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3CC0B9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B2CBE" w:rsidRPr="00CB2CBE">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B2CBE">
        <w:rPr>
          <w:rFonts w:ascii="GHEA Grapalat" w:hAnsi="GHEA Grapalat"/>
          <w:b/>
          <w:bCs/>
          <w:lang w:val="hy-AM"/>
        </w:rPr>
        <w:t>10</w:t>
      </w:r>
      <w:r w:rsidR="00CC5296">
        <w:rPr>
          <w:rFonts w:ascii="GHEA Grapalat" w:hAnsi="GHEA Grapalat"/>
          <w:b/>
          <w:bCs/>
          <w:lang w:val="hy-AM"/>
        </w:rPr>
        <w:t>:</w:t>
      </w:r>
      <w:r w:rsidR="00EE1DE4">
        <w:rPr>
          <w:rFonts w:ascii="GHEA Grapalat" w:hAnsi="GHEA Grapalat"/>
          <w:b/>
          <w:bCs/>
          <w:lang w:val="hy-AM"/>
        </w:rPr>
        <w:t>1</w:t>
      </w:r>
      <w:r w:rsidR="00CB2CBE">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6"/>
        <w:gridCol w:w="1124"/>
        <w:gridCol w:w="1759"/>
        <w:gridCol w:w="1981"/>
        <w:gridCol w:w="1108"/>
        <w:gridCol w:w="1147"/>
        <w:gridCol w:w="1128"/>
        <w:gridCol w:w="1085"/>
        <w:gridCol w:w="1246"/>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65040AC" w:rsidR="00152DCF" w:rsidRPr="006830E2" w:rsidRDefault="00EE1DE4"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573" w:type="dxa"/>
            <w:vAlign w:val="center"/>
            <w:hideMark/>
          </w:tcPr>
          <w:p w14:paraId="48BB6800" w14:textId="77777777" w:rsidR="00EE1DE4" w:rsidRPr="00EE1DE4" w:rsidRDefault="00EE1DE4" w:rsidP="00EE1DE4">
            <w:pPr>
              <w:spacing w:after="0" w:line="240" w:lineRule="auto"/>
              <w:jc w:val="center"/>
              <w:rPr>
                <w:rFonts w:ascii="GHEA Grapalat" w:eastAsia="Times New Roman" w:hAnsi="GHEA Grapalat" w:cs="Calibri"/>
                <w:kern w:val="0"/>
                <w:sz w:val="18"/>
                <w:szCs w:val="18"/>
                <w14:ligatures w14:val="none"/>
              </w:rPr>
            </w:pPr>
            <w:r w:rsidRPr="00EE1DE4">
              <w:rPr>
                <w:rFonts w:ascii="GHEA Grapalat" w:eastAsia="Times New Roman" w:hAnsi="GHEA Grapalat" w:cs="Calibri"/>
                <w:kern w:val="0"/>
                <w:sz w:val="18"/>
                <w:szCs w:val="18"/>
                <w14:ligatures w14:val="none"/>
              </w:rPr>
              <w:t>UAZ-396290</w:t>
            </w:r>
          </w:p>
          <w:p w14:paraId="58919613" w14:textId="1C029C05" w:rsidR="00EE1DE4" w:rsidRPr="00EE1DE4" w:rsidRDefault="00EE1DE4" w:rsidP="00EE1DE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64373B14" w14:textId="77777777" w:rsidR="00EE1DE4" w:rsidRPr="00EE1DE4" w:rsidRDefault="00EE1DE4" w:rsidP="00EE1DE4">
            <w:pPr>
              <w:spacing w:after="0" w:line="240" w:lineRule="auto"/>
              <w:jc w:val="center"/>
              <w:rPr>
                <w:rFonts w:ascii="GHEA Grapalat" w:eastAsia="Times New Roman" w:hAnsi="GHEA Grapalat" w:cs="Calibri"/>
                <w:kern w:val="0"/>
                <w:sz w:val="18"/>
                <w:szCs w:val="18"/>
                <w14:ligatures w14:val="none"/>
              </w:rPr>
            </w:pPr>
            <w:r w:rsidRPr="00EE1DE4">
              <w:rPr>
                <w:rFonts w:ascii="GHEA Grapalat" w:eastAsia="Times New Roman" w:hAnsi="GHEA Grapalat" w:cs="Calibri"/>
                <w:kern w:val="0"/>
                <w:sz w:val="18"/>
                <w:szCs w:val="18"/>
                <w14:ligatures w14:val="none"/>
              </w:rPr>
              <w:t>10003118</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4839E3C6" w:rsidR="00152DCF" w:rsidRPr="00573F7C" w:rsidRDefault="00297BCE" w:rsidP="006830E2">
            <w:pPr>
              <w:spacing w:after="0" w:line="240" w:lineRule="auto"/>
              <w:rPr>
                <w:rFonts w:ascii="GHEA Grapalat" w:eastAsia="Times New Roman" w:hAnsi="GHEA Grapalat" w:cs="Calibri"/>
                <w:color w:val="000000" w:themeColor="text1"/>
                <w:kern w:val="0"/>
                <w:sz w:val="18"/>
                <w:szCs w:val="18"/>
                <w:highlight w:val="yellow"/>
                <w:lang w:val="hy-AM"/>
                <w14:ligatures w14:val="none"/>
              </w:rPr>
            </w:pPr>
            <w:r>
              <w:rPr>
                <w:rFonts w:ascii="GHEA Grapalat" w:eastAsia="Times New Roman" w:hAnsi="GHEA Grapalat" w:cs="Calibri"/>
                <w:color w:val="000000" w:themeColor="text1"/>
                <w:kern w:val="0"/>
                <w:sz w:val="18"/>
                <w:szCs w:val="18"/>
                <w:lang w:val="hy-AM"/>
                <w14:ligatures w14:val="none"/>
              </w:rPr>
              <w:t>Ք</w:t>
            </w:r>
            <w:r>
              <w:rPr>
                <w:rFonts w:ascii="MS Mincho" w:eastAsia="MS Mincho" w:hAnsi="MS Mincho" w:cs="MS Mincho"/>
                <w:color w:val="000000" w:themeColor="text1"/>
                <w:kern w:val="0"/>
                <w:sz w:val="18"/>
                <w:szCs w:val="18"/>
                <w:lang w:val="hy-AM"/>
                <w14:ligatures w14:val="none"/>
              </w:rPr>
              <w:t>․</w:t>
            </w:r>
            <w:r>
              <w:rPr>
                <w:rFonts w:ascii="GHEA Grapalat" w:eastAsia="Times New Roman" w:hAnsi="GHEA Grapalat" w:cs="Calibri"/>
                <w:color w:val="000000" w:themeColor="text1"/>
                <w:kern w:val="0"/>
                <w:sz w:val="18"/>
                <w:szCs w:val="18"/>
                <w:lang w:val="hy-AM"/>
                <w14:ligatures w14:val="none"/>
              </w:rPr>
              <w:t>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21388C5E" w14:textId="43E99D1D" w:rsidR="005D369C"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5D369C" w:rsidRPr="006830E2">
              <w:rPr>
                <w:rFonts w:ascii="GHEA Grapalat" w:eastAsia="Times New Roman" w:hAnsi="GHEA Grapalat" w:cs="Calibri"/>
                <w:kern w:val="0"/>
                <w:sz w:val="18"/>
                <w:szCs w:val="18"/>
                <w:lang w:val="hy-AM"/>
                <w14:ligatures w14:val="none"/>
              </w:rPr>
              <w:t>01</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 xml:space="preserve">թափքի տեսակը` </w:t>
            </w:r>
          </w:p>
          <w:p w14:paraId="1F3500E0" w14:textId="77777777" w:rsidR="005D369C" w:rsidRPr="006830E2" w:rsidRDefault="005D369C" w:rsidP="005D369C">
            <w:pPr>
              <w:pStyle w:val="a3"/>
              <w:spacing w:before="0" w:beforeAutospacing="0" w:after="0" w:afterAutospacing="0"/>
              <w:ind w:left="-108" w:right="-105"/>
              <w:jc w:val="center"/>
              <w:rPr>
                <w:rFonts w:ascii="GHEA Grapalat" w:hAnsi="GHEA Grapalat"/>
                <w:sz w:val="18"/>
                <w:szCs w:val="18"/>
              </w:rPr>
            </w:pPr>
            <w:r w:rsidRPr="006830E2">
              <w:rPr>
                <w:rFonts w:ascii="GHEA Grapalat" w:hAnsi="GHEA Grapalat"/>
                <w:color w:val="000000"/>
                <w:sz w:val="18"/>
                <w:szCs w:val="18"/>
              </w:rPr>
              <w:t>Սանիտարական</w:t>
            </w:r>
          </w:p>
          <w:p w14:paraId="15D65D18" w14:textId="116DA627" w:rsidR="00152DCF" w:rsidRPr="006830E2"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08" w:type="dxa"/>
            <w:vAlign w:val="center"/>
          </w:tcPr>
          <w:p w14:paraId="5BBE17E4" w14:textId="4FF70136" w:rsidR="00152DCF" w:rsidRPr="006830E2" w:rsidRDefault="00EE1DE4"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Arial" w:hAnsi="GHEA Grapalat" w:cs="Arial"/>
                <w:sz w:val="18"/>
                <w:szCs w:val="18"/>
              </w:rPr>
              <w:t>477</w:t>
            </w:r>
            <w:r w:rsidR="00C90A58" w:rsidRPr="00C90A58">
              <w:rPr>
                <w:rFonts w:ascii="GHEA Grapalat" w:eastAsia="Arial" w:hAnsi="GHEA Grapalat" w:cs="Arial"/>
                <w:sz w:val="18"/>
                <w:szCs w:val="18"/>
              </w:rPr>
              <w:t xml:space="preserve"> 000</w:t>
            </w:r>
          </w:p>
        </w:tc>
        <w:tc>
          <w:tcPr>
            <w:tcW w:w="1147" w:type="dxa"/>
            <w:vAlign w:val="center"/>
          </w:tcPr>
          <w:p w14:paraId="26A76C2F" w14:textId="292EDE95" w:rsidR="00152DCF" w:rsidRPr="006830E2" w:rsidRDefault="00A54E7D" w:rsidP="00152DCF">
            <w:pPr>
              <w:spacing w:after="0" w:line="240" w:lineRule="auto"/>
              <w:jc w:val="center"/>
              <w:rPr>
                <w:rFonts w:ascii="GHEA Grapalat" w:eastAsia="Times New Roman" w:hAnsi="GHEA Grapalat" w:cs="Calibri"/>
                <w:kern w:val="0"/>
                <w:sz w:val="18"/>
                <w:szCs w:val="18"/>
                <w:lang w:val="hy-AM"/>
                <w14:ligatures w14:val="none"/>
              </w:rPr>
            </w:pPr>
            <w:r w:rsidRPr="00A54E7D">
              <w:rPr>
                <w:rFonts w:ascii="GHEA Grapalat" w:eastAsia="Arial" w:hAnsi="GHEA Grapalat" w:cs="Arial"/>
                <w:sz w:val="18"/>
                <w:szCs w:val="18"/>
              </w:rPr>
              <w:t>405</w:t>
            </w:r>
            <w:r>
              <w:rPr>
                <w:rFonts w:ascii="GHEA Grapalat" w:eastAsia="Arial" w:hAnsi="GHEA Grapalat" w:cs="Arial"/>
                <w:sz w:val="18"/>
                <w:szCs w:val="18"/>
              </w:rPr>
              <w:t xml:space="preserve"> </w:t>
            </w:r>
            <w:r w:rsidRPr="00A54E7D">
              <w:rPr>
                <w:rFonts w:ascii="GHEA Grapalat" w:eastAsia="Arial" w:hAnsi="GHEA Grapalat" w:cs="Arial"/>
                <w:sz w:val="18"/>
                <w:szCs w:val="18"/>
              </w:rPr>
              <w:t>450</w:t>
            </w:r>
          </w:p>
        </w:tc>
        <w:tc>
          <w:tcPr>
            <w:tcW w:w="1128" w:type="dxa"/>
            <w:vAlign w:val="center"/>
          </w:tcPr>
          <w:p w14:paraId="7FEDFF31" w14:textId="163AED91" w:rsidR="00152DCF" w:rsidRPr="006830E2" w:rsidRDefault="00A54E7D" w:rsidP="00152DCF">
            <w:pPr>
              <w:spacing w:after="0" w:line="240" w:lineRule="auto"/>
              <w:jc w:val="center"/>
              <w:rPr>
                <w:rFonts w:ascii="GHEA Grapalat" w:eastAsia="Times New Roman" w:hAnsi="GHEA Grapalat" w:cs="Calibri"/>
                <w:kern w:val="0"/>
                <w:sz w:val="18"/>
                <w:szCs w:val="18"/>
                <w:lang w:val="hy-AM"/>
                <w14:ligatures w14:val="none"/>
              </w:rPr>
            </w:pPr>
            <w:r w:rsidRPr="00A54E7D">
              <w:rPr>
                <w:rFonts w:ascii="GHEA Grapalat" w:eastAsia="Times New Roman" w:hAnsi="GHEA Grapalat" w:cs="Calibri"/>
                <w:kern w:val="0"/>
                <w:sz w:val="18"/>
                <w:szCs w:val="18"/>
                <w14:ligatures w14:val="none"/>
              </w:rPr>
              <w:t>162</w:t>
            </w:r>
            <w:r>
              <w:rPr>
                <w:rFonts w:ascii="GHEA Grapalat" w:eastAsia="Times New Roman" w:hAnsi="GHEA Grapalat" w:cs="Calibri"/>
                <w:kern w:val="0"/>
                <w:sz w:val="18"/>
                <w:szCs w:val="18"/>
                <w14:ligatures w14:val="none"/>
              </w:rPr>
              <w:t xml:space="preserve"> </w:t>
            </w:r>
            <w:r w:rsidRPr="00A54E7D">
              <w:rPr>
                <w:rFonts w:ascii="GHEA Grapalat" w:eastAsia="Times New Roman" w:hAnsi="GHEA Grapalat" w:cs="Calibri"/>
                <w:kern w:val="0"/>
                <w:sz w:val="18"/>
                <w:szCs w:val="18"/>
                <w14:ligatures w14:val="none"/>
              </w:rPr>
              <w:t>180</w:t>
            </w:r>
          </w:p>
        </w:tc>
        <w:tc>
          <w:tcPr>
            <w:tcW w:w="1085" w:type="dxa"/>
            <w:vAlign w:val="center"/>
          </w:tcPr>
          <w:p w14:paraId="2DB1D681" w14:textId="706E7F51"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205B"/>
    <w:rsid w:val="000C1E74"/>
    <w:rsid w:val="000F6FAD"/>
    <w:rsid w:val="001141D8"/>
    <w:rsid w:val="00133D5B"/>
    <w:rsid w:val="0013760A"/>
    <w:rsid w:val="0014089F"/>
    <w:rsid w:val="0014480B"/>
    <w:rsid w:val="00150777"/>
    <w:rsid w:val="00152DCF"/>
    <w:rsid w:val="0015681E"/>
    <w:rsid w:val="001574FE"/>
    <w:rsid w:val="00165A1A"/>
    <w:rsid w:val="00167445"/>
    <w:rsid w:val="00173AF7"/>
    <w:rsid w:val="00177E8A"/>
    <w:rsid w:val="001A2E6F"/>
    <w:rsid w:val="001A5680"/>
    <w:rsid w:val="001C09F7"/>
    <w:rsid w:val="001D1E66"/>
    <w:rsid w:val="001D3EC1"/>
    <w:rsid w:val="001F707C"/>
    <w:rsid w:val="00247CCA"/>
    <w:rsid w:val="00252C68"/>
    <w:rsid w:val="00257553"/>
    <w:rsid w:val="00291D51"/>
    <w:rsid w:val="00297BCE"/>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54E7D"/>
    <w:rsid w:val="00A744E1"/>
    <w:rsid w:val="00AB701C"/>
    <w:rsid w:val="00B0441B"/>
    <w:rsid w:val="00B10E34"/>
    <w:rsid w:val="00B70030"/>
    <w:rsid w:val="00B71801"/>
    <w:rsid w:val="00B7435E"/>
    <w:rsid w:val="00B76C62"/>
    <w:rsid w:val="00B77C19"/>
    <w:rsid w:val="00B8172C"/>
    <w:rsid w:val="00B846C0"/>
    <w:rsid w:val="00B96BAD"/>
    <w:rsid w:val="00B97B13"/>
    <w:rsid w:val="00BB6663"/>
    <w:rsid w:val="00BC451C"/>
    <w:rsid w:val="00BC56F1"/>
    <w:rsid w:val="00BF22E6"/>
    <w:rsid w:val="00BF3B28"/>
    <w:rsid w:val="00C37D0C"/>
    <w:rsid w:val="00C50E7A"/>
    <w:rsid w:val="00C53048"/>
    <w:rsid w:val="00C54595"/>
    <w:rsid w:val="00C55287"/>
    <w:rsid w:val="00C72A92"/>
    <w:rsid w:val="00C80057"/>
    <w:rsid w:val="00C90A58"/>
    <w:rsid w:val="00CB2CBE"/>
    <w:rsid w:val="00CB7C14"/>
    <w:rsid w:val="00CC5296"/>
    <w:rsid w:val="00CD2678"/>
    <w:rsid w:val="00CD31AE"/>
    <w:rsid w:val="00CE7833"/>
    <w:rsid w:val="00D17025"/>
    <w:rsid w:val="00D21DBB"/>
    <w:rsid w:val="00D35907"/>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EE1DE4"/>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1565</Words>
  <Characters>8922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dcterms:created xsi:type="dcterms:W3CDTF">2024-10-29T08:16:00Z</dcterms:created>
  <dcterms:modified xsi:type="dcterms:W3CDTF">2025-10-02T11:49:00Z</dcterms:modified>
</cp:coreProperties>
</file>