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EDA11B" w14:textId="77777777" w:rsidR="002F76E3" w:rsidRPr="00051707" w:rsidRDefault="002F76E3" w:rsidP="002F76E3">
      <w:pPr>
        <w:jc w:val="center"/>
        <w:rPr>
          <w:rFonts w:ascii="GHEA Grapalat" w:hAnsi="GHEA Grapalat"/>
        </w:rPr>
      </w:pPr>
      <w:r w:rsidRPr="00051707">
        <w:rPr>
          <w:rFonts w:ascii="GHEA Grapalat" w:hAnsi="GHEA Grapalat"/>
          <w:b/>
          <w:bCs/>
          <w:lang w:val="hy-AM"/>
        </w:rPr>
        <w:t>ՀՐԱՊԱՐԱԿԱՅԻՆ  ԾԱՆՈւՑՈւՄ</w:t>
      </w:r>
    </w:p>
    <w:p w14:paraId="5A4A911A" w14:textId="57366B48" w:rsidR="002F76E3" w:rsidRPr="0038018B" w:rsidRDefault="002F76E3" w:rsidP="002F76E3">
      <w:pPr>
        <w:ind w:firstLine="720"/>
        <w:jc w:val="both"/>
        <w:rPr>
          <w:rFonts w:ascii="GHEA Grapalat" w:hAnsi="GHEA Grapalat"/>
          <w:lang w:val="hy-AM"/>
        </w:rPr>
      </w:pPr>
      <w:r w:rsidRPr="00051707">
        <w:rPr>
          <w:rFonts w:ascii="GHEA Grapalat" w:hAnsi="GHEA Grapalat"/>
          <w:b/>
          <w:bCs/>
          <w:lang w:val="hy-AM"/>
        </w:rPr>
        <w:t xml:space="preserve">Հայաստանի Հանրապետության տարածքային կառավարման և </w:t>
      </w:r>
      <w:r w:rsidRPr="00A454CD">
        <w:rPr>
          <w:rFonts w:ascii="GHEA Grapalat" w:hAnsi="GHEA Grapalat"/>
          <w:b/>
          <w:bCs/>
          <w:lang w:val="hy-AM"/>
        </w:rPr>
        <w:t>ենթակառուցվածքների նախարարության պետական գույքի կառավարման կոմիտեն հրավիրում է աճուրդի, որը տեղի կունենա 202</w:t>
      </w:r>
      <w:r w:rsidR="00753A46">
        <w:rPr>
          <w:rFonts w:ascii="GHEA Grapalat" w:hAnsi="GHEA Grapalat"/>
          <w:b/>
          <w:bCs/>
          <w:lang w:val="hy-AM"/>
        </w:rPr>
        <w:t>6</w:t>
      </w:r>
      <w:r w:rsidRPr="00A454CD">
        <w:rPr>
          <w:rFonts w:ascii="GHEA Grapalat" w:hAnsi="GHEA Grapalat"/>
          <w:b/>
          <w:bCs/>
          <w:lang w:val="hy-AM"/>
        </w:rPr>
        <w:t>թ</w:t>
      </w:r>
      <w:r w:rsidRPr="00A454CD">
        <w:rPr>
          <w:rFonts w:ascii="GHEA Grapalat" w:hAnsi="GHEA Grapalat"/>
          <w:b/>
          <w:bCs/>
        </w:rPr>
        <w:t xml:space="preserve">. </w:t>
      </w:r>
      <w:proofErr w:type="spellStart"/>
      <w:r w:rsidR="0038018B">
        <w:rPr>
          <w:rFonts w:ascii="GHEA Grapalat" w:hAnsi="GHEA Grapalat"/>
          <w:b/>
          <w:bCs/>
        </w:rPr>
        <w:t>հունվարի</w:t>
      </w:r>
      <w:proofErr w:type="spellEnd"/>
      <w:r w:rsidR="00103F61">
        <w:rPr>
          <w:rFonts w:ascii="GHEA Grapalat" w:hAnsi="GHEA Grapalat"/>
          <w:b/>
          <w:bCs/>
          <w:lang w:val="hy-AM"/>
        </w:rPr>
        <w:t xml:space="preserve"> </w:t>
      </w:r>
      <w:r w:rsidR="0038018B">
        <w:rPr>
          <w:rFonts w:ascii="GHEA Grapalat" w:hAnsi="GHEA Grapalat"/>
          <w:b/>
          <w:bCs/>
          <w:lang w:val="hy-AM"/>
        </w:rPr>
        <w:t>7</w:t>
      </w:r>
      <w:r w:rsidR="00C72A92" w:rsidRPr="00A454CD">
        <w:rPr>
          <w:rFonts w:ascii="GHEA Grapalat" w:hAnsi="GHEA Grapalat"/>
          <w:b/>
          <w:bCs/>
          <w:lang w:val="hy-AM"/>
        </w:rPr>
        <w:t>-ին</w:t>
      </w:r>
      <w:r w:rsidRPr="00A454CD">
        <w:rPr>
          <w:rFonts w:ascii="GHEA Grapalat" w:hAnsi="GHEA Grapalat"/>
          <w:b/>
          <w:bCs/>
          <w:lang w:val="hy-AM"/>
        </w:rPr>
        <w:t xml:space="preserve">, ժամը՝ </w:t>
      </w:r>
      <w:r w:rsidR="0038018B">
        <w:rPr>
          <w:rFonts w:ascii="GHEA Grapalat" w:hAnsi="GHEA Grapalat"/>
          <w:b/>
          <w:bCs/>
          <w:lang w:val="hy-AM"/>
        </w:rPr>
        <w:t>9</w:t>
      </w:r>
      <w:r w:rsidR="007B2F9B">
        <w:rPr>
          <w:rFonts w:ascii="GHEA Grapalat" w:hAnsi="GHEA Grapalat"/>
          <w:b/>
          <w:bCs/>
          <w:lang w:val="hy-AM"/>
        </w:rPr>
        <w:t>։</w:t>
      </w:r>
      <w:r w:rsidR="00103F61">
        <w:rPr>
          <w:rFonts w:ascii="GHEA Grapalat" w:hAnsi="GHEA Grapalat"/>
          <w:b/>
          <w:bCs/>
          <w:lang w:val="hy-AM"/>
        </w:rPr>
        <w:t>2</w:t>
      </w:r>
      <w:r w:rsidR="000D1EDB">
        <w:rPr>
          <w:rFonts w:ascii="GHEA Grapalat" w:hAnsi="GHEA Grapalat"/>
          <w:b/>
          <w:bCs/>
          <w:lang w:val="hy-AM"/>
        </w:rPr>
        <w:t>0</w:t>
      </w:r>
      <w:r w:rsidR="007B2F9B">
        <w:rPr>
          <w:rFonts w:ascii="GHEA Grapalat" w:hAnsi="GHEA Grapalat"/>
          <w:b/>
          <w:bCs/>
          <w:lang w:val="hy-AM"/>
        </w:rPr>
        <w:t>-</w:t>
      </w:r>
      <w:r w:rsidRPr="00A454CD">
        <w:rPr>
          <w:rFonts w:ascii="GHEA Grapalat" w:hAnsi="GHEA Grapalat"/>
          <w:b/>
          <w:bCs/>
          <w:lang w:val="hy-AM"/>
        </w:rPr>
        <w:t xml:space="preserve">ին </w:t>
      </w:r>
      <w:hyperlink r:id="rId4" w:history="1">
        <w:r w:rsidR="008862F9" w:rsidRPr="0038018B">
          <w:rPr>
            <w:rStyle w:val="a5"/>
            <w:rFonts w:ascii="GHEA Grapalat" w:hAnsi="GHEA Grapalat"/>
            <w:b/>
            <w:bCs/>
            <w:lang w:val="hy-AM"/>
          </w:rPr>
          <w:t>https://www.e-auctions.am</w:t>
        </w:r>
      </w:hyperlink>
      <w:r w:rsidR="008862F9" w:rsidRPr="0038018B">
        <w:rPr>
          <w:rFonts w:ascii="GHEA Grapalat" w:hAnsi="GHEA Grapalat"/>
          <w:b/>
          <w:bCs/>
          <w:lang w:val="hy-AM"/>
        </w:rPr>
        <w:t xml:space="preserve"> </w:t>
      </w:r>
      <w:r w:rsidRPr="00A454CD">
        <w:rPr>
          <w:rFonts w:ascii="GHEA Grapalat" w:hAnsi="GHEA Grapalat"/>
          <w:b/>
          <w:bCs/>
          <w:lang w:val="hy-AM"/>
        </w:rPr>
        <w:t xml:space="preserve"> կայքի</w:t>
      </w:r>
      <w:r w:rsidR="008862F9">
        <w:rPr>
          <w:rFonts w:ascii="GHEA Grapalat" w:hAnsi="GHEA Grapalat"/>
          <w:b/>
          <w:bCs/>
          <w:lang w:val="hy-AM"/>
        </w:rPr>
        <w:t xml:space="preserve"> </w:t>
      </w:r>
      <w:r w:rsidRPr="00A454CD">
        <w:rPr>
          <w:rFonts w:ascii="GHEA Grapalat" w:hAnsi="GHEA Grapalat"/>
          <w:b/>
          <w:bCs/>
          <w:lang w:val="hy-AM"/>
        </w:rPr>
        <w:t xml:space="preserve"> միջոցով։</w:t>
      </w:r>
    </w:p>
    <w:p w14:paraId="79AD7BDE" w14:textId="175263EA" w:rsidR="002F76E3" w:rsidRPr="00753A46" w:rsidRDefault="008930B1" w:rsidP="002F76E3">
      <w:pPr>
        <w:jc w:val="center"/>
        <w:rPr>
          <w:rFonts w:ascii="GHEA Grapalat" w:hAnsi="GHEA Grapalat"/>
          <w:lang w:val="hy-AM"/>
        </w:rPr>
      </w:pPr>
      <w:r w:rsidRPr="00051707">
        <w:rPr>
          <w:rFonts w:ascii="GHEA Grapalat" w:hAnsi="GHEA Grapalat"/>
          <w:b/>
          <w:bCs/>
          <w:lang w:val="hy-AM"/>
        </w:rPr>
        <w:t xml:space="preserve">ԴԱՍԱԿԱՆ </w:t>
      </w:r>
      <w:r w:rsidR="002F76E3" w:rsidRPr="00051707">
        <w:rPr>
          <w:rFonts w:ascii="GHEA Grapalat" w:hAnsi="GHEA Grapalat"/>
          <w:b/>
          <w:bCs/>
          <w:lang w:val="hy-AM"/>
        </w:rPr>
        <w:t>ԱՃՈւՐԴՈՎ ՎԱՃԱՌՎՈւՄ Է</w:t>
      </w:r>
    </w:p>
    <w:p w14:paraId="0F75E34B" w14:textId="64DDCB40" w:rsidR="002F76E3" w:rsidRPr="00753A46" w:rsidRDefault="0002374C" w:rsidP="002F76E3">
      <w:pPr>
        <w:ind w:firstLine="720"/>
        <w:jc w:val="both"/>
        <w:rPr>
          <w:rFonts w:ascii="GHEA Grapalat" w:hAnsi="GHEA Grapalat"/>
          <w:b/>
          <w:bCs/>
          <w:lang w:val="hy-AM"/>
        </w:rPr>
      </w:pPr>
      <w:bookmarkStart w:id="0" w:name="_Hlk181692298"/>
      <w:r w:rsidRPr="00051707">
        <w:rPr>
          <w:rFonts w:ascii="GHEA Grapalat" w:hAnsi="GHEA Grapalat"/>
          <w:b/>
          <w:bCs/>
          <w:lang w:val="hy-AM"/>
        </w:rPr>
        <w:t xml:space="preserve">Հայաստանի Հանրապետության տարածքային կառավարման և ենթակառուցվածքների նախարարության պետական գույքի կառավարման </w:t>
      </w:r>
      <w:r w:rsidRPr="004861B5">
        <w:rPr>
          <w:rFonts w:ascii="GHEA Grapalat" w:hAnsi="GHEA Grapalat"/>
          <w:b/>
          <w:bCs/>
          <w:lang w:val="hy-AM"/>
        </w:rPr>
        <w:t>կոմիտեի</w:t>
      </w:r>
      <w:r w:rsidR="002F76E3" w:rsidRPr="004861B5">
        <w:rPr>
          <w:rFonts w:ascii="GHEA Grapalat" w:hAnsi="GHEA Grapalat"/>
          <w:b/>
          <w:bCs/>
          <w:lang w:val="hy-AM"/>
        </w:rPr>
        <w:t xml:space="preserve"> </w:t>
      </w:r>
      <w:r w:rsidR="006027AD" w:rsidRPr="006027AD">
        <w:rPr>
          <w:rFonts w:ascii="GHEA Grapalat" w:hAnsi="GHEA Grapalat"/>
          <w:b/>
          <w:bCs/>
          <w:lang w:val="hy-AM"/>
        </w:rPr>
        <w:t xml:space="preserve">նախագահի </w:t>
      </w:r>
      <w:r w:rsidR="004861B5" w:rsidRPr="004861B5">
        <w:rPr>
          <w:rFonts w:ascii="GHEA Grapalat" w:hAnsi="GHEA Grapalat"/>
          <w:b/>
          <w:bCs/>
          <w:lang w:val="hy-AM"/>
        </w:rPr>
        <w:t>2025թ</w:t>
      </w:r>
      <w:r w:rsidR="004861B5" w:rsidRPr="004861B5">
        <w:rPr>
          <w:rFonts w:ascii="MS Mincho" w:eastAsia="MS Mincho" w:hAnsi="MS Mincho" w:cs="MS Mincho" w:hint="eastAsia"/>
          <w:b/>
          <w:bCs/>
          <w:lang w:val="hy-AM"/>
        </w:rPr>
        <w:t>․</w:t>
      </w:r>
      <w:r w:rsidR="004861B5" w:rsidRPr="004861B5">
        <w:rPr>
          <w:rFonts w:ascii="GHEA Grapalat" w:hAnsi="GHEA Grapalat"/>
          <w:b/>
          <w:bCs/>
          <w:lang w:val="hy-AM"/>
        </w:rPr>
        <w:t xml:space="preserve"> հունվարի 24-ի թիվ 22-Ա հրաման</w:t>
      </w:r>
      <w:r w:rsidRPr="004861B5">
        <w:rPr>
          <w:rFonts w:ascii="GHEA Grapalat" w:hAnsi="GHEA Grapalat"/>
          <w:b/>
          <w:bCs/>
          <w:lang w:val="hy-AM"/>
        </w:rPr>
        <w:t>ով</w:t>
      </w:r>
      <w:r w:rsidR="002F76E3" w:rsidRPr="00051707">
        <w:rPr>
          <w:rFonts w:ascii="GHEA Grapalat" w:hAnsi="GHEA Grapalat"/>
          <w:b/>
          <w:bCs/>
          <w:lang w:val="hy-AM"/>
        </w:rPr>
        <w:t xml:space="preserve"> </w:t>
      </w:r>
      <w:bookmarkEnd w:id="0"/>
      <w:r w:rsidR="00AD5F83" w:rsidRPr="00AD5F83">
        <w:rPr>
          <w:rFonts w:ascii="GHEA Grapalat" w:hAnsi="GHEA Grapalat"/>
          <w:b/>
          <w:bCs/>
          <w:lang w:val="hy-AM"/>
        </w:rPr>
        <w:t>օտարման ենթակա պետական գույքի կառավարման կոմիտեի տրանսպորտային միջոցը</w:t>
      </w:r>
    </w:p>
    <w:p w14:paraId="237C2241" w14:textId="77777777" w:rsidR="00683CD2" w:rsidRPr="00051707" w:rsidRDefault="00683CD2" w:rsidP="002F76E3">
      <w:pPr>
        <w:ind w:firstLine="720"/>
        <w:jc w:val="both"/>
        <w:rPr>
          <w:rFonts w:ascii="GHEA Grapalat" w:hAnsi="GHEA Grapalat"/>
          <w:b/>
          <w:bCs/>
          <w:lang w:val="hy-AM"/>
        </w:rPr>
      </w:pPr>
    </w:p>
    <w:tbl>
      <w:tblPr>
        <w:tblW w:w="13585" w:type="dxa"/>
        <w:tblInd w:w="-6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3"/>
        <w:gridCol w:w="968"/>
        <w:gridCol w:w="1618"/>
        <w:gridCol w:w="1251"/>
        <w:gridCol w:w="1263"/>
        <w:gridCol w:w="1912"/>
        <w:gridCol w:w="1108"/>
        <w:gridCol w:w="1147"/>
        <w:gridCol w:w="1128"/>
        <w:gridCol w:w="1219"/>
        <w:gridCol w:w="1488"/>
      </w:tblGrid>
      <w:tr w:rsidR="00F8626B" w:rsidRPr="00051707" w14:paraId="2BFDB83A" w14:textId="77777777" w:rsidTr="000861CA">
        <w:trPr>
          <w:trHeight w:val="1080"/>
        </w:trPr>
        <w:tc>
          <w:tcPr>
            <w:tcW w:w="483" w:type="dxa"/>
            <w:tcBorders>
              <w:top w:val="single" w:sz="4" w:space="0" w:color="auto"/>
              <w:left w:val="single" w:sz="4" w:space="0" w:color="auto"/>
              <w:bottom w:val="single" w:sz="4" w:space="0" w:color="auto"/>
              <w:right w:val="single" w:sz="4" w:space="0" w:color="auto"/>
            </w:tcBorders>
            <w:vAlign w:val="center"/>
            <w:hideMark/>
          </w:tcPr>
          <w:p w14:paraId="1E066A3B" w14:textId="47641A63" w:rsidR="00F8626B" w:rsidRPr="00051707" w:rsidRDefault="00F8626B" w:rsidP="00F8626B">
            <w:pPr>
              <w:spacing w:after="0" w:line="240" w:lineRule="auto"/>
              <w:jc w:val="center"/>
              <w:rPr>
                <w:rFonts w:ascii="GHEA Grapalat" w:eastAsia="Times New Roman" w:hAnsi="GHEA Grapalat" w:cs="Calibri"/>
                <w:b/>
                <w:bCs/>
                <w:kern w:val="0"/>
                <w:sz w:val="14"/>
                <w:szCs w:val="14"/>
                <w14:ligatures w14:val="none"/>
              </w:rPr>
            </w:pPr>
            <w:bookmarkStart w:id="1" w:name="_Hlk178679479"/>
            <w:r w:rsidRPr="00051707">
              <w:rPr>
                <w:rFonts w:ascii="GHEA Grapalat" w:eastAsia="Times New Roman" w:hAnsi="GHEA Grapalat" w:cs="Calibri"/>
                <w:b/>
                <w:bCs/>
                <w:kern w:val="0"/>
                <w:sz w:val="14"/>
                <w:szCs w:val="14"/>
                <w14:ligatures w14:val="none"/>
              </w:rPr>
              <w:t>Հ/Հ</w:t>
            </w:r>
          </w:p>
        </w:tc>
        <w:tc>
          <w:tcPr>
            <w:tcW w:w="968" w:type="dxa"/>
            <w:tcBorders>
              <w:top w:val="single" w:sz="4" w:space="0" w:color="auto"/>
              <w:left w:val="single" w:sz="4" w:space="0" w:color="auto"/>
              <w:bottom w:val="single" w:sz="4" w:space="0" w:color="auto"/>
              <w:right w:val="single" w:sz="4" w:space="0" w:color="auto"/>
            </w:tcBorders>
            <w:vAlign w:val="center"/>
            <w:hideMark/>
          </w:tcPr>
          <w:p w14:paraId="695260C6" w14:textId="77777777" w:rsidR="00F8626B" w:rsidRPr="00051707" w:rsidRDefault="00F8626B" w:rsidP="00F8626B">
            <w:pPr>
              <w:spacing w:after="0" w:line="240" w:lineRule="auto"/>
              <w:jc w:val="center"/>
              <w:rPr>
                <w:rFonts w:ascii="GHEA Grapalat" w:eastAsia="Times New Roman" w:hAnsi="GHEA Grapalat" w:cs="Calibri"/>
                <w:b/>
                <w:bCs/>
                <w:kern w:val="0"/>
                <w:sz w:val="14"/>
                <w:szCs w:val="14"/>
                <w14:ligatures w14:val="none"/>
              </w:rPr>
            </w:pPr>
            <w:proofErr w:type="spellStart"/>
            <w:r w:rsidRPr="00051707">
              <w:rPr>
                <w:rFonts w:ascii="GHEA Grapalat" w:eastAsia="Times New Roman" w:hAnsi="GHEA Grapalat" w:cs="Calibri"/>
                <w:b/>
                <w:bCs/>
                <w:kern w:val="0"/>
                <w:sz w:val="14"/>
                <w:szCs w:val="14"/>
                <w14:ligatures w14:val="none"/>
              </w:rPr>
              <w:t>Լոտի</w:t>
            </w:r>
            <w:proofErr w:type="spellEnd"/>
          </w:p>
          <w:p w14:paraId="18578BE9" w14:textId="77777777" w:rsidR="00F8626B" w:rsidRPr="00051707" w:rsidRDefault="00F8626B" w:rsidP="00F8626B">
            <w:pPr>
              <w:spacing w:after="0" w:line="240" w:lineRule="auto"/>
              <w:jc w:val="center"/>
              <w:rPr>
                <w:rFonts w:ascii="GHEA Grapalat" w:eastAsia="Times New Roman" w:hAnsi="GHEA Grapalat" w:cs="Calibri"/>
                <w:b/>
                <w:bCs/>
                <w:kern w:val="0"/>
                <w:sz w:val="14"/>
                <w:szCs w:val="14"/>
                <w14:ligatures w14:val="none"/>
              </w:rPr>
            </w:pPr>
            <w:r w:rsidRPr="00051707">
              <w:rPr>
                <w:rFonts w:ascii="GHEA Grapalat" w:eastAsia="Times New Roman" w:hAnsi="GHEA Grapalat" w:cs="Calibri"/>
                <w:b/>
                <w:bCs/>
                <w:kern w:val="0"/>
                <w:sz w:val="14"/>
                <w:szCs w:val="14"/>
                <w:lang w:val="hy-AM"/>
                <w14:ligatures w14:val="none"/>
              </w:rPr>
              <w:t>հ</w:t>
            </w:r>
            <w:proofErr w:type="spellStart"/>
            <w:r w:rsidRPr="00051707">
              <w:rPr>
                <w:rFonts w:ascii="GHEA Grapalat" w:eastAsia="Times New Roman" w:hAnsi="GHEA Grapalat" w:cs="Calibri"/>
                <w:b/>
                <w:bCs/>
                <w:kern w:val="0"/>
                <w:sz w:val="14"/>
                <w:szCs w:val="14"/>
                <w14:ligatures w14:val="none"/>
              </w:rPr>
              <w:t>երթական</w:t>
            </w:r>
            <w:proofErr w:type="spellEnd"/>
          </w:p>
          <w:p w14:paraId="77260FE7" w14:textId="719F2669" w:rsidR="00F8626B" w:rsidRPr="00051707" w:rsidRDefault="00F8626B" w:rsidP="00F8626B">
            <w:pPr>
              <w:spacing w:after="0" w:line="240" w:lineRule="auto"/>
              <w:jc w:val="center"/>
              <w:rPr>
                <w:rFonts w:ascii="GHEA Grapalat" w:eastAsia="Times New Roman" w:hAnsi="GHEA Grapalat" w:cs="Calibri"/>
                <w:b/>
                <w:bCs/>
                <w:kern w:val="0"/>
                <w:sz w:val="14"/>
                <w:szCs w:val="14"/>
                <w14:ligatures w14:val="none"/>
              </w:rPr>
            </w:pPr>
            <w:proofErr w:type="spellStart"/>
            <w:r w:rsidRPr="00051707">
              <w:rPr>
                <w:rFonts w:ascii="GHEA Grapalat" w:eastAsia="Times New Roman" w:hAnsi="GHEA Grapalat" w:cs="Calibri"/>
                <w:b/>
                <w:bCs/>
                <w:kern w:val="0"/>
                <w:sz w:val="14"/>
                <w:szCs w:val="14"/>
                <w14:ligatures w14:val="none"/>
              </w:rPr>
              <w:t>համարը</w:t>
            </w:r>
            <w:proofErr w:type="spellEnd"/>
            <w:r w:rsidRPr="00051707">
              <w:rPr>
                <w:rFonts w:ascii="GHEA Grapalat" w:eastAsia="Times New Roman" w:hAnsi="GHEA Grapalat" w:cs="Calibri"/>
                <w:b/>
                <w:bCs/>
                <w:kern w:val="0"/>
                <w:sz w:val="14"/>
                <w:szCs w:val="14"/>
                <w14:ligatures w14:val="none"/>
              </w:rPr>
              <w:t xml:space="preserve"> </w:t>
            </w:r>
          </w:p>
        </w:tc>
        <w:tc>
          <w:tcPr>
            <w:tcW w:w="1618" w:type="dxa"/>
            <w:tcBorders>
              <w:top w:val="single" w:sz="4" w:space="0" w:color="auto"/>
              <w:left w:val="single" w:sz="4" w:space="0" w:color="auto"/>
              <w:bottom w:val="single" w:sz="4" w:space="0" w:color="auto"/>
              <w:right w:val="single" w:sz="4" w:space="0" w:color="auto"/>
            </w:tcBorders>
            <w:vAlign w:val="center"/>
            <w:hideMark/>
          </w:tcPr>
          <w:p w14:paraId="0A3D1326" w14:textId="437E97CE" w:rsidR="00F8626B" w:rsidRPr="00051707" w:rsidRDefault="00F8626B" w:rsidP="00F8626B">
            <w:pPr>
              <w:spacing w:after="0" w:line="240" w:lineRule="auto"/>
              <w:jc w:val="center"/>
              <w:rPr>
                <w:rFonts w:ascii="GHEA Grapalat" w:eastAsia="Times New Roman" w:hAnsi="GHEA Grapalat" w:cs="Calibri"/>
                <w:b/>
                <w:bCs/>
                <w:kern w:val="0"/>
                <w:sz w:val="14"/>
                <w:szCs w:val="14"/>
                <w14:ligatures w14:val="none"/>
              </w:rPr>
            </w:pPr>
            <w:proofErr w:type="spellStart"/>
            <w:r w:rsidRPr="00051707">
              <w:rPr>
                <w:rFonts w:ascii="GHEA Grapalat" w:eastAsia="Times New Roman" w:hAnsi="GHEA Grapalat" w:cs="Calibri"/>
                <w:b/>
                <w:bCs/>
                <w:kern w:val="0"/>
                <w:sz w:val="14"/>
                <w:szCs w:val="14"/>
                <w14:ligatures w14:val="none"/>
              </w:rPr>
              <w:t>Գույքի</w:t>
            </w:r>
            <w:proofErr w:type="spellEnd"/>
            <w:r w:rsidRPr="00051707">
              <w:rPr>
                <w:rFonts w:ascii="GHEA Grapalat" w:eastAsia="Times New Roman" w:hAnsi="GHEA Grapalat" w:cs="Calibri"/>
                <w:b/>
                <w:bCs/>
                <w:kern w:val="0"/>
                <w:sz w:val="14"/>
                <w:szCs w:val="14"/>
                <w14:ligatures w14:val="none"/>
              </w:rPr>
              <w:t xml:space="preserve"> (</w:t>
            </w:r>
            <w:proofErr w:type="spellStart"/>
            <w:r w:rsidRPr="00051707">
              <w:rPr>
                <w:rFonts w:ascii="GHEA Grapalat" w:eastAsia="Times New Roman" w:hAnsi="GHEA Grapalat" w:cs="Calibri"/>
                <w:b/>
                <w:bCs/>
                <w:kern w:val="0"/>
                <w:sz w:val="14"/>
                <w:szCs w:val="14"/>
                <w14:ligatures w14:val="none"/>
              </w:rPr>
              <w:t>լոտի</w:t>
            </w:r>
            <w:proofErr w:type="spellEnd"/>
            <w:r w:rsidRPr="00051707">
              <w:rPr>
                <w:rFonts w:ascii="GHEA Grapalat" w:eastAsia="Times New Roman" w:hAnsi="GHEA Grapalat" w:cs="Calibri"/>
                <w:b/>
                <w:bCs/>
                <w:kern w:val="0"/>
                <w:sz w:val="14"/>
                <w:szCs w:val="14"/>
                <w14:ligatures w14:val="none"/>
              </w:rPr>
              <w:t xml:space="preserve">) </w:t>
            </w:r>
            <w:proofErr w:type="spellStart"/>
            <w:r w:rsidRPr="00051707">
              <w:rPr>
                <w:rFonts w:ascii="GHEA Grapalat" w:eastAsia="Times New Roman" w:hAnsi="GHEA Grapalat" w:cs="Calibri"/>
                <w:b/>
                <w:bCs/>
                <w:kern w:val="0"/>
                <w:sz w:val="14"/>
                <w:szCs w:val="14"/>
                <w14:ligatures w14:val="none"/>
              </w:rPr>
              <w:t>անվանումը</w:t>
            </w:r>
            <w:proofErr w:type="spellEnd"/>
            <w:r w:rsidRPr="00051707">
              <w:rPr>
                <w:rFonts w:ascii="GHEA Grapalat" w:eastAsia="Times New Roman" w:hAnsi="GHEA Grapalat" w:cs="Calibri"/>
                <w:b/>
                <w:bCs/>
                <w:kern w:val="0"/>
                <w:sz w:val="14"/>
                <w:szCs w:val="14"/>
                <w14:ligatures w14:val="none"/>
              </w:rPr>
              <w:t xml:space="preserve"> / </w:t>
            </w:r>
            <w:proofErr w:type="spellStart"/>
            <w:r w:rsidRPr="00051707">
              <w:rPr>
                <w:rFonts w:ascii="GHEA Grapalat" w:eastAsia="Times New Roman" w:hAnsi="GHEA Grapalat" w:cs="Calibri"/>
                <w:b/>
                <w:bCs/>
                <w:kern w:val="0"/>
                <w:sz w:val="14"/>
                <w:szCs w:val="14"/>
                <w14:ligatures w14:val="none"/>
              </w:rPr>
              <w:t>նույն</w:t>
            </w:r>
            <w:proofErr w:type="spellEnd"/>
            <w:r w:rsidRPr="00051707">
              <w:rPr>
                <w:rFonts w:ascii="MS Mincho" w:eastAsia="MS Mincho" w:hAnsi="MS Mincho" w:cs="MS Mincho" w:hint="eastAsia"/>
                <w:b/>
                <w:bCs/>
                <w:kern w:val="0"/>
                <w:sz w:val="14"/>
                <w:szCs w:val="14"/>
                <w14:ligatures w14:val="none"/>
              </w:rPr>
              <w:t>․</w:t>
            </w:r>
            <w:r w:rsidRPr="00051707">
              <w:rPr>
                <w:rFonts w:ascii="GHEA Grapalat" w:eastAsia="Times New Roman" w:hAnsi="GHEA Grapalat" w:cs="Calibri"/>
                <w:b/>
                <w:bCs/>
                <w:kern w:val="0"/>
                <w:sz w:val="14"/>
                <w:szCs w:val="14"/>
                <w14:ligatures w14:val="none"/>
              </w:rPr>
              <w:t xml:space="preserve"> </w:t>
            </w:r>
            <w:proofErr w:type="spellStart"/>
            <w:r w:rsidRPr="00051707">
              <w:rPr>
                <w:rFonts w:ascii="GHEA Grapalat" w:eastAsia="Times New Roman" w:hAnsi="GHEA Grapalat" w:cs="Sylfaen"/>
                <w:b/>
                <w:bCs/>
                <w:kern w:val="0"/>
                <w:sz w:val="14"/>
                <w:szCs w:val="14"/>
                <w14:ligatures w14:val="none"/>
              </w:rPr>
              <w:t>համ</w:t>
            </w:r>
            <w:proofErr w:type="spellEnd"/>
            <w:r w:rsidRPr="00051707">
              <w:rPr>
                <w:rFonts w:ascii="GHEA Grapalat" w:eastAsia="Times New Roman" w:hAnsi="GHEA Grapalat" w:cs="Sylfaen"/>
                <w:b/>
                <w:bCs/>
                <w:kern w:val="0"/>
                <w:sz w:val="14"/>
                <w:szCs w:val="14"/>
                <w:lang w:val="hy-AM"/>
                <w14:ligatures w14:val="none"/>
              </w:rPr>
              <w:t>ար</w:t>
            </w:r>
          </w:p>
        </w:tc>
        <w:tc>
          <w:tcPr>
            <w:tcW w:w="1251" w:type="dxa"/>
            <w:tcBorders>
              <w:top w:val="single" w:sz="4" w:space="0" w:color="auto"/>
              <w:left w:val="single" w:sz="4" w:space="0" w:color="auto"/>
              <w:bottom w:val="single" w:sz="4" w:space="0" w:color="auto"/>
              <w:right w:val="single" w:sz="4" w:space="0" w:color="auto"/>
            </w:tcBorders>
            <w:vAlign w:val="center"/>
            <w:hideMark/>
          </w:tcPr>
          <w:p w14:paraId="15C7BF03" w14:textId="77777777" w:rsidR="00F8626B" w:rsidRPr="00051707" w:rsidRDefault="00F8626B" w:rsidP="00F8626B">
            <w:pPr>
              <w:spacing w:after="0" w:line="240" w:lineRule="auto"/>
              <w:jc w:val="center"/>
              <w:rPr>
                <w:rFonts w:ascii="GHEA Grapalat" w:eastAsia="Times New Roman" w:hAnsi="GHEA Grapalat" w:cs="Calibri"/>
                <w:b/>
                <w:bCs/>
                <w:kern w:val="0"/>
                <w:sz w:val="14"/>
                <w:szCs w:val="14"/>
                <w14:ligatures w14:val="none"/>
              </w:rPr>
            </w:pPr>
            <w:proofErr w:type="spellStart"/>
            <w:r w:rsidRPr="00051707">
              <w:rPr>
                <w:rFonts w:ascii="GHEA Grapalat" w:eastAsia="Times New Roman" w:hAnsi="GHEA Grapalat" w:cs="Calibri"/>
                <w:b/>
                <w:bCs/>
                <w:kern w:val="0"/>
                <w:sz w:val="14"/>
                <w:szCs w:val="14"/>
                <w14:ligatures w14:val="none"/>
              </w:rPr>
              <w:t>Գույքի</w:t>
            </w:r>
            <w:proofErr w:type="spellEnd"/>
            <w:r w:rsidRPr="00051707">
              <w:rPr>
                <w:rFonts w:ascii="GHEA Grapalat" w:eastAsia="Times New Roman" w:hAnsi="GHEA Grapalat" w:cs="Calibri"/>
                <w:b/>
                <w:bCs/>
                <w:kern w:val="0"/>
                <w:sz w:val="14"/>
                <w:szCs w:val="14"/>
                <w14:ligatures w14:val="none"/>
              </w:rPr>
              <w:t xml:space="preserve"> (</w:t>
            </w:r>
            <w:proofErr w:type="spellStart"/>
            <w:r w:rsidRPr="00051707">
              <w:rPr>
                <w:rFonts w:ascii="GHEA Grapalat" w:eastAsia="Times New Roman" w:hAnsi="GHEA Grapalat" w:cs="Calibri"/>
                <w:b/>
                <w:bCs/>
                <w:kern w:val="0"/>
                <w:sz w:val="14"/>
                <w:szCs w:val="14"/>
                <w14:ligatures w14:val="none"/>
              </w:rPr>
              <w:t>լոտի</w:t>
            </w:r>
            <w:proofErr w:type="spellEnd"/>
            <w:r w:rsidRPr="00051707">
              <w:rPr>
                <w:rFonts w:ascii="GHEA Grapalat" w:eastAsia="Times New Roman" w:hAnsi="GHEA Grapalat" w:cs="Calibri"/>
                <w:b/>
                <w:bCs/>
                <w:kern w:val="0"/>
                <w:sz w:val="14"/>
                <w:szCs w:val="14"/>
                <w14:ligatures w14:val="none"/>
              </w:rPr>
              <w:t xml:space="preserve">) </w:t>
            </w:r>
            <w:proofErr w:type="spellStart"/>
            <w:r w:rsidRPr="00051707">
              <w:rPr>
                <w:rFonts w:ascii="GHEA Grapalat" w:eastAsia="Times New Roman" w:hAnsi="GHEA Grapalat" w:cs="Calibri"/>
                <w:b/>
                <w:bCs/>
                <w:kern w:val="0"/>
                <w:sz w:val="14"/>
                <w:szCs w:val="14"/>
                <w14:ligatures w14:val="none"/>
              </w:rPr>
              <w:t>գտնվելու</w:t>
            </w:r>
            <w:proofErr w:type="spellEnd"/>
          </w:p>
          <w:p w14:paraId="64144097" w14:textId="2AF783B9" w:rsidR="00F8626B" w:rsidRPr="00051707" w:rsidRDefault="00F8626B" w:rsidP="00F8626B">
            <w:pPr>
              <w:spacing w:after="0" w:line="240" w:lineRule="auto"/>
              <w:jc w:val="center"/>
              <w:rPr>
                <w:rFonts w:ascii="GHEA Grapalat" w:eastAsia="Times New Roman" w:hAnsi="GHEA Grapalat" w:cs="Calibri"/>
                <w:b/>
                <w:bCs/>
                <w:kern w:val="0"/>
                <w:sz w:val="14"/>
                <w:szCs w:val="14"/>
                <w14:ligatures w14:val="none"/>
              </w:rPr>
            </w:pPr>
            <w:proofErr w:type="spellStart"/>
            <w:r w:rsidRPr="00051707">
              <w:rPr>
                <w:rFonts w:ascii="GHEA Grapalat" w:eastAsia="Times New Roman" w:hAnsi="GHEA Grapalat" w:cs="Calibri"/>
                <w:b/>
                <w:bCs/>
                <w:kern w:val="0"/>
                <w:sz w:val="14"/>
                <w:szCs w:val="14"/>
                <w14:ligatures w14:val="none"/>
              </w:rPr>
              <w:t>վայրը</w:t>
            </w:r>
            <w:proofErr w:type="spellEnd"/>
          </w:p>
        </w:tc>
        <w:tc>
          <w:tcPr>
            <w:tcW w:w="1263" w:type="dxa"/>
            <w:tcBorders>
              <w:top w:val="single" w:sz="4" w:space="0" w:color="auto"/>
              <w:left w:val="single" w:sz="4" w:space="0" w:color="auto"/>
              <w:bottom w:val="single" w:sz="4" w:space="0" w:color="auto"/>
              <w:right w:val="single" w:sz="4" w:space="0" w:color="auto"/>
            </w:tcBorders>
            <w:vAlign w:val="center"/>
            <w:hideMark/>
          </w:tcPr>
          <w:p w14:paraId="317A5940" w14:textId="77777777" w:rsidR="00F8626B" w:rsidRPr="00051707" w:rsidRDefault="00F8626B" w:rsidP="00F8626B">
            <w:pPr>
              <w:spacing w:after="0" w:line="240" w:lineRule="auto"/>
              <w:jc w:val="center"/>
              <w:rPr>
                <w:rFonts w:ascii="GHEA Grapalat" w:eastAsia="Times New Roman" w:hAnsi="GHEA Grapalat" w:cs="Calibri"/>
                <w:b/>
                <w:bCs/>
                <w:kern w:val="0"/>
                <w:sz w:val="14"/>
                <w:szCs w:val="14"/>
                <w14:ligatures w14:val="none"/>
              </w:rPr>
            </w:pPr>
            <w:proofErr w:type="spellStart"/>
            <w:r w:rsidRPr="00051707">
              <w:rPr>
                <w:rFonts w:ascii="GHEA Grapalat" w:eastAsia="Times New Roman" w:hAnsi="GHEA Grapalat" w:cs="Calibri"/>
                <w:b/>
                <w:bCs/>
                <w:kern w:val="0"/>
                <w:sz w:val="14"/>
                <w:szCs w:val="14"/>
                <w14:ligatures w14:val="none"/>
              </w:rPr>
              <w:t>Գույքի</w:t>
            </w:r>
            <w:proofErr w:type="spellEnd"/>
            <w:r w:rsidRPr="00051707">
              <w:rPr>
                <w:rFonts w:ascii="GHEA Grapalat" w:eastAsia="Times New Roman" w:hAnsi="GHEA Grapalat" w:cs="Calibri"/>
                <w:b/>
                <w:bCs/>
                <w:kern w:val="0"/>
                <w:sz w:val="14"/>
                <w:szCs w:val="14"/>
                <w14:ligatures w14:val="none"/>
              </w:rPr>
              <w:t xml:space="preserve"> (</w:t>
            </w:r>
            <w:proofErr w:type="spellStart"/>
            <w:r w:rsidRPr="00051707">
              <w:rPr>
                <w:rFonts w:ascii="GHEA Grapalat" w:eastAsia="Times New Roman" w:hAnsi="GHEA Grapalat" w:cs="Calibri"/>
                <w:b/>
                <w:bCs/>
                <w:kern w:val="0"/>
                <w:sz w:val="14"/>
                <w:szCs w:val="14"/>
                <w14:ligatures w14:val="none"/>
              </w:rPr>
              <w:t>լոտի</w:t>
            </w:r>
            <w:proofErr w:type="spellEnd"/>
            <w:r w:rsidRPr="00051707">
              <w:rPr>
                <w:rFonts w:ascii="GHEA Grapalat" w:eastAsia="Times New Roman" w:hAnsi="GHEA Grapalat" w:cs="Calibri"/>
                <w:b/>
                <w:bCs/>
                <w:kern w:val="0"/>
                <w:sz w:val="14"/>
                <w:szCs w:val="14"/>
                <w14:ligatures w14:val="none"/>
              </w:rPr>
              <w:t xml:space="preserve">) </w:t>
            </w:r>
            <w:proofErr w:type="spellStart"/>
            <w:r w:rsidRPr="00051707">
              <w:rPr>
                <w:rFonts w:ascii="GHEA Grapalat" w:eastAsia="Times New Roman" w:hAnsi="GHEA Grapalat" w:cs="Calibri"/>
                <w:b/>
                <w:bCs/>
                <w:kern w:val="0"/>
                <w:sz w:val="14"/>
                <w:szCs w:val="14"/>
                <w14:ligatures w14:val="none"/>
              </w:rPr>
              <w:t>տեխնիկական</w:t>
            </w:r>
            <w:proofErr w:type="spellEnd"/>
          </w:p>
          <w:p w14:paraId="77FECC00" w14:textId="3DBEC3B1" w:rsidR="00F8626B" w:rsidRPr="00051707" w:rsidRDefault="00F8626B" w:rsidP="00F8626B">
            <w:pPr>
              <w:spacing w:after="0" w:line="240" w:lineRule="auto"/>
              <w:jc w:val="center"/>
              <w:rPr>
                <w:rFonts w:ascii="GHEA Grapalat" w:eastAsia="Times New Roman" w:hAnsi="GHEA Grapalat" w:cs="Calibri"/>
                <w:b/>
                <w:bCs/>
                <w:kern w:val="0"/>
                <w:sz w:val="14"/>
                <w:szCs w:val="14"/>
                <w14:ligatures w14:val="none"/>
              </w:rPr>
            </w:pPr>
            <w:proofErr w:type="spellStart"/>
            <w:r w:rsidRPr="00051707">
              <w:rPr>
                <w:rFonts w:ascii="GHEA Grapalat" w:eastAsia="Times New Roman" w:hAnsi="GHEA Grapalat" w:cs="Calibri"/>
                <w:b/>
                <w:bCs/>
                <w:kern w:val="0"/>
                <w:sz w:val="14"/>
                <w:szCs w:val="14"/>
                <w14:ligatures w14:val="none"/>
              </w:rPr>
              <w:t>վիճակը</w:t>
            </w:r>
            <w:proofErr w:type="spellEnd"/>
          </w:p>
        </w:tc>
        <w:tc>
          <w:tcPr>
            <w:tcW w:w="1912" w:type="dxa"/>
            <w:tcBorders>
              <w:top w:val="single" w:sz="4" w:space="0" w:color="auto"/>
              <w:left w:val="single" w:sz="4" w:space="0" w:color="auto"/>
              <w:bottom w:val="single" w:sz="4" w:space="0" w:color="auto"/>
              <w:right w:val="single" w:sz="4" w:space="0" w:color="auto"/>
            </w:tcBorders>
            <w:vAlign w:val="center"/>
            <w:hideMark/>
          </w:tcPr>
          <w:p w14:paraId="1E38D36F" w14:textId="77777777" w:rsidR="00F8626B" w:rsidRPr="00051707" w:rsidRDefault="00F8626B" w:rsidP="00F8626B">
            <w:pPr>
              <w:spacing w:after="0" w:line="240" w:lineRule="auto"/>
              <w:jc w:val="center"/>
              <w:rPr>
                <w:rFonts w:ascii="GHEA Grapalat" w:eastAsia="Times New Roman" w:hAnsi="GHEA Grapalat" w:cs="Calibri"/>
                <w:b/>
                <w:bCs/>
                <w:kern w:val="0"/>
                <w:sz w:val="14"/>
                <w:szCs w:val="14"/>
                <w14:ligatures w14:val="none"/>
              </w:rPr>
            </w:pPr>
            <w:proofErr w:type="spellStart"/>
            <w:r w:rsidRPr="00051707">
              <w:rPr>
                <w:rFonts w:ascii="GHEA Grapalat" w:eastAsia="Times New Roman" w:hAnsi="GHEA Grapalat" w:cs="Calibri"/>
                <w:b/>
                <w:bCs/>
                <w:kern w:val="0"/>
                <w:sz w:val="14"/>
                <w:szCs w:val="14"/>
                <w14:ligatures w14:val="none"/>
              </w:rPr>
              <w:t>Գույքի</w:t>
            </w:r>
            <w:proofErr w:type="spellEnd"/>
            <w:r w:rsidRPr="00051707">
              <w:rPr>
                <w:rFonts w:ascii="GHEA Grapalat" w:eastAsia="Times New Roman" w:hAnsi="GHEA Grapalat" w:cs="Calibri"/>
                <w:b/>
                <w:bCs/>
                <w:kern w:val="0"/>
                <w:sz w:val="14"/>
                <w:szCs w:val="14"/>
                <w14:ligatures w14:val="none"/>
              </w:rPr>
              <w:t xml:space="preserve"> (</w:t>
            </w:r>
            <w:proofErr w:type="spellStart"/>
            <w:r w:rsidRPr="00051707">
              <w:rPr>
                <w:rFonts w:ascii="GHEA Grapalat" w:eastAsia="Times New Roman" w:hAnsi="GHEA Grapalat" w:cs="Calibri"/>
                <w:b/>
                <w:bCs/>
                <w:kern w:val="0"/>
                <w:sz w:val="14"/>
                <w:szCs w:val="14"/>
                <w14:ligatures w14:val="none"/>
              </w:rPr>
              <w:t>լոտի</w:t>
            </w:r>
            <w:proofErr w:type="spellEnd"/>
            <w:r w:rsidRPr="00051707">
              <w:rPr>
                <w:rFonts w:ascii="GHEA Grapalat" w:eastAsia="Times New Roman" w:hAnsi="GHEA Grapalat" w:cs="Calibri"/>
                <w:b/>
                <w:bCs/>
                <w:kern w:val="0"/>
                <w:sz w:val="14"/>
                <w:szCs w:val="14"/>
                <w14:ligatures w14:val="none"/>
              </w:rPr>
              <w:t xml:space="preserve">) </w:t>
            </w:r>
            <w:proofErr w:type="spellStart"/>
            <w:r w:rsidRPr="00051707">
              <w:rPr>
                <w:rFonts w:ascii="GHEA Grapalat" w:eastAsia="Times New Roman" w:hAnsi="GHEA Grapalat" w:cs="Calibri"/>
                <w:b/>
                <w:bCs/>
                <w:kern w:val="0"/>
                <w:sz w:val="14"/>
                <w:szCs w:val="14"/>
                <w14:ligatures w14:val="none"/>
              </w:rPr>
              <w:t>վերաբերյալ</w:t>
            </w:r>
            <w:proofErr w:type="spellEnd"/>
          </w:p>
          <w:p w14:paraId="04E51277" w14:textId="05140B91" w:rsidR="00F8626B" w:rsidRPr="00051707" w:rsidRDefault="00F8626B" w:rsidP="00F8626B">
            <w:pPr>
              <w:spacing w:after="0" w:line="240" w:lineRule="auto"/>
              <w:jc w:val="center"/>
              <w:rPr>
                <w:rFonts w:ascii="GHEA Grapalat" w:eastAsia="Times New Roman" w:hAnsi="GHEA Grapalat" w:cs="Calibri"/>
                <w:b/>
                <w:bCs/>
                <w:kern w:val="0"/>
                <w:sz w:val="14"/>
                <w:szCs w:val="14"/>
                <w14:ligatures w14:val="none"/>
              </w:rPr>
            </w:pPr>
            <w:proofErr w:type="spellStart"/>
            <w:r w:rsidRPr="00051707">
              <w:rPr>
                <w:rFonts w:ascii="GHEA Grapalat" w:eastAsia="Times New Roman" w:hAnsi="GHEA Grapalat" w:cs="Calibri"/>
                <w:b/>
                <w:bCs/>
                <w:kern w:val="0"/>
                <w:sz w:val="14"/>
                <w:szCs w:val="14"/>
                <w14:ligatures w14:val="none"/>
              </w:rPr>
              <w:t>լրացուցիչ</w:t>
            </w:r>
            <w:proofErr w:type="spellEnd"/>
            <w:r w:rsidRPr="00051707">
              <w:rPr>
                <w:rFonts w:ascii="GHEA Grapalat" w:eastAsia="Times New Roman" w:hAnsi="GHEA Grapalat" w:cs="Calibri"/>
                <w:b/>
                <w:bCs/>
                <w:kern w:val="0"/>
                <w:sz w:val="14"/>
                <w:szCs w:val="14"/>
                <w14:ligatures w14:val="none"/>
              </w:rPr>
              <w:t xml:space="preserve"> </w:t>
            </w:r>
            <w:proofErr w:type="spellStart"/>
            <w:r w:rsidRPr="00051707">
              <w:rPr>
                <w:rFonts w:ascii="GHEA Grapalat" w:eastAsia="Times New Roman" w:hAnsi="GHEA Grapalat" w:cs="Calibri"/>
                <w:b/>
                <w:bCs/>
                <w:kern w:val="0"/>
                <w:sz w:val="14"/>
                <w:szCs w:val="14"/>
                <w14:ligatures w14:val="none"/>
              </w:rPr>
              <w:t>տեղեկություններ</w:t>
            </w:r>
            <w:proofErr w:type="spellEnd"/>
          </w:p>
        </w:tc>
        <w:tc>
          <w:tcPr>
            <w:tcW w:w="1108" w:type="dxa"/>
            <w:tcBorders>
              <w:top w:val="single" w:sz="4" w:space="0" w:color="auto"/>
              <w:left w:val="single" w:sz="4" w:space="0" w:color="auto"/>
              <w:bottom w:val="single" w:sz="4" w:space="0" w:color="auto"/>
              <w:right w:val="single" w:sz="4" w:space="0" w:color="auto"/>
            </w:tcBorders>
            <w:vAlign w:val="center"/>
            <w:hideMark/>
          </w:tcPr>
          <w:p w14:paraId="0E4BDF4B" w14:textId="77777777" w:rsidR="00F8626B" w:rsidRPr="00051707" w:rsidRDefault="00F8626B" w:rsidP="00F8626B">
            <w:pPr>
              <w:spacing w:after="0" w:line="240" w:lineRule="auto"/>
              <w:jc w:val="center"/>
              <w:rPr>
                <w:rFonts w:ascii="GHEA Grapalat" w:eastAsia="Times New Roman" w:hAnsi="GHEA Grapalat" w:cs="Calibri"/>
                <w:b/>
                <w:bCs/>
                <w:kern w:val="0"/>
                <w:sz w:val="14"/>
                <w:szCs w:val="14"/>
                <w14:ligatures w14:val="none"/>
              </w:rPr>
            </w:pPr>
            <w:proofErr w:type="spellStart"/>
            <w:r w:rsidRPr="00051707">
              <w:rPr>
                <w:rFonts w:ascii="GHEA Grapalat" w:eastAsia="Times New Roman" w:hAnsi="GHEA Grapalat" w:cs="Calibri"/>
                <w:b/>
                <w:bCs/>
                <w:kern w:val="0"/>
                <w:sz w:val="14"/>
                <w:szCs w:val="14"/>
                <w14:ligatures w14:val="none"/>
              </w:rPr>
              <w:t>Գույքի</w:t>
            </w:r>
            <w:proofErr w:type="spellEnd"/>
            <w:r w:rsidRPr="00051707">
              <w:rPr>
                <w:rFonts w:ascii="GHEA Grapalat" w:eastAsia="Times New Roman" w:hAnsi="GHEA Grapalat" w:cs="Calibri"/>
                <w:b/>
                <w:bCs/>
                <w:kern w:val="0"/>
                <w:sz w:val="14"/>
                <w:szCs w:val="14"/>
                <w14:ligatures w14:val="none"/>
              </w:rPr>
              <w:t xml:space="preserve"> </w:t>
            </w:r>
            <w:proofErr w:type="spellStart"/>
            <w:r w:rsidRPr="00051707">
              <w:rPr>
                <w:rFonts w:ascii="GHEA Grapalat" w:eastAsia="Times New Roman" w:hAnsi="GHEA Grapalat" w:cs="Calibri"/>
                <w:b/>
                <w:bCs/>
                <w:kern w:val="0"/>
                <w:sz w:val="14"/>
                <w:szCs w:val="14"/>
                <w14:ligatures w14:val="none"/>
              </w:rPr>
              <w:t>գնահատված</w:t>
            </w:r>
            <w:proofErr w:type="spellEnd"/>
            <w:r w:rsidRPr="00051707">
              <w:rPr>
                <w:rFonts w:ascii="GHEA Grapalat" w:eastAsia="Times New Roman" w:hAnsi="GHEA Grapalat" w:cs="Calibri"/>
                <w:b/>
                <w:bCs/>
                <w:kern w:val="0"/>
                <w:sz w:val="14"/>
                <w:szCs w:val="14"/>
                <w14:ligatures w14:val="none"/>
              </w:rPr>
              <w:t xml:space="preserve"> </w:t>
            </w:r>
            <w:proofErr w:type="spellStart"/>
            <w:r w:rsidRPr="00051707">
              <w:rPr>
                <w:rFonts w:ascii="GHEA Grapalat" w:eastAsia="Times New Roman" w:hAnsi="GHEA Grapalat" w:cs="Calibri"/>
                <w:b/>
                <w:bCs/>
                <w:kern w:val="0"/>
                <w:sz w:val="14"/>
                <w:szCs w:val="14"/>
                <w14:ligatures w14:val="none"/>
              </w:rPr>
              <w:t>արժեքը</w:t>
            </w:r>
            <w:proofErr w:type="spellEnd"/>
            <w:r w:rsidRPr="00051707">
              <w:rPr>
                <w:rFonts w:ascii="GHEA Grapalat" w:eastAsia="Times New Roman" w:hAnsi="GHEA Grapalat" w:cs="Calibri"/>
                <w:b/>
                <w:bCs/>
                <w:kern w:val="0"/>
                <w:sz w:val="14"/>
                <w:szCs w:val="14"/>
                <w14:ligatures w14:val="none"/>
              </w:rPr>
              <w:t xml:space="preserve"> </w:t>
            </w:r>
          </w:p>
          <w:p w14:paraId="63021973" w14:textId="0FC20BB4" w:rsidR="00F8626B" w:rsidRPr="00051707" w:rsidRDefault="00F8626B" w:rsidP="00F8626B">
            <w:pPr>
              <w:spacing w:after="0" w:line="240" w:lineRule="auto"/>
              <w:jc w:val="center"/>
              <w:rPr>
                <w:rFonts w:ascii="GHEA Grapalat" w:eastAsia="Times New Roman" w:hAnsi="GHEA Grapalat" w:cs="Calibri"/>
                <w:b/>
                <w:bCs/>
                <w:kern w:val="0"/>
                <w:sz w:val="14"/>
                <w:szCs w:val="14"/>
                <w14:ligatures w14:val="none"/>
              </w:rPr>
            </w:pPr>
            <w:r w:rsidRPr="00051707">
              <w:rPr>
                <w:rFonts w:ascii="GHEA Grapalat" w:eastAsia="Times New Roman" w:hAnsi="GHEA Grapalat" w:cs="Calibri"/>
                <w:b/>
                <w:bCs/>
                <w:kern w:val="0"/>
                <w:sz w:val="14"/>
                <w:szCs w:val="14"/>
                <w14:ligatures w14:val="none"/>
              </w:rPr>
              <w:t xml:space="preserve">(ՀՀ </w:t>
            </w:r>
            <w:proofErr w:type="spellStart"/>
            <w:r w:rsidRPr="00051707">
              <w:rPr>
                <w:rFonts w:ascii="GHEA Grapalat" w:eastAsia="Times New Roman" w:hAnsi="GHEA Grapalat" w:cs="Calibri"/>
                <w:b/>
                <w:bCs/>
                <w:kern w:val="0"/>
                <w:sz w:val="14"/>
                <w:szCs w:val="14"/>
                <w14:ligatures w14:val="none"/>
              </w:rPr>
              <w:t>դրամ</w:t>
            </w:r>
            <w:proofErr w:type="spellEnd"/>
            <w:r w:rsidRPr="00051707">
              <w:rPr>
                <w:rFonts w:ascii="GHEA Grapalat" w:eastAsia="Times New Roman" w:hAnsi="GHEA Grapalat" w:cs="Calibri"/>
                <w:b/>
                <w:bCs/>
                <w:kern w:val="0"/>
                <w:sz w:val="14"/>
                <w:szCs w:val="14"/>
                <w14:ligatures w14:val="none"/>
              </w:rPr>
              <w:t>)</w:t>
            </w:r>
          </w:p>
        </w:tc>
        <w:tc>
          <w:tcPr>
            <w:tcW w:w="1147" w:type="dxa"/>
            <w:tcBorders>
              <w:top w:val="single" w:sz="4" w:space="0" w:color="auto"/>
              <w:left w:val="single" w:sz="4" w:space="0" w:color="auto"/>
              <w:bottom w:val="single" w:sz="4" w:space="0" w:color="auto"/>
              <w:right w:val="single" w:sz="4" w:space="0" w:color="auto"/>
            </w:tcBorders>
            <w:vAlign w:val="center"/>
            <w:hideMark/>
          </w:tcPr>
          <w:p w14:paraId="3217DB24" w14:textId="77777777" w:rsidR="00F8626B" w:rsidRPr="00051707" w:rsidRDefault="00F8626B" w:rsidP="00F8626B">
            <w:pPr>
              <w:spacing w:after="0" w:line="240" w:lineRule="auto"/>
              <w:jc w:val="center"/>
              <w:rPr>
                <w:rFonts w:ascii="GHEA Grapalat" w:eastAsia="Times New Roman" w:hAnsi="GHEA Grapalat" w:cs="Calibri"/>
                <w:b/>
                <w:bCs/>
                <w:kern w:val="0"/>
                <w:sz w:val="14"/>
                <w:szCs w:val="14"/>
                <w14:ligatures w14:val="none"/>
              </w:rPr>
            </w:pPr>
            <w:proofErr w:type="spellStart"/>
            <w:r w:rsidRPr="00051707">
              <w:rPr>
                <w:rFonts w:ascii="GHEA Grapalat" w:eastAsia="Times New Roman" w:hAnsi="GHEA Grapalat" w:cs="Calibri"/>
                <w:b/>
                <w:bCs/>
                <w:kern w:val="0"/>
                <w:sz w:val="14"/>
                <w:szCs w:val="14"/>
                <w14:ligatures w14:val="none"/>
              </w:rPr>
              <w:t>Լոտի</w:t>
            </w:r>
            <w:proofErr w:type="spellEnd"/>
            <w:r w:rsidRPr="00051707">
              <w:rPr>
                <w:rFonts w:ascii="GHEA Grapalat" w:eastAsia="Times New Roman" w:hAnsi="GHEA Grapalat" w:cs="Calibri"/>
                <w:b/>
                <w:bCs/>
                <w:kern w:val="0"/>
                <w:sz w:val="14"/>
                <w:szCs w:val="14"/>
                <w14:ligatures w14:val="none"/>
              </w:rPr>
              <w:t xml:space="preserve"> </w:t>
            </w:r>
            <w:proofErr w:type="spellStart"/>
            <w:r w:rsidRPr="00051707">
              <w:rPr>
                <w:rFonts w:ascii="GHEA Grapalat" w:eastAsia="Times New Roman" w:hAnsi="GHEA Grapalat" w:cs="Calibri"/>
                <w:b/>
                <w:bCs/>
                <w:kern w:val="0"/>
                <w:sz w:val="14"/>
                <w:szCs w:val="14"/>
                <w14:ligatures w14:val="none"/>
              </w:rPr>
              <w:t>մեկնարկային</w:t>
            </w:r>
            <w:proofErr w:type="spellEnd"/>
            <w:r w:rsidRPr="00051707">
              <w:rPr>
                <w:rFonts w:ascii="GHEA Grapalat" w:eastAsia="Times New Roman" w:hAnsi="GHEA Grapalat" w:cs="Calibri"/>
                <w:b/>
                <w:bCs/>
                <w:kern w:val="0"/>
                <w:sz w:val="14"/>
                <w:szCs w:val="14"/>
                <w14:ligatures w14:val="none"/>
              </w:rPr>
              <w:t xml:space="preserve"> </w:t>
            </w:r>
            <w:proofErr w:type="spellStart"/>
            <w:r w:rsidRPr="00051707">
              <w:rPr>
                <w:rFonts w:ascii="GHEA Grapalat" w:eastAsia="Times New Roman" w:hAnsi="GHEA Grapalat" w:cs="Calibri"/>
                <w:b/>
                <w:bCs/>
                <w:kern w:val="0"/>
                <w:sz w:val="14"/>
                <w:szCs w:val="14"/>
                <w14:ligatures w14:val="none"/>
              </w:rPr>
              <w:t>գինը</w:t>
            </w:r>
            <w:proofErr w:type="spellEnd"/>
          </w:p>
          <w:p w14:paraId="62972FC9" w14:textId="583EC719" w:rsidR="00F8626B" w:rsidRPr="00051707" w:rsidRDefault="00F8626B" w:rsidP="00F8626B">
            <w:pPr>
              <w:spacing w:after="0" w:line="240" w:lineRule="auto"/>
              <w:jc w:val="center"/>
              <w:rPr>
                <w:rFonts w:ascii="GHEA Grapalat" w:eastAsia="Times New Roman" w:hAnsi="GHEA Grapalat" w:cs="Calibri"/>
                <w:b/>
                <w:bCs/>
                <w:kern w:val="0"/>
                <w:sz w:val="14"/>
                <w:szCs w:val="14"/>
                <w14:ligatures w14:val="none"/>
              </w:rPr>
            </w:pPr>
            <w:r w:rsidRPr="00051707">
              <w:rPr>
                <w:rFonts w:ascii="GHEA Grapalat" w:eastAsia="Times New Roman" w:hAnsi="GHEA Grapalat" w:cs="Calibri"/>
                <w:b/>
                <w:bCs/>
                <w:kern w:val="0"/>
                <w:sz w:val="14"/>
                <w:szCs w:val="14"/>
                <w14:ligatures w14:val="none"/>
              </w:rPr>
              <w:t xml:space="preserve">(ՀՀ </w:t>
            </w:r>
            <w:proofErr w:type="spellStart"/>
            <w:r w:rsidRPr="00051707">
              <w:rPr>
                <w:rFonts w:ascii="GHEA Grapalat" w:eastAsia="Times New Roman" w:hAnsi="GHEA Grapalat" w:cs="Calibri"/>
                <w:b/>
                <w:bCs/>
                <w:kern w:val="0"/>
                <w:sz w:val="14"/>
                <w:szCs w:val="14"/>
                <w14:ligatures w14:val="none"/>
              </w:rPr>
              <w:t>դրամ</w:t>
            </w:r>
            <w:proofErr w:type="spellEnd"/>
            <w:r w:rsidRPr="00051707">
              <w:rPr>
                <w:rFonts w:ascii="GHEA Grapalat" w:eastAsia="Times New Roman" w:hAnsi="GHEA Grapalat" w:cs="Calibri"/>
                <w:b/>
                <w:bCs/>
                <w:kern w:val="0"/>
                <w:sz w:val="14"/>
                <w:szCs w:val="14"/>
                <w14:ligatures w14:val="none"/>
              </w:rPr>
              <w:t>)</w:t>
            </w:r>
          </w:p>
        </w:tc>
        <w:tc>
          <w:tcPr>
            <w:tcW w:w="1128" w:type="dxa"/>
            <w:tcBorders>
              <w:top w:val="single" w:sz="4" w:space="0" w:color="auto"/>
              <w:left w:val="single" w:sz="4" w:space="0" w:color="auto"/>
              <w:bottom w:val="single" w:sz="4" w:space="0" w:color="auto"/>
              <w:right w:val="single" w:sz="4" w:space="0" w:color="auto"/>
            </w:tcBorders>
            <w:vAlign w:val="center"/>
            <w:hideMark/>
          </w:tcPr>
          <w:p w14:paraId="03781557" w14:textId="77777777" w:rsidR="00F8626B" w:rsidRPr="00051707" w:rsidRDefault="00F8626B" w:rsidP="00F8626B">
            <w:pPr>
              <w:spacing w:after="0" w:line="240" w:lineRule="auto"/>
              <w:jc w:val="center"/>
              <w:rPr>
                <w:rFonts w:ascii="GHEA Grapalat" w:eastAsia="Times New Roman" w:hAnsi="GHEA Grapalat" w:cs="Calibri"/>
                <w:b/>
                <w:bCs/>
                <w:kern w:val="0"/>
                <w:sz w:val="14"/>
                <w:szCs w:val="14"/>
                <w14:ligatures w14:val="none"/>
              </w:rPr>
            </w:pPr>
            <w:proofErr w:type="spellStart"/>
            <w:r w:rsidRPr="00051707">
              <w:rPr>
                <w:rFonts w:ascii="GHEA Grapalat" w:eastAsia="Times New Roman" w:hAnsi="GHEA Grapalat" w:cs="Calibri"/>
                <w:b/>
                <w:bCs/>
                <w:kern w:val="0"/>
                <w:sz w:val="14"/>
                <w:szCs w:val="14"/>
                <w14:ligatures w14:val="none"/>
              </w:rPr>
              <w:t>Նախավճարը</w:t>
            </w:r>
            <w:proofErr w:type="spellEnd"/>
          </w:p>
          <w:p w14:paraId="5D111825" w14:textId="30D756E4" w:rsidR="00F8626B" w:rsidRPr="00051707" w:rsidRDefault="00F8626B" w:rsidP="00F8626B">
            <w:pPr>
              <w:spacing w:after="0" w:line="240" w:lineRule="auto"/>
              <w:jc w:val="center"/>
              <w:rPr>
                <w:rFonts w:ascii="GHEA Grapalat" w:eastAsia="Times New Roman" w:hAnsi="GHEA Grapalat" w:cs="Calibri"/>
                <w:b/>
                <w:bCs/>
                <w:kern w:val="0"/>
                <w:sz w:val="14"/>
                <w:szCs w:val="14"/>
                <w14:ligatures w14:val="none"/>
              </w:rPr>
            </w:pPr>
            <w:r w:rsidRPr="00051707">
              <w:rPr>
                <w:rFonts w:ascii="GHEA Grapalat" w:eastAsia="Times New Roman" w:hAnsi="GHEA Grapalat" w:cs="Calibri"/>
                <w:b/>
                <w:bCs/>
                <w:kern w:val="0"/>
                <w:sz w:val="14"/>
                <w:szCs w:val="14"/>
                <w14:ligatures w14:val="none"/>
              </w:rPr>
              <w:t xml:space="preserve">(ՀՀ </w:t>
            </w:r>
            <w:proofErr w:type="spellStart"/>
            <w:r w:rsidRPr="00051707">
              <w:rPr>
                <w:rFonts w:ascii="GHEA Grapalat" w:eastAsia="Times New Roman" w:hAnsi="GHEA Grapalat" w:cs="Calibri"/>
                <w:b/>
                <w:bCs/>
                <w:kern w:val="0"/>
                <w:sz w:val="14"/>
                <w:szCs w:val="14"/>
                <w14:ligatures w14:val="none"/>
              </w:rPr>
              <w:t>դրամ</w:t>
            </w:r>
            <w:proofErr w:type="spellEnd"/>
            <w:r w:rsidRPr="00051707">
              <w:rPr>
                <w:rFonts w:ascii="GHEA Grapalat" w:eastAsia="Times New Roman" w:hAnsi="GHEA Grapalat" w:cs="Calibri"/>
                <w:b/>
                <w:bCs/>
                <w:kern w:val="0"/>
                <w:sz w:val="14"/>
                <w:szCs w:val="14"/>
                <w14:ligatures w14:val="none"/>
              </w:rPr>
              <w:t>)</w:t>
            </w:r>
          </w:p>
        </w:tc>
        <w:tc>
          <w:tcPr>
            <w:tcW w:w="1219" w:type="dxa"/>
            <w:tcBorders>
              <w:top w:val="single" w:sz="4" w:space="0" w:color="auto"/>
              <w:left w:val="single" w:sz="4" w:space="0" w:color="auto"/>
              <w:bottom w:val="single" w:sz="4" w:space="0" w:color="auto"/>
              <w:right w:val="single" w:sz="4" w:space="0" w:color="auto"/>
            </w:tcBorders>
            <w:vAlign w:val="center"/>
          </w:tcPr>
          <w:p w14:paraId="25C0205F" w14:textId="77777777" w:rsidR="00F8626B" w:rsidRDefault="00F8626B" w:rsidP="00F8626B">
            <w:pPr>
              <w:spacing w:after="0" w:line="240" w:lineRule="auto"/>
              <w:jc w:val="center"/>
              <w:rPr>
                <w:rFonts w:ascii="GHEA Grapalat" w:eastAsia="Times New Roman" w:hAnsi="GHEA Grapalat" w:cs="Calibri"/>
                <w:b/>
                <w:bCs/>
                <w:kern w:val="0"/>
                <w:sz w:val="14"/>
                <w:szCs w:val="14"/>
                <w14:ligatures w14:val="none"/>
              </w:rPr>
            </w:pPr>
            <w:proofErr w:type="spellStart"/>
            <w:r w:rsidRPr="00051707">
              <w:rPr>
                <w:rFonts w:ascii="GHEA Grapalat" w:eastAsia="Times New Roman" w:hAnsi="GHEA Grapalat" w:cs="Calibri"/>
                <w:b/>
                <w:bCs/>
                <w:kern w:val="0"/>
                <w:sz w:val="14"/>
                <w:szCs w:val="14"/>
                <w14:ligatures w14:val="none"/>
              </w:rPr>
              <w:t>Նվազագույն</w:t>
            </w:r>
            <w:proofErr w:type="spellEnd"/>
            <w:r w:rsidRPr="00051707">
              <w:rPr>
                <w:rFonts w:ascii="GHEA Grapalat" w:eastAsia="Times New Roman" w:hAnsi="GHEA Grapalat" w:cs="Calibri"/>
                <w:b/>
                <w:bCs/>
                <w:kern w:val="0"/>
                <w:sz w:val="14"/>
                <w:szCs w:val="14"/>
                <w14:ligatures w14:val="none"/>
              </w:rPr>
              <w:t xml:space="preserve"> </w:t>
            </w:r>
            <w:proofErr w:type="spellStart"/>
            <w:r w:rsidRPr="00051707">
              <w:rPr>
                <w:rFonts w:ascii="GHEA Grapalat" w:eastAsia="Times New Roman" w:hAnsi="GHEA Grapalat" w:cs="Calibri"/>
                <w:b/>
                <w:bCs/>
                <w:kern w:val="0"/>
                <w:sz w:val="14"/>
                <w:szCs w:val="14"/>
                <w14:ligatures w14:val="none"/>
              </w:rPr>
              <w:t>գնային</w:t>
            </w:r>
            <w:proofErr w:type="spellEnd"/>
            <w:r w:rsidRPr="00051707">
              <w:rPr>
                <w:rFonts w:ascii="GHEA Grapalat" w:eastAsia="Times New Roman" w:hAnsi="GHEA Grapalat" w:cs="Calibri"/>
                <w:b/>
                <w:bCs/>
                <w:kern w:val="0"/>
                <w:sz w:val="14"/>
                <w:szCs w:val="14"/>
                <w14:ligatures w14:val="none"/>
              </w:rPr>
              <w:t xml:space="preserve"> </w:t>
            </w:r>
            <w:proofErr w:type="spellStart"/>
            <w:r w:rsidRPr="00051707">
              <w:rPr>
                <w:rFonts w:ascii="GHEA Grapalat" w:eastAsia="Times New Roman" w:hAnsi="GHEA Grapalat" w:cs="Calibri"/>
                <w:b/>
                <w:bCs/>
                <w:kern w:val="0"/>
                <w:sz w:val="14"/>
                <w:szCs w:val="14"/>
                <w14:ligatures w14:val="none"/>
              </w:rPr>
              <w:t>հավելման</w:t>
            </w:r>
            <w:proofErr w:type="spellEnd"/>
            <w:r w:rsidRPr="00051707">
              <w:rPr>
                <w:rFonts w:ascii="GHEA Grapalat" w:eastAsia="Times New Roman" w:hAnsi="GHEA Grapalat" w:cs="Calibri"/>
                <w:b/>
                <w:bCs/>
                <w:kern w:val="0"/>
                <w:sz w:val="14"/>
                <w:szCs w:val="14"/>
                <w14:ligatures w14:val="none"/>
              </w:rPr>
              <w:t xml:space="preserve"> </w:t>
            </w:r>
            <w:proofErr w:type="spellStart"/>
            <w:r w:rsidRPr="00051707">
              <w:rPr>
                <w:rFonts w:ascii="GHEA Grapalat" w:eastAsia="Times New Roman" w:hAnsi="GHEA Grapalat" w:cs="Calibri"/>
                <w:b/>
                <w:bCs/>
                <w:kern w:val="0"/>
                <w:sz w:val="14"/>
                <w:szCs w:val="14"/>
                <w14:ligatures w14:val="none"/>
              </w:rPr>
              <w:t>չափը</w:t>
            </w:r>
            <w:proofErr w:type="spellEnd"/>
          </w:p>
          <w:p w14:paraId="7D998AC3" w14:textId="263A034E" w:rsidR="005F7BB3" w:rsidRPr="00051707" w:rsidRDefault="005F7BB3" w:rsidP="00F8626B">
            <w:pPr>
              <w:spacing w:after="0" w:line="240" w:lineRule="auto"/>
              <w:jc w:val="center"/>
              <w:rPr>
                <w:rFonts w:ascii="GHEA Grapalat" w:eastAsia="Times New Roman" w:hAnsi="GHEA Grapalat" w:cs="Calibri"/>
                <w:b/>
                <w:bCs/>
                <w:kern w:val="0"/>
                <w:sz w:val="14"/>
                <w:szCs w:val="14"/>
                <w14:ligatures w14:val="none"/>
              </w:rPr>
            </w:pPr>
            <w:r w:rsidRPr="005F7BB3">
              <w:rPr>
                <w:rFonts w:ascii="GHEA Grapalat" w:eastAsia="Times New Roman" w:hAnsi="GHEA Grapalat" w:cs="Calibri"/>
                <w:b/>
                <w:bCs/>
                <w:kern w:val="0"/>
                <w:sz w:val="14"/>
                <w:szCs w:val="14"/>
                <w14:ligatures w14:val="none"/>
              </w:rPr>
              <w:t xml:space="preserve">(ՀՀ </w:t>
            </w:r>
            <w:proofErr w:type="spellStart"/>
            <w:r w:rsidRPr="005F7BB3">
              <w:rPr>
                <w:rFonts w:ascii="GHEA Grapalat" w:eastAsia="Times New Roman" w:hAnsi="GHEA Grapalat" w:cs="Calibri"/>
                <w:b/>
                <w:bCs/>
                <w:kern w:val="0"/>
                <w:sz w:val="14"/>
                <w:szCs w:val="14"/>
                <w14:ligatures w14:val="none"/>
              </w:rPr>
              <w:t>դրամ</w:t>
            </w:r>
            <w:proofErr w:type="spellEnd"/>
            <w:r w:rsidRPr="005F7BB3">
              <w:rPr>
                <w:rFonts w:ascii="GHEA Grapalat" w:eastAsia="Times New Roman" w:hAnsi="GHEA Grapalat" w:cs="Calibri"/>
                <w:b/>
                <w:bCs/>
                <w:kern w:val="0"/>
                <w:sz w:val="14"/>
                <w:szCs w:val="14"/>
                <w14:ligatures w14:val="none"/>
              </w:rPr>
              <w:t>)</w:t>
            </w:r>
          </w:p>
        </w:tc>
        <w:tc>
          <w:tcPr>
            <w:tcW w:w="1488" w:type="dxa"/>
            <w:tcBorders>
              <w:top w:val="single" w:sz="4" w:space="0" w:color="auto"/>
              <w:left w:val="single" w:sz="4" w:space="0" w:color="auto"/>
              <w:bottom w:val="single" w:sz="4" w:space="0" w:color="auto"/>
              <w:right w:val="single" w:sz="4" w:space="0" w:color="auto"/>
            </w:tcBorders>
            <w:vAlign w:val="center"/>
            <w:hideMark/>
          </w:tcPr>
          <w:p w14:paraId="6FD1CD6B" w14:textId="77777777" w:rsidR="00F8626B" w:rsidRPr="00051707" w:rsidRDefault="00F8626B" w:rsidP="00F8626B">
            <w:pPr>
              <w:spacing w:after="0" w:line="240" w:lineRule="auto"/>
              <w:jc w:val="center"/>
              <w:rPr>
                <w:rFonts w:ascii="GHEA Grapalat" w:eastAsia="Times New Roman" w:hAnsi="GHEA Grapalat" w:cs="Calibri"/>
                <w:b/>
                <w:bCs/>
                <w:kern w:val="0"/>
                <w:sz w:val="14"/>
                <w:szCs w:val="14"/>
                <w14:ligatures w14:val="none"/>
              </w:rPr>
            </w:pPr>
            <w:proofErr w:type="spellStart"/>
            <w:r w:rsidRPr="00051707">
              <w:rPr>
                <w:rFonts w:ascii="GHEA Grapalat" w:eastAsia="Times New Roman" w:hAnsi="GHEA Grapalat" w:cs="Calibri"/>
                <w:b/>
                <w:bCs/>
                <w:kern w:val="0"/>
                <w:sz w:val="14"/>
                <w:szCs w:val="14"/>
                <w14:ligatures w14:val="none"/>
              </w:rPr>
              <w:t>Գույքի</w:t>
            </w:r>
            <w:proofErr w:type="spellEnd"/>
            <w:r w:rsidRPr="00051707">
              <w:rPr>
                <w:rFonts w:ascii="GHEA Grapalat" w:eastAsia="Times New Roman" w:hAnsi="GHEA Grapalat" w:cs="Calibri"/>
                <w:b/>
                <w:bCs/>
                <w:kern w:val="0"/>
                <w:sz w:val="14"/>
                <w:szCs w:val="14"/>
                <w14:ligatures w14:val="none"/>
              </w:rPr>
              <w:t xml:space="preserve"> </w:t>
            </w:r>
            <w:proofErr w:type="spellStart"/>
            <w:r w:rsidRPr="00051707">
              <w:rPr>
                <w:rFonts w:ascii="GHEA Grapalat" w:eastAsia="Times New Roman" w:hAnsi="GHEA Grapalat" w:cs="Calibri"/>
                <w:b/>
                <w:bCs/>
                <w:kern w:val="0"/>
                <w:sz w:val="14"/>
                <w:szCs w:val="14"/>
                <w14:ligatures w14:val="none"/>
              </w:rPr>
              <w:t>արժեքի</w:t>
            </w:r>
            <w:proofErr w:type="spellEnd"/>
            <w:r w:rsidRPr="00051707">
              <w:rPr>
                <w:rFonts w:ascii="GHEA Grapalat" w:eastAsia="Times New Roman" w:hAnsi="GHEA Grapalat" w:cs="Calibri"/>
                <w:b/>
                <w:bCs/>
                <w:kern w:val="0"/>
                <w:sz w:val="14"/>
                <w:szCs w:val="14"/>
                <w14:ligatures w14:val="none"/>
              </w:rPr>
              <w:t xml:space="preserve"> </w:t>
            </w:r>
            <w:proofErr w:type="spellStart"/>
            <w:r w:rsidRPr="00051707">
              <w:rPr>
                <w:rFonts w:ascii="GHEA Grapalat" w:eastAsia="Times New Roman" w:hAnsi="GHEA Grapalat" w:cs="Calibri"/>
                <w:b/>
                <w:bCs/>
                <w:kern w:val="0"/>
                <w:sz w:val="14"/>
                <w:szCs w:val="14"/>
                <w14:ligatures w14:val="none"/>
              </w:rPr>
              <w:t>որոշման</w:t>
            </w:r>
            <w:proofErr w:type="spellEnd"/>
            <w:r w:rsidRPr="00051707">
              <w:rPr>
                <w:rFonts w:ascii="GHEA Grapalat" w:eastAsia="Times New Roman" w:hAnsi="GHEA Grapalat" w:cs="Calibri"/>
                <w:b/>
                <w:bCs/>
                <w:kern w:val="0"/>
                <w:sz w:val="14"/>
                <w:szCs w:val="14"/>
                <w14:ligatures w14:val="none"/>
              </w:rPr>
              <w:t xml:space="preserve"> </w:t>
            </w:r>
            <w:proofErr w:type="spellStart"/>
            <w:r w:rsidRPr="00051707">
              <w:rPr>
                <w:rFonts w:ascii="GHEA Grapalat" w:eastAsia="Times New Roman" w:hAnsi="GHEA Grapalat" w:cs="Calibri"/>
                <w:b/>
                <w:bCs/>
                <w:kern w:val="0"/>
                <w:sz w:val="14"/>
                <w:szCs w:val="14"/>
                <w14:ligatures w14:val="none"/>
              </w:rPr>
              <w:t>համար</w:t>
            </w:r>
            <w:proofErr w:type="spellEnd"/>
            <w:r w:rsidRPr="00051707">
              <w:rPr>
                <w:rFonts w:ascii="GHEA Grapalat" w:eastAsia="Times New Roman" w:hAnsi="GHEA Grapalat" w:cs="Calibri"/>
                <w:b/>
                <w:bCs/>
                <w:kern w:val="0"/>
                <w:sz w:val="14"/>
                <w:szCs w:val="14"/>
                <w14:ligatures w14:val="none"/>
              </w:rPr>
              <w:t xml:space="preserve"> </w:t>
            </w:r>
            <w:proofErr w:type="spellStart"/>
            <w:r w:rsidRPr="00051707">
              <w:rPr>
                <w:rFonts w:ascii="GHEA Grapalat" w:eastAsia="Times New Roman" w:hAnsi="GHEA Grapalat" w:cs="Calibri"/>
                <w:b/>
                <w:bCs/>
                <w:kern w:val="0"/>
                <w:sz w:val="14"/>
                <w:szCs w:val="14"/>
                <w14:ligatures w14:val="none"/>
              </w:rPr>
              <w:t>նախատեսված</w:t>
            </w:r>
            <w:proofErr w:type="spellEnd"/>
            <w:r w:rsidRPr="00051707">
              <w:rPr>
                <w:rFonts w:ascii="GHEA Grapalat" w:eastAsia="Times New Roman" w:hAnsi="GHEA Grapalat" w:cs="Calibri"/>
                <w:b/>
                <w:bCs/>
                <w:kern w:val="0"/>
                <w:sz w:val="14"/>
                <w:szCs w:val="14"/>
                <w14:ligatures w14:val="none"/>
              </w:rPr>
              <w:t xml:space="preserve"> </w:t>
            </w:r>
            <w:proofErr w:type="spellStart"/>
            <w:r w:rsidRPr="00051707">
              <w:rPr>
                <w:rFonts w:ascii="GHEA Grapalat" w:eastAsia="Times New Roman" w:hAnsi="GHEA Grapalat" w:cs="Calibri"/>
                <w:b/>
                <w:bCs/>
                <w:kern w:val="0"/>
                <w:sz w:val="14"/>
                <w:szCs w:val="14"/>
                <w14:ligatures w14:val="none"/>
              </w:rPr>
              <w:t>գումարը</w:t>
            </w:r>
            <w:proofErr w:type="spellEnd"/>
            <w:r w:rsidRPr="00051707">
              <w:rPr>
                <w:rFonts w:ascii="GHEA Grapalat" w:eastAsia="Times New Roman" w:hAnsi="GHEA Grapalat" w:cs="Calibri"/>
                <w:b/>
                <w:bCs/>
                <w:kern w:val="0"/>
                <w:sz w:val="14"/>
                <w:szCs w:val="14"/>
                <w14:ligatures w14:val="none"/>
              </w:rPr>
              <w:t xml:space="preserve"> </w:t>
            </w:r>
          </w:p>
          <w:p w14:paraId="48381EAD" w14:textId="5EC2636D" w:rsidR="00F8626B" w:rsidRPr="00051707" w:rsidRDefault="00F8626B" w:rsidP="00F8626B">
            <w:pPr>
              <w:spacing w:after="0" w:line="240" w:lineRule="auto"/>
              <w:jc w:val="center"/>
              <w:rPr>
                <w:rFonts w:ascii="GHEA Grapalat" w:eastAsia="Times New Roman" w:hAnsi="GHEA Grapalat" w:cs="Calibri"/>
                <w:b/>
                <w:bCs/>
                <w:kern w:val="0"/>
                <w:sz w:val="14"/>
                <w:szCs w:val="14"/>
                <w14:ligatures w14:val="none"/>
              </w:rPr>
            </w:pPr>
            <w:r w:rsidRPr="00051707">
              <w:rPr>
                <w:rFonts w:ascii="GHEA Grapalat" w:eastAsia="Times New Roman" w:hAnsi="GHEA Grapalat" w:cs="Calibri"/>
                <w:b/>
                <w:bCs/>
                <w:kern w:val="0"/>
                <w:sz w:val="14"/>
                <w:szCs w:val="14"/>
                <w14:ligatures w14:val="none"/>
              </w:rPr>
              <w:t xml:space="preserve">(ՀՀ </w:t>
            </w:r>
            <w:proofErr w:type="spellStart"/>
            <w:r w:rsidRPr="00051707">
              <w:rPr>
                <w:rFonts w:ascii="GHEA Grapalat" w:eastAsia="Times New Roman" w:hAnsi="GHEA Grapalat" w:cs="Calibri"/>
                <w:b/>
                <w:bCs/>
                <w:kern w:val="0"/>
                <w:sz w:val="14"/>
                <w:szCs w:val="14"/>
                <w14:ligatures w14:val="none"/>
              </w:rPr>
              <w:t>դրամ</w:t>
            </w:r>
            <w:proofErr w:type="spellEnd"/>
            <w:r w:rsidRPr="00051707">
              <w:rPr>
                <w:rFonts w:ascii="GHEA Grapalat" w:eastAsia="Times New Roman" w:hAnsi="GHEA Grapalat" w:cs="Calibri"/>
                <w:b/>
                <w:bCs/>
                <w:kern w:val="0"/>
                <w:sz w:val="14"/>
                <w:szCs w:val="14"/>
                <w14:ligatures w14:val="none"/>
              </w:rPr>
              <w:t>)</w:t>
            </w:r>
          </w:p>
        </w:tc>
      </w:tr>
      <w:tr w:rsidR="00FA21FA" w:rsidRPr="00051707" w14:paraId="2C43B4ED" w14:textId="77777777" w:rsidTr="000C7A5F">
        <w:trPr>
          <w:trHeight w:val="1920"/>
        </w:trPr>
        <w:tc>
          <w:tcPr>
            <w:tcW w:w="483" w:type="dxa"/>
            <w:noWrap/>
            <w:vAlign w:val="center"/>
            <w:hideMark/>
          </w:tcPr>
          <w:p w14:paraId="3F9159B2" w14:textId="77777777" w:rsidR="00FA21FA" w:rsidRPr="00051707" w:rsidRDefault="00FA21FA" w:rsidP="00AB701C">
            <w:pPr>
              <w:spacing w:after="0" w:line="240" w:lineRule="auto"/>
              <w:jc w:val="center"/>
              <w:rPr>
                <w:rFonts w:ascii="GHEA Grapalat" w:eastAsia="Times New Roman" w:hAnsi="GHEA Grapalat" w:cs="Calibri"/>
                <w:kern w:val="0"/>
                <w:sz w:val="14"/>
                <w:szCs w:val="14"/>
                <w:lang w:val="hy-AM"/>
                <w14:ligatures w14:val="none"/>
              </w:rPr>
            </w:pPr>
            <w:r w:rsidRPr="00051707">
              <w:rPr>
                <w:rFonts w:ascii="GHEA Grapalat" w:eastAsia="Times New Roman" w:hAnsi="GHEA Grapalat" w:cs="Calibri"/>
                <w:kern w:val="0"/>
                <w:sz w:val="14"/>
                <w:szCs w:val="14"/>
                <w:lang w:val="hy-AM"/>
                <w14:ligatures w14:val="none"/>
              </w:rPr>
              <w:t>1</w:t>
            </w:r>
          </w:p>
        </w:tc>
        <w:tc>
          <w:tcPr>
            <w:tcW w:w="968" w:type="dxa"/>
            <w:noWrap/>
            <w:vAlign w:val="center"/>
            <w:hideMark/>
          </w:tcPr>
          <w:p w14:paraId="462AC639" w14:textId="2180983E" w:rsidR="00FA21FA" w:rsidRPr="00051707" w:rsidRDefault="008236C1" w:rsidP="00AB701C">
            <w:pPr>
              <w:spacing w:after="0" w:line="240" w:lineRule="auto"/>
              <w:jc w:val="center"/>
              <w:rPr>
                <w:rFonts w:ascii="GHEA Grapalat" w:eastAsia="Times New Roman" w:hAnsi="GHEA Grapalat" w:cs="Calibri"/>
                <w:kern w:val="0"/>
                <w:sz w:val="14"/>
                <w:szCs w:val="14"/>
                <w14:ligatures w14:val="none"/>
              </w:rPr>
            </w:pPr>
            <w:r w:rsidRPr="00051707">
              <w:rPr>
                <w:rFonts w:ascii="GHEA Grapalat" w:eastAsia="Times New Roman" w:hAnsi="GHEA Grapalat" w:cs="Calibri"/>
                <w:kern w:val="0"/>
                <w:sz w:val="14"/>
                <w:szCs w:val="14"/>
                <w:lang w:val="hy-AM"/>
                <w14:ligatures w14:val="none"/>
              </w:rPr>
              <w:t>11</w:t>
            </w:r>
          </w:p>
        </w:tc>
        <w:tc>
          <w:tcPr>
            <w:tcW w:w="1618" w:type="dxa"/>
            <w:vAlign w:val="center"/>
            <w:hideMark/>
          </w:tcPr>
          <w:p w14:paraId="672E0942" w14:textId="77777777" w:rsidR="005F7BB3" w:rsidRDefault="001114B5" w:rsidP="00622740">
            <w:pPr>
              <w:spacing w:after="0" w:line="240" w:lineRule="auto"/>
              <w:jc w:val="center"/>
              <w:rPr>
                <w:rFonts w:ascii="GHEA Grapalat" w:eastAsia="Times New Roman" w:hAnsi="GHEA Grapalat" w:cs="Calibri"/>
                <w:kern w:val="0"/>
                <w:sz w:val="14"/>
                <w:szCs w:val="14"/>
                <w:lang w:val="hy-AM"/>
                <w14:ligatures w14:val="none"/>
              </w:rPr>
            </w:pPr>
            <w:r w:rsidRPr="00051707">
              <w:rPr>
                <w:rFonts w:ascii="GHEA Grapalat" w:eastAsia="Times New Roman" w:hAnsi="GHEA Grapalat" w:cs="Calibri"/>
                <w:kern w:val="0"/>
                <w:sz w:val="14"/>
                <w:szCs w:val="14"/>
                <w14:ligatures w14:val="none"/>
              </w:rPr>
              <w:t>SAMAND 1.8 I</w:t>
            </w:r>
            <w:r w:rsidR="00C213C0" w:rsidRPr="00051707">
              <w:rPr>
                <w:rFonts w:ascii="GHEA Grapalat" w:eastAsia="Times New Roman" w:hAnsi="GHEA Grapalat" w:cs="Calibri"/>
                <w:kern w:val="0"/>
                <w:sz w:val="14"/>
                <w:szCs w:val="14"/>
                <w:lang w:val="hy-AM"/>
                <w14:ligatures w14:val="none"/>
              </w:rPr>
              <w:t xml:space="preserve"> </w:t>
            </w:r>
          </w:p>
          <w:p w14:paraId="4782878C" w14:textId="570EA072" w:rsidR="00C213C0" w:rsidRPr="00051707" w:rsidRDefault="005F7BB3" w:rsidP="00622740">
            <w:pPr>
              <w:spacing w:after="0" w:line="240" w:lineRule="auto"/>
              <w:jc w:val="center"/>
              <w:rPr>
                <w:rFonts w:ascii="GHEA Grapalat" w:eastAsia="Times New Roman" w:hAnsi="GHEA Grapalat" w:cs="Calibri"/>
                <w:kern w:val="0"/>
                <w:sz w:val="14"/>
                <w:szCs w:val="14"/>
                <w:lang w:val="hy-AM"/>
                <w14:ligatures w14:val="none"/>
              </w:rPr>
            </w:pPr>
            <w:r>
              <w:rPr>
                <w:rFonts w:ascii="GHEA Grapalat" w:eastAsia="Times New Roman" w:hAnsi="GHEA Grapalat" w:cs="Calibri"/>
                <w:kern w:val="0"/>
                <w:sz w:val="14"/>
                <w:szCs w:val="14"/>
                <w:lang w:val="hy-AM"/>
                <w14:ligatures w14:val="none"/>
              </w:rPr>
              <w:t>/</w:t>
            </w:r>
          </w:p>
          <w:p w14:paraId="72035A43" w14:textId="0DB52EBA" w:rsidR="00FA21FA" w:rsidRPr="00051707" w:rsidRDefault="00C213C0" w:rsidP="00622740">
            <w:pPr>
              <w:spacing w:after="0" w:line="240" w:lineRule="auto"/>
              <w:jc w:val="center"/>
              <w:rPr>
                <w:rFonts w:ascii="GHEA Grapalat" w:eastAsia="MS Mincho" w:hAnsi="GHEA Grapalat" w:cs="MS Mincho"/>
                <w:kern w:val="0"/>
                <w:sz w:val="14"/>
                <w:szCs w:val="14"/>
                <w14:ligatures w14:val="none"/>
              </w:rPr>
            </w:pPr>
            <w:r w:rsidRPr="00051707">
              <w:rPr>
                <w:rFonts w:ascii="GHEA Grapalat" w:eastAsia="Times New Roman" w:hAnsi="GHEA Grapalat" w:cs="Calibri"/>
                <w:kern w:val="0"/>
                <w:sz w:val="14"/>
                <w:szCs w:val="14"/>
                <w:lang w:val="hy-AM"/>
                <w14:ligatures w14:val="none"/>
              </w:rPr>
              <w:t>NAAC21CB98F703306</w:t>
            </w:r>
          </w:p>
        </w:tc>
        <w:tc>
          <w:tcPr>
            <w:tcW w:w="1251" w:type="dxa"/>
            <w:vAlign w:val="center"/>
          </w:tcPr>
          <w:p w14:paraId="05AAA937" w14:textId="6C260CA1" w:rsidR="00FA21FA" w:rsidRPr="00871A45" w:rsidRDefault="00871A45" w:rsidP="00AB701C">
            <w:pPr>
              <w:spacing w:after="0" w:line="240" w:lineRule="auto"/>
              <w:jc w:val="center"/>
              <w:rPr>
                <w:rFonts w:ascii="GHEA Grapalat" w:eastAsia="Times New Roman" w:hAnsi="GHEA Grapalat" w:cs="Calibri"/>
                <w:color w:val="000000" w:themeColor="text1"/>
                <w:kern w:val="0"/>
                <w:sz w:val="14"/>
                <w:szCs w:val="14"/>
                <w:highlight w:val="yellow"/>
                <w:lang w:val="hy-AM"/>
                <w14:ligatures w14:val="none"/>
              </w:rPr>
            </w:pPr>
            <w:r w:rsidRPr="00871A45">
              <w:rPr>
                <w:rFonts w:ascii="GHEA Grapalat" w:eastAsia="Times New Roman" w:hAnsi="GHEA Grapalat" w:cs="Calibri"/>
                <w:color w:val="000000" w:themeColor="text1"/>
                <w:kern w:val="0"/>
                <w:sz w:val="14"/>
                <w:szCs w:val="14"/>
                <w:lang w:val="hy-AM"/>
                <w14:ligatures w14:val="none"/>
              </w:rPr>
              <w:t>ք</w:t>
            </w:r>
            <w:r w:rsidRPr="00871A45">
              <w:rPr>
                <w:rFonts w:ascii="MS Mincho" w:eastAsia="MS Mincho" w:hAnsi="MS Mincho" w:cs="MS Mincho" w:hint="eastAsia"/>
                <w:color w:val="000000" w:themeColor="text1"/>
                <w:kern w:val="0"/>
                <w:sz w:val="14"/>
                <w:szCs w:val="14"/>
                <w:lang w:val="hy-AM"/>
                <w14:ligatures w14:val="none"/>
              </w:rPr>
              <w:t>․</w:t>
            </w:r>
            <w:r w:rsidRPr="00871A45">
              <w:rPr>
                <w:rFonts w:ascii="GHEA Grapalat" w:eastAsia="Times New Roman" w:hAnsi="GHEA Grapalat" w:cs="GHEA Grapalat"/>
                <w:color w:val="000000" w:themeColor="text1"/>
                <w:kern w:val="0"/>
                <w:sz w:val="14"/>
                <w:szCs w:val="14"/>
                <w:lang w:val="hy-AM"/>
                <w14:ligatures w14:val="none"/>
              </w:rPr>
              <w:t>Երևան</w:t>
            </w:r>
            <w:r w:rsidRPr="00871A45">
              <w:rPr>
                <w:rFonts w:ascii="GHEA Grapalat" w:eastAsia="Times New Roman" w:hAnsi="GHEA Grapalat" w:cs="Calibri"/>
                <w:color w:val="000000" w:themeColor="text1"/>
                <w:kern w:val="0"/>
                <w:sz w:val="14"/>
                <w:szCs w:val="14"/>
                <w:lang w:val="hy-AM"/>
                <w14:ligatures w14:val="none"/>
              </w:rPr>
              <w:t xml:space="preserve">, </w:t>
            </w:r>
            <w:r w:rsidRPr="00871A45">
              <w:rPr>
                <w:rFonts w:ascii="GHEA Grapalat" w:eastAsia="Times New Roman" w:hAnsi="GHEA Grapalat" w:cs="GHEA Grapalat"/>
                <w:color w:val="000000" w:themeColor="text1"/>
                <w:kern w:val="0"/>
                <w:sz w:val="14"/>
                <w:szCs w:val="14"/>
                <w:lang w:val="hy-AM"/>
                <w14:ligatures w14:val="none"/>
              </w:rPr>
              <w:t>Մալաթիա</w:t>
            </w:r>
            <w:r w:rsidRPr="00871A45">
              <w:rPr>
                <w:rFonts w:ascii="GHEA Grapalat" w:eastAsia="Times New Roman" w:hAnsi="GHEA Grapalat" w:cs="Calibri"/>
                <w:color w:val="000000" w:themeColor="text1"/>
                <w:kern w:val="0"/>
                <w:sz w:val="14"/>
                <w:szCs w:val="14"/>
                <w:lang w:val="hy-AM"/>
                <w14:ligatures w14:val="none"/>
              </w:rPr>
              <w:t xml:space="preserve">- </w:t>
            </w:r>
            <w:r w:rsidRPr="00871A45">
              <w:rPr>
                <w:rFonts w:ascii="GHEA Grapalat" w:eastAsia="Times New Roman" w:hAnsi="GHEA Grapalat" w:cs="GHEA Grapalat"/>
                <w:color w:val="000000" w:themeColor="text1"/>
                <w:kern w:val="0"/>
                <w:sz w:val="14"/>
                <w:szCs w:val="14"/>
                <w:lang w:val="hy-AM"/>
                <w14:ligatures w14:val="none"/>
              </w:rPr>
              <w:t>Սեբաստիա</w:t>
            </w:r>
            <w:r w:rsidRPr="00871A45">
              <w:rPr>
                <w:rFonts w:ascii="GHEA Grapalat" w:eastAsia="Times New Roman" w:hAnsi="GHEA Grapalat" w:cs="Calibri"/>
                <w:color w:val="000000" w:themeColor="text1"/>
                <w:kern w:val="0"/>
                <w:sz w:val="14"/>
                <w:szCs w:val="14"/>
                <w:lang w:val="hy-AM"/>
                <w14:ligatures w14:val="none"/>
              </w:rPr>
              <w:t xml:space="preserve"> </w:t>
            </w:r>
            <w:r w:rsidRPr="00871A45">
              <w:rPr>
                <w:rFonts w:ascii="GHEA Grapalat" w:eastAsia="Times New Roman" w:hAnsi="GHEA Grapalat" w:cs="GHEA Grapalat"/>
                <w:color w:val="000000" w:themeColor="text1"/>
                <w:kern w:val="0"/>
                <w:sz w:val="14"/>
                <w:szCs w:val="14"/>
                <w:lang w:val="hy-AM"/>
                <w14:ligatures w14:val="none"/>
              </w:rPr>
              <w:t>վարչական</w:t>
            </w:r>
            <w:r w:rsidRPr="00871A45">
              <w:rPr>
                <w:rFonts w:ascii="GHEA Grapalat" w:eastAsia="Times New Roman" w:hAnsi="GHEA Grapalat" w:cs="Calibri"/>
                <w:color w:val="000000" w:themeColor="text1"/>
                <w:kern w:val="0"/>
                <w:sz w:val="14"/>
                <w:szCs w:val="14"/>
                <w:lang w:val="hy-AM"/>
                <w14:ligatures w14:val="none"/>
              </w:rPr>
              <w:t xml:space="preserve"> </w:t>
            </w:r>
            <w:r w:rsidRPr="00871A45">
              <w:rPr>
                <w:rFonts w:ascii="GHEA Grapalat" w:eastAsia="Times New Roman" w:hAnsi="GHEA Grapalat" w:cs="GHEA Grapalat"/>
                <w:color w:val="000000" w:themeColor="text1"/>
                <w:kern w:val="0"/>
                <w:sz w:val="14"/>
                <w:szCs w:val="14"/>
                <w:lang w:val="hy-AM"/>
                <w14:ligatures w14:val="none"/>
              </w:rPr>
              <w:t>շրջան</w:t>
            </w:r>
            <w:r w:rsidRPr="00871A45">
              <w:rPr>
                <w:rFonts w:ascii="GHEA Grapalat" w:eastAsia="Times New Roman" w:hAnsi="GHEA Grapalat" w:cs="Calibri"/>
                <w:color w:val="000000" w:themeColor="text1"/>
                <w:kern w:val="0"/>
                <w:sz w:val="14"/>
                <w:szCs w:val="14"/>
                <w:lang w:val="hy-AM"/>
                <w14:ligatures w14:val="none"/>
              </w:rPr>
              <w:t xml:space="preserve">, </w:t>
            </w:r>
            <w:r w:rsidRPr="00871A45">
              <w:rPr>
                <w:rFonts w:ascii="GHEA Grapalat" w:eastAsia="Times New Roman" w:hAnsi="GHEA Grapalat" w:cs="GHEA Grapalat"/>
                <w:color w:val="000000" w:themeColor="text1"/>
                <w:kern w:val="0"/>
                <w:sz w:val="14"/>
                <w:szCs w:val="14"/>
                <w:lang w:val="hy-AM"/>
                <w14:ligatures w14:val="none"/>
              </w:rPr>
              <w:t>Հաղթանակի</w:t>
            </w:r>
            <w:r w:rsidRPr="00871A45">
              <w:rPr>
                <w:rFonts w:ascii="GHEA Grapalat" w:eastAsia="Times New Roman" w:hAnsi="GHEA Grapalat" w:cs="Calibri"/>
                <w:color w:val="000000" w:themeColor="text1"/>
                <w:kern w:val="0"/>
                <w:sz w:val="14"/>
                <w:szCs w:val="14"/>
                <w:lang w:val="hy-AM"/>
                <w14:ligatures w14:val="none"/>
              </w:rPr>
              <w:t xml:space="preserve"> 2-</w:t>
            </w:r>
            <w:r w:rsidRPr="00871A45">
              <w:rPr>
                <w:rFonts w:ascii="GHEA Grapalat" w:eastAsia="Times New Roman" w:hAnsi="GHEA Grapalat" w:cs="GHEA Grapalat"/>
                <w:color w:val="000000" w:themeColor="text1"/>
                <w:kern w:val="0"/>
                <w:sz w:val="14"/>
                <w:szCs w:val="14"/>
                <w:lang w:val="hy-AM"/>
                <w14:ligatures w14:val="none"/>
              </w:rPr>
              <w:t>րդ</w:t>
            </w:r>
            <w:r w:rsidRPr="00871A45">
              <w:rPr>
                <w:rFonts w:ascii="GHEA Grapalat" w:eastAsia="Times New Roman" w:hAnsi="GHEA Grapalat" w:cs="Calibri"/>
                <w:color w:val="000000" w:themeColor="text1"/>
                <w:kern w:val="0"/>
                <w:sz w:val="14"/>
                <w:szCs w:val="14"/>
                <w:lang w:val="hy-AM"/>
                <w14:ligatures w14:val="none"/>
              </w:rPr>
              <w:t xml:space="preserve"> </w:t>
            </w:r>
            <w:r w:rsidRPr="00871A45">
              <w:rPr>
                <w:rFonts w:ascii="GHEA Grapalat" w:eastAsia="Times New Roman" w:hAnsi="GHEA Grapalat" w:cs="GHEA Grapalat"/>
                <w:color w:val="000000" w:themeColor="text1"/>
                <w:kern w:val="0"/>
                <w:sz w:val="14"/>
                <w:szCs w:val="14"/>
                <w:lang w:val="hy-AM"/>
                <w14:ligatures w14:val="none"/>
              </w:rPr>
              <w:t>փող</w:t>
            </w:r>
            <w:r w:rsidRPr="00871A45">
              <w:rPr>
                <w:rFonts w:ascii="MS Mincho" w:eastAsia="MS Mincho" w:hAnsi="MS Mincho" w:cs="MS Mincho" w:hint="eastAsia"/>
                <w:color w:val="000000" w:themeColor="text1"/>
                <w:kern w:val="0"/>
                <w:sz w:val="14"/>
                <w:szCs w:val="14"/>
                <w:lang w:val="hy-AM"/>
                <w14:ligatures w14:val="none"/>
              </w:rPr>
              <w:t>․</w:t>
            </w:r>
            <w:r w:rsidRPr="00871A45">
              <w:rPr>
                <w:rFonts w:ascii="GHEA Grapalat" w:eastAsia="Times New Roman" w:hAnsi="GHEA Grapalat" w:cs="Calibri"/>
                <w:color w:val="000000" w:themeColor="text1"/>
                <w:kern w:val="0"/>
                <w:sz w:val="14"/>
                <w:szCs w:val="14"/>
                <w:lang w:val="hy-AM"/>
                <w14:ligatures w14:val="none"/>
              </w:rPr>
              <w:t xml:space="preserve">, 79 </w:t>
            </w:r>
          </w:p>
        </w:tc>
        <w:tc>
          <w:tcPr>
            <w:tcW w:w="1263" w:type="dxa"/>
            <w:vAlign w:val="center"/>
            <w:hideMark/>
          </w:tcPr>
          <w:p w14:paraId="7F2A539B" w14:textId="532E0B9A" w:rsidR="00FA21FA" w:rsidRPr="00CF681B" w:rsidRDefault="003A434E" w:rsidP="00AB701C">
            <w:pPr>
              <w:spacing w:after="0" w:line="240" w:lineRule="auto"/>
              <w:jc w:val="center"/>
              <w:rPr>
                <w:rFonts w:ascii="GHEA Grapalat" w:eastAsia="Times New Roman" w:hAnsi="GHEA Grapalat" w:cs="Calibri"/>
                <w:color w:val="000000" w:themeColor="text1"/>
                <w:kern w:val="0"/>
                <w:sz w:val="14"/>
                <w:szCs w:val="14"/>
                <w:lang w:val="hy-AM"/>
                <w14:ligatures w14:val="none"/>
              </w:rPr>
            </w:pPr>
            <w:r w:rsidRPr="00CF681B">
              <w:rPr>
                <w:rFonts w:ascii="GHEA Grapalat" w:eastAsia="Times New Roman" w:hAnsi="GHEA Grapalat" w:cs="Calibri"/>
                <w:color w:val="000000" w:themeColor="text1"/>
                <w:kern w:val="0"/>
                <w:sz w:val="14"/>
                <w:szCs w:val="14"/>
                <w:lang w:val="hy-AM"/>
                <w14:ligatures w14:val="none"/>
              </w:rPr>
              <w:t>Վազքը` 216 168 կմ, շարժիչը` անսարք, փոխ. ւոուփը` բավարար, թափքը` գունաթափված, այլ հանգույցները` բավարար</w:t>
            </w:r>
          </w:p>
        </w:tc>
        <w:tc>
          <w:tcPr>
            <w:tcW w:w="1912" w:type="dxa"/>
            <w:vAlign w:val="center"/>
            <w:hideMark/>
          </w:tcPr>
          <w:p w14:paraId="15D65D18" w14:textId="176CFE8B" w:rsidR="00FA21FA" w:rsidRPr="00051707" w:rsidRDefault="00051707" w:rsidP="00AB701C">
            <w:pPr>
              <w:spacing w:after="0" w:line="240" w:lineRule="auto"/>
              <w:jc w:val="center"/>
              <w:rPr>
                <w:rFonts w:ascii="GHEA Grapalat" w:eastAsia="Times New Roman" w:hAnsi="GHEA Grapalat" w:cs="Calibri"/>
                <w:color w:val="FF0000"/>
                <w:kern w:val="0"/>
                <w:sz w:val="14"/>
                <w:szCs w:val="14"/>
                <w:highlight w:val="yellow"/>
                <w:lang w:val="hy-AM"/>
                <w14:ligatures w14:val="none"/>
              </w:rPr>
            </w:pPr>
            <w:r w:rsidRPr="00051707">
              <w:rPr>
                <w:rFonts w:ascii="GHEA Grapalat" w:eastAsia="Times New Roman" w:hAnsi="GHEA Grapalat" w:cs="Calibri"/>
                <w:kern w:val="0"/>
                <w:sz w:val="14"/>
                <w:szCs w:val="14"/>
                <w:lang w:val="hy-AM"/>
                <w14:ligatures w14:val="none"/>
              </w:rPr>
              <w:t>Թող</w:t>
            </w:r>
            <w:r w:rsidRPr="00051707">
              <w:rPr>
                <w:rFonts w:ascii="MS Mincho" w:eastAsia="MS Mincho" w:hAnsi="MS Mincho" w:cs="MS Mincho" w:hint="eastAsia"/>
                <w:kern w:val="0"/>
                <w:sz w:val="14"/>
                <w:szCs w:val="14"/>
                <w:lang w:val="hy-AM"/>
                <w14:ligatures w14:val="none"/>
              </w:rPr>
              <w:t>․</w:t>
            </w:r>
            <w:r w:rsidRPr="00051707">
              <w:rPr>
                <w:rFonts w:ascii="GHEA Grapalat" w:eastAsia="Times New Roman" w:hAnsi="GHEA Grapalat" w:cs="Calibri"/>
                <w:kern w:val="0"/>
                <w:sz w:val="14"/>
                <w:szCs w:val="14"/>
                <w:lang w:val="hy-AM"/>
                <w14:ligatures w14:val="none"/>
              </w:rPr>
              <w:t xml:space="preserve"> </w:t>
            </w:r>
            <w:r w:rsidRPr="00051707">
              <w:rPr>
                <w:rFonts w:ascii="GHEA Grapalat" w:eastAsia="Times New Roman" w:hAnsi="GHEA Grapalat" w:cs="GHEA Grapalat"/>
                <w:kern w:val="0"/>
                <w:sz w:val="14"/>
                <w:szCs w:val="14"/>
                <w:lang w:val="hy-AM"/>
                <w14:ligatures w14:val="none"/>
              </w:rPr>
              <w:t>տարեթիվը</w:t>
            </w:r>
            <w:r w:rsidRPr="00051707">
              <w:rPr>
                <w:rFonts w:ascii="GHEA Grapalat" w:eastAsia="Times New Roman" w:hAnsi="GHEA Grapalat" w:cs="Calibri"/>
                <w:kern w:val="0"/>
                <w:sz w:val="14"/>
                <w:szCs w:val="14"/>
                <w:lang w:val="hy-AM"/>
                <w14:ligatures w14:val="none"/>
              </w:rPr>
              <w:t xml:space="preserve">` </w:t>
            </w:r>
            <w:r w:rsidR="00A11E24" w:rsidRPr="00051707">
              <w:rPr>
                <w:rFonts w:ascii="GHEA Grapalat" w:eastAsia="Times New Roman" w:hAnsi="GHEA Grapalat" w:cs="Calibri"/>
                <w:kern w:val="0"/>
                <w:sz w:val="14"/>
                <w:szCs w:val="14"/>
                <w:lang w:val="hy-AM"/>
                <w14:ligatures w14:val="none"/>
              </w:rPr>
              <w:t>2008</w:t>
            </w:r>
            <w:r w:rsidR="00FA21FA" w:rsidRPr="00051707">
              <w:rPr>
                <w:rFonts w:ascii="GHEA Grapalat" w:eastAsia="Times New Roman" w:hAnsi="GHEA Grapalat" w:cs="Calibri"/>
                <w:kern w:val="0"/>
                <w:sz w:val="14"/>
                <w:szCs w:val="14"/>
                <w:lang w:val="hy-AM"/>
                <w14:ligatures w14:val="none"/>
              </w:rPr>
              <w:t>թ</w:t>
            </w:r>
            <w:r w:rsidR="00FA21FA" w:rsidRPr="00051707">
              <w:rPr>
                <w:rFonts w:ascii="GHEA Grapalat" w:eastAsia="Microsoft JhengHei" w:hAnsi="GHEA Grapalat" w:cs="Microsoft JhengHei"/>
                <w:kern w:val="0"/>
                <w:sz w:val="14"/>
                <w:szCs w:val="14"/>
                <w:lang w:val="hy-AM"/>
                <w14:ligatures w14:val="none"/>
              </w:rPr>
              <w:t>,</w:t>
            </w:r>
            <w:r w:rsidR="00DA071E" w:rsidRPr="00051707">
              <w:rPr>
                <w:rFonts w:ascii="GHEA Grapalat" w:eastAsia="Microsoft JhengHei" w:hAnsi="GHEA Grapalat" w:cs="Microsoft JhengHei"/>
                <w:kern w:val="0"/>
                <w:sz w:val="14"/>
                <w:szCs w:val="14"/>
                <w:lang w:val="hy-AM"/>
                <w14:ligatures w14:val="none"/>
              </w:rPr>
              <w:t xml:space="preserve"> </w:t>
            </w:r>
            <w:r w:rsidR="00621225" w:rsidRPr="00051707">
              <w:rPr>
                <w:rFonts w:ascii="GHEA Grapalat" w:eastAsia="Times New Roman" w:hAnsi="GHEA Grapalat" w:cs="Cambria Math"/>
                <w:kern w:val="0"/>
                <w:sz w:val="14"/>
                <w:szCs w:val="14"/>
                <w:lang w:val="hy-AM"/>
                <w14:ligatures w14:val="none"/>
              </w:rPr>
              <w:t>ՏՄՍԻՊԳՎ</w:t>
            </w:r>
            <w:r w:rsidR="00FA21FA" w:rsidRPr="00051707">
              <w:rPr>
                <w:rFonts w:ascii="GHEA Grapalat" w:eastAsia="Times New Roman" w:hAnsi="GHEA Grapalat" w:cs="Cambria Math"/>
                <w:kern w:val="0"/>
                <w:sz w:val="14"/>
                <w:szCs w:val="14"/>
                <w:lang w:val="hy-AM"/>
                <w14:ligatures w14:val="none"/>
              </w:rPr>
              <w:t xml:space="preserve">՝ </w:t>
            </w:r>
            <w:r w:rsidR="00A827E9" w:rsidRPr="00051707">
              <w:rPr>
                <w:rFonts w:ascii="GHEA Grapalat" w:eastAsia="Times New Roman" w:hAnsi="GHEA Grapalat" w:cs="Cambria Math"/>
                <w:kern w:val="0"/>
                <w:sz w:val="14"/>
                <w:szCs w:val="14"/>
                <w:lang w:val="hy-AM"/>
                <w14:ligatures w14:val="none"/>
              </w:rPr>
              <w:t>01AB002763</w:t>
            </w:r>
            <w:r w:rsidR="005F7BB3">
              <w:rPr>
                <w:rFonts w:ascii="GHEA Grapalat" w:eastAsia="Times New Roman" w:hAnsi="GHEA Grapalat" w:cs="Cambria Math"/>
                <w:kern w:val="0"/>
                <w:sz w:val="14"/>
                <w:szCs w:val="14"/>
                <w:lang w:val="hy-AM"/>
                <w14:ligatures w14:val="none"/>
              </w:rPr>
              <w:t xml:space="preserve">, </w:t>
            </w:r>
            <w:r w:rsidR="005F7BB3" w:rsidRPr="005F7BB3">
              <w:rPr>
                <w:rFonts w:ascii="GHEA Grapalat" w:eastAsia="Times New Roman" w:hAnsi="GHEA Grapalat" w:cs="Calibri"/>
                <w:kern w:val="0"/>
                <w:sz w:val="14"/>
                <w:szCs w:val="14"/>
                <w:lang w:val="hy-AM"/>
                <w14:ligatures w14:val="none"/>
              </w:rPr>
              <w:t>թափքի տեսակը` սեդան</w:t>
            </w:r>
          </w:p>
        </w:tc>
        <w:tc>
          <w:tcPr>
            <w:tcW w:w="1108" w:type="dxa"/>
            <w:vAlign w:val="center"/>
            <w:hideMark/>
          </w:tcPr>
          <w:p w14:paraId="5BBE17E4" w14:textId="37AA2FB8" w:rsidR="00FA21FA" w:rsidRPr="00051707" w:rsidRDefault="008236C1" w:rsidP="00AB701C">
            <w:pPr>
              <w:spacing w:after="0" w:line="240" w:lineRule="auto"/>
              <w:jc w:val="center"/>
              <w:rPr>
                <w:rFonts w:ascii="GHEA Grapalat" w:eastAsia="Times New Roman" w:hAnsi="GHEA Grapalat" w:cs="Calibri"/>
                <w:kern w:val="0"/>
                <w:sz w:val="14"/>
                <w:szCs w:val="14"/>
                <w14:ligatures w14:val="none"/>
              </w:rPr>
            </w:pPr>
            <w:r w:rsidRPr="00051707">
              <w:rPr>
                <w:rFonts w:ascii="GHEA Grapalat" w:eastAsia="Times New Roman" w:hAnsi="GHEA Grapalat" w:cs="Calibri"/>
                <w:kern w:val="0"/>
                <w:sz w:val="14"/>
                <w:szCs w:val="14"/>
                <w14:ligatures w14:val="none"/>
              </w:rPr>
              <w:t>536 000</w:t>
            </w:r>
          </w:p>
        </w:tc>
        <w:tc>
          <w:tcPr>
            <w:tcW w:w="1147" w:type="dxa"/>
            <w:vAlign w:val="center"/>
          </w:tcPr>
          <w:p w14:paraId="26A76C2F" w14:textId="0D6A5DC1" w:rsidR="00FA21FA" w:rsidRPr="00051707" w:rsidRDefault="00F03927" w:rsidP="00AB701C">
            <w:pPr>
              <w:spacing w:after="0" w:line="240" w:lineRule="auto"/>
              <w:jc w:val="center"/>
              <w:rPr>
                <w:rFonts w:ascii="GHEA Grapalat" w:eastAsia="Times New Roman" w:hAnsi="GHEA Grapalat" w:cs="Calibri"/>
                <w:kern w:val="0"/>
                <w:sz w:val="14"/>
                <w:szCs w:val="14"/>
                <w14:ligatures w14:val="none"/>
              </w:rPr>
            </w:pPr>
            <w:r w:rsidRPr="00F03927">
              <w:rPr>
                <w:rFonts w:ascii="GHEA Grapalat" w:eastAsia="Times New Roman" w:hAnsi="GHEA Grapalat" w:cs="Calibri"/>
                <w:kern w:val="0"/>
                <w:sz w:val="14"/>
                <w:szCs w:val="14"/>
                <w14:ligatures w14:val="none"/>
              </w:rPr>
              <w:t>268</w:t>
            </w:r>
            <w:r>
              <w:rPr>
                <w:rFonts w:ascii="GHEA Grapalat" w:eastAsia="Times New Roman" w:hAnsi="GHEA Grapalat" w:cs="Calibri"/>
                <w:kern w:val="0"/>
                <w:sz w:val="14"/>
                <w:szCs w:val="14"/>
                <w14:ligatures w14:val="none"/>
              </w:rPr>
              <w:t xml:space="preserve"> </w:t>
            </w:r>
            <w:r w:rsidRPr="00F03927">
              <w:rPr>
                <w:rFonts w:ascii="GHEA Grapalat" w:eastAsia="Times New Roman" w:hAnsi="GHEA Grapalat" w:cs="Calibri"/>
                <w:kern w:val="0"/>
                <w:sz w:val="14"/>
                <w:szCs w:val="14"/>
                <w14:ligatures w14:val="none"/>
              </w:rPr>
              <w:t>000</w:t>
            </w:r>
          </w:p>
        </w:tc>
        <w:tc>
          <w:tcPr>
            <w:tcW w:w="1128" w:type="dxa"/>
            <w:vAlign w:val="center"/>
          </w:tcPr>
          <w:p w14:paraId="7FEDFF31" w14:textId="7F82E96D" w:rsidR="00FA21FA" w:rsidRPr="00051707" w:rsidRDefault="00F03927" w:rsidP="00AB701C">
            <w:pPr>
              <w:spacing w:after="0" w:line="240" w:lineRule="auto"/>
              <w:jc w:val="center"/>
              <w:rPr>
                <w:rFonts w:ascii="GHEA Grapalat" w:eastAsia="Times New Roman" w:hAnsi="GHEA Grapalat" w:cs="Calibri"/>
                <w:kern w:val="0"/>
                <w:sz w:val="14"/>
                <w:szCs w:val="14"/>
                <w14:ligatures w14:val="none"/>
              </w:rPr>
            </w:pPr>
            <w:r w:rsidRPr="00F03927">
              <w:rPr>
                <w:rFonts w:ascii="GHEA Grapalat" w:eastAsia="Times New Roman" w:hAnsi="GHEA Grapalat" w:cs="Calibri"/>
                <w:kern w:val="0"/>
                <w:sz w:val="14"/>
                <w:szCs w:val="14"/>
                <w14:ligatures w14:val="none"/>
              </w:rPr>
              <w:t>107</w:t>
            </w:r>
            <w:r>
              <w:rPr>
                <w:rFonts w:ascii="GHEA Grapalat" w:eastAsia="Times New Roman" w:hAnsi="GHEA Grapalat" w:cs="Calibri"/>
                <w:kern w:val="0"/>
                <w:sz w:val="14"/>
                <w:szCs w:val="14"/>
                <w14:ligatures w14:val="none"/>
              </w:rPr>
              <w:t xml:space="preserve"> </w:t>
            </w:r>
            <w:r w:rsidRPr="00F03927">
              <w:rPr>
                <w:rFonts w:ascii="GHEA Grapalat" w:eastAsia="Times New Roman" w:hAnsi="GHEA Grapalat" w:cs="Calibri"/>
                <w:kern w:val="0"/>
                <w:sz w:val="14"/>
                <w:szCs w:val="14"/>
                <w14:ligatures w14:val="none"/>
              </w:rPr>
              <w:t>200</w:t>
            </w:r>
          </w:p>
        </w:tc>
        <w:tc>
          <w:tcPr>
            <w:tcW w:w="1219" w:type="dxa"/>
            <w:vAlign w:val="center"/>
          </w:tcPr>
          <w:p w14:paraId="2DB1D681" w14:textId="71F29DAF" w:rsidR="00FA21FA" w:rsidRPr="00051707" w:rsidRDefault="00BF22E6" w:rsidP="00AB701C">
            <w:pPr>
              <w:spacing w:after="0" w:line="240" w:lineRule="auto"/>
              <w:jc w:val="center"/>
              <w:rPr>
                <w:rFonts w:ascii="GHEA Grapalat" w:eastAsia="Times New Roman" w:hAnsi="GHEA Grapalat" w:cs="Calibri"/>
                <w:kern w:val="0"/>
                <w:sz w:val="14"/>
                <w:szCs w:val="14"/>
                <w14:ligatures w14:val="none"/>
              </w:rPr>
            </w:pPr>
            <w:r w:rsidRPr="00051707">
              <w:rPr>
                <w:rFonts w:ascii="GHEA Grapalat" w:eastAsia="Times New Roman" w:hAnsi="GHEA Grapalat" w:cs="Calibri"/>
                <w:kern w:val="0"/>
                <w:sz w:val="14"/>
                <w:szCs w:val="14"/>
                <w14:ligatures w14:val="none"/>
              </w:rPr>
              <w:t>1</w:t>
            </w:r>
            <w:r w:rsidR="009D5C82" w:rsidRPr="00051707">
              <w:rPr>
                <w:rFonts w:ascii="GHEA Grapalat" w:eastAsia="Times New Roman" w:hAnsi="GHEA Grapalat" w:cs="Calibri"/>
                <w:kern w:val="0"/>
                <w:sz w:val="14"/>
                <w:szCs w:val="14"/>
                <w14:ligatures w14:val="none"/>
              </w:rPr>
              <w:t>0</w:t>
            </w:r>
            <w:r w:rsidR="00FB76BA" w:rsidRPr="00051707">
              <w:rPr>
                <w:rFonts w:ascii="GHEA Grapalat" w:eastAsia="Times New Roman" w:hAnsi="GHEA Grapalat" w:cs="Calibri"/>
                <w:kern w:val="0"/>
                <w:sz w:val="14"/>
                <w:szCs w:val="14"/>
                <w14:ligatures w14:val="none"/>
              </w:rPr>
              <w:t>00</w:t>
            </w:r>
          </w:p>
        </w:tc>
        <w:tc>
          <w:tcPr>
            <w:tcW w:w="1488" w:type="dxa"/>
            <w:vAlign w:val="center"/>
            <w:hideMark/>
          </w:tcPr>
          <w:p w14:paraId="5EE903CD" w14:textId="066D6469" w:rsidR="00FA21FA" w:rsidRPr="00051707" w:rsidRDefault="00FA21FA" w:rsidP="00AB701C">
            <w:pPr>
              <w:spacing w:after="0" w:line="240" w:lineRule="auto"/>
              <w:jc w:val="center"/>
              <w:rPr>
                <w:rFonts w:ascii="GHEA Grapalat" w:eastAsia="Times New Roman" w:hAnsi="GHEA Grapalat" w:cs="Calibri"/>
                <w:kern w:val="0"/>
                <w:sz w:val="14"/>
                <w:szCs w:val="14"/>
                <w14:ligatures w14:val="none"/>
              </w:rPr>
            </w:pPr>
            <w:r w:rsidRPr="00051707">
              <w:rPr>
                <w:rFonts w:ascii="GHEA Grapalat" w:eastAsia="Times New Roman" w:hAnsi="GHEA Grapalat" w:cs="Calibri"/>
                <w:kern w:val="0"/>
                <w:sz w:val="14"/>
                <w:szCs w:val="14"/>
                <w14:ligatures w14:val="none"/>
              </w:rPr>
              <w:t>18 000</w:t>
            </w:r>
          </w:p>
        </w:tc>
      </w:tr>
    </w:tbl>
    <w:bookmarkEnd w:id="1"/>
    <w:p w14:paraId="6E0271B7" w14:textId="77777777" w:rsidR="0074460A" w:rsidRPr="002F76E3" w:rsidRDefault="0074460A" w:rsidP="0074460A">
      <w:pPr>
        <w:jc w:val="both"/>
        <w:rPr>
          <w:rFonts w:ascii="GHEA Grapalat" w:hAnsi="GHEA Grapalat"/>
          <w:sz w:val="16"/>
          <w:szCs w:val="16"/>
        </w:rPr>
      </w:pPr>
      <w:r w:rsidRPr="002F76E3">
        <w:rPr>
          <w:rFonts w:ascii="GHEA Grapalat" w:hAnsi="GHEA Grapalat"/>
          <w:b/>
          <w:bCs/>
          <w:i/>
          <w:iCs/>
          <w:sz w:val="16"/>
          <w:szCs w:val="16"/>
        </w:rPr>
        <w:t xml:space="preserve">* </w:t>
      </w:r>
      <w:r w:rsidRPr="002F76E3">
        <w:rPr>
          <w:rFonts w:ascii="GHEA Grapalat" w:hAnsi="GHEA Grapalat"/>
          <w:i/>
          <w:iCs/>
          <w:sz w:val="16"/>
          <w:szCs w:val="16"/>
          <w:lang w:val="hy-AM"/>
        </w:rPr>
        <w:t xml:space="preserve">Աճուրդի կազմակերպչի անվանումը, գտնվելու </w:t>
      </w:r>
      <w:r w:rsidRPr="002F76E3">
        <w:rPr>
          <w:rFonts w:ascii="GHEA Grapalat" w:hAnsi="GHEA Grapalat"/>
          <w:b/>
          <w:bCs/>
          <w:i/>
          <w:iCs/>
          <w:sz w:val="16"/>
          <w:szCs w:val="16"/>
          <w:lang w:val="hy-AM"/>
        </w:rPr>
        <w:t xml:space="preserve">վայրը՝ Հայաստանի Հանրապետության տարածքային կառավարման և ենթակառուցվածքների նախարարության պետական գույքի կառավարման կոմիտե </w:t>
      </w:r>
      <w:r w:rsidRPr="002F76E3">
        <w:rPr>
          <w:rFonts w:ascii="GHEA Grapalat" w:hAnsi="GHEA Grapalat"/>
          <w:b/>
          <w:bCs/>
          <w:i/>
          <w:iCs/>
          <w:sz w:val="16"/>
          <w:szCs w:val="16"/>
        </w:rPr>
        <w:t>(</w:t>
      </w:r>
      <w:r w:rsidRPr="002F76E3">
        <w:rPr>
          <w:rFonts w:ascii="GHEA Grapalat" w:hAnsi="GHEA Grapalat"/>
          <w:b/>
          <w:bCs/>
          <w:i/>
          <w:iCs/>
          <w:sz w:val="16"/>
          <w:szCs w:val="16"/>
          <w:lang w:val="hy-AM"/>
        </w:rPr>
        <w:t xml:space="preserve">հասցե` </w:t>
      </w:r>
      <w:proofErr w:type="gramStart"/>
      <w:r w:rsidRPr="002F76E3">
        <w:rPr>
          <w:rFonts w:ascii="GHEA Grapalat" w:hAnsi="GHEA Grapalat"/>
          <w:b/>
          <w:bCs/>
          <w:i/>
          <w:iCs/>
          <w:sz w:val="16"/>
          <w:szCs w:val="16"/>
          <w:lang w:val="hy-AM"/>
        </w:rPr>
        <w:t>ք.Երևան</w:t>
      </w:r>
      <w:proofErr w:type="gramEnd"/>
      <w:r w:rsidRPr="002F76E3">
        <w:rPr>
          <w:rFonts w:ascii="GHEA Grapalat" w:hAnsi="GHEA Grapalat"/>
          <w:b/>
          <w:bCs/>
          <w:i/>
          <w:iCs/>
          <w:sz w:val="16"/>
          <w:szCs w:val="16"/>
          <w:lang w:val="hy-AM"/>
        </w:rPr>
        <w:t>, Տիգրան Մեծի պող. 4</w:t>
      </w:r>
      <w:r w:rsidRPr="002F76E3">
        <w:rPr>
          <w:rFonts w:ascii="GHEA Grapalat" w:hAnsi="GHEA Grapalat"/>
          <w:b/>
          <w:bCs/>
          <w:i/>
          <w:iCs/>
          <w:sz w:val="16"/>
          <w:szCs w:val="16"/>
        </w:rPr>
        <w:t>)</w:t>
      </w:r>
      <w:r w:rsidRPr="002F76E3">
        <w:rPr>
          <w:rFonts w:ascii="GHEA Grapalat" w:hAnsi="GHEA Grapalat"/>
          <w:b/>
          <w:bCs/>
          <w:i/>
          <w:iCs/>
          <w:sz w:val="16"/>
          <w:szCs w:val="16"/>
          <w:lang w:val="hy-AM"/>
        </w:rPr>
        <w:t>։</w:t>
      </w:r>
    </w:p>
    <w:p w14:paraId="3783E6BB" w14:textId="6ED996CC" w:rsidR="00020069" w:rsidRPr="00020069" w:rsidRDefault="0074460A" w:rsidP="00020069">
      <w:pPr>
        <w:jc w:val="both"/>
        <w:rPr>
          <w:rFonts w:ascii="GHEA Grapalat" w:hAnsi="GHEA Grapalat"/>
          <w:b/>
          <w:bCs/>
          <w:i/>
          <w:iCs/>
          <w:sz w:val="16"/>
          <w:szCs w:val="16"/>
          <w:lang w:val="hy-AM"/>
        </w:rPr>
      </w:pPr>
      <w:r w:rsidRPr="002F76E3">
        <w:rPr>
          <w:rFonts w:ascii="GHEA Grapalat" w:hAnsi="GHEA Grapalat"/>
          <w:b/>
          <w:bCs/>
          <w:i/>
          <w:iCs/>
          <w:sz w:val="16"/>
          <w:szCs w:val="16"/>
          <w:lang w:val="hy-AM"/>
        </w:rPr>
        <w:t>*</w:t>
      </w:r>
      <w:r w:rsidRPr="002F76E3">
        <w:rPr>
          <w:rFonts w:ascii="GHEA Grapalat" w:hAnsi="GHEA Grapalat"/>
          <w:i/>
          <w:iCs/>
          <w:sz w:val="16"/>
          <w:szCs w:val="16"/>
          <w:lang w:val="hy-AM"/>
        </w:rPr>
        <w:t xml:space="preserve"> </w:t>
      </w:r>
      <w:r w:rsidRPr="002F76E3">
        <w:rPr>
          <w:rFonts w:ascii="GHEA Grapalat" w:hAnsi="GHEA Grapalat"/>
          <w:b/>
          <w:bCs/>
          <w:i/>
          <w:iCs/>
          <w:sz w:val="16"/>
          <w:szCs w:val="16"/>
          <w:lang w:val="hy-AM"/>
        </w:rPr>
        <w:t>Աճուրդի մասնակից կարող են հանդիսանալ ֆիզիկական և իրավաբանական անձինք, ինչպես նաև համայնքները (բացառությամբ օրենքով նախատեսված դեպքերի), *</w:t>
      </w:r>
      <w:r w:rsidRPr="002F76E3">
        <w:rPr>
          <w:rFonts w:ascii="GHEA Grapalat" w:hAnsi="GHEA Grapalat"/>
          <w:i/>
          <w:iCs/>
          <w:sz w:val="16"/>
          <w:szCs w:val="16"/>
          <w:lang w:val="hy-AM"/>
        </w:rPr>
        <w:t xml:space="preserve"> </w:t>
      </w:r>
      <w:r w:rsidR="00020069" w:rsidRPr="00020069">
        <w:rPr>
          <w:rFonts w:ascii="GHEA Grapalat" w:hAnsi="GHEA Grapalat"/>
          <w:b/>
          <w:bCs/>
          <w:i/>
          <w:iCs/>
          <w:sz w:val="16"/>
          <w:szCs w:val="16"/>
          <w:lang w:val="hy-AM"/>
        </w:rPr>
        <w:t>Աճուրդի մասին հրապարակային Համակարգում գրանցված անձը կարող է մասնակցել էլեկտրոնային աճուրդին Հայաստանի Հանրապետության կառավարության 2023 թվականի սեպտեմբերի 28-ի N1667-Ն որոշմամբ սահմանված հավելվածի 18-րդ կետով սահմանված ժամկետի ավարտից առնվազն 5 րոպե առաջ նախավճար վճարելու դեպքում:</w:t>
      </w:r>
    </w:p>
    <w:p w14:paraId="5A376AB3" w14:textId="77777777" w:rsidR="00020069" w:rsidRPr="00020069" w:rsidRDefault="00020069" w:rsidP="00020069">
      <w:pPr>
        <w:jc w:val="both"/>
        <w:rPr>
          <w:rFonts w:ascii="GHEA Grapalat" w:hAnsi="GHEA Grapalat"/>
          <w:b/>
          <w:bCs/>
          <w:i/>
          <w:iCs/>
          <w:sz w:val="16"/>
          <w:szCs w:val="16"/>
          <w:lang w:val="hy-AM"/>
        </w:rPr>
      </w:pPr>
      <w:r w:rsidRPr="00020069">
        <w:rPr>
          <w:rFonts w:ascii="GHEA Grapalat" w:hAnsi="GHEA Grapalat"/>
          <w:b/>
          <w:bCs/>
          <w:i/>
          <w:iCs/>
          <w:sz w:val="16"/>
          <w:szCs w:val="16"/>
          <w:lang w:val="hy-AM"/>
        </w:rPr>
        <w:t>*</w:t>
      </w:r>
      <w:r w:rsidRPr="00020069">
        <w:rPr>
          <w:rFonts w:ascii="GHEA Grapalat" w:hAnsi="GHEA Grapalat"/>
          <w:i/>
          <w:iCs/>
          <w:sz w:val="16"/>
          <w:szCs w:val="16"/>
          <w:lang w:val="hy-AM"/>
        </w:rPr>
        <w:t xml:space="preserve"> </w:t>
      </w:r>
      <w:r w:rsidRPr="00020069">
        <w:rPr>
          <w:rFonts w:ascii="GHEA Grapalat" w:hAnsi="GHEA Grapalat"/>
          <w:b/>
          <w:bCs/>
          <w:i/>
          <w:iCs/>
          <w:sz w:val="16"/>
          <w:szCs w:val="16"/>
          <w:lang w:val="hy-AM"/>
        </w:rPr>
        <w:t>էլեկտրոնային աճուրդի ավարտի հաշվարկային ժամ</w:t>
      </w:r>
      <w:r w:rsidRPr="00020069">
        <w:rPr>
          <w:rFonts w:ascii="Calibri" w:hAnsi="Calibri" w:cs="Calibri"/>
          <w:b/>
          <w:bCs/>
          <w:i/>
          <w:iCs/>
          <w:sz w:val="16"/>
          <w:szCs w:val="16"/>
          <w:lang w:val="hy-AM"/>
        </w:rPr>
        <w:t> </w:t>
      </w:r>
      <w:r w:rsidRPr="00020069">
        <w:rPr>
          <w:rFonts w:ascii="GHEA Grapalat" w:hAnsi="GHEA Grapalat"/>
          <w:b/>
          <w:bCs/>
          <w:i/>
          <w:iCs/>
          <w:sz w:val="16"/>
          <w:szCs w:val="16"/>
          <w:lang w:val="hy-AM"/>
        </w:rPr>
        <w:t>սահմանվում է Հայաստանի Հանրապետության կառավարության 2023 թվականի սեպտեմբերի 28-ի N1667-Ն որոշմամբ սահմանված հավելվածի 20-րդ և 21-րդ կետերով:</w:t>
      </w:r>
    </w:p>
    <w:p w14:paraId="7378744A" w14:textId="77777777" w:rsidR="0074460A" w:rsidRDefault="0074460A" w:rsidP="0074460A">
      <w:pPr>
        <w:jc w:val="both"/>
        <w:rPr>
          <w:rFonts w:ascii="GHEA Grapalat" w:hAnsi="GHEA Grapalat"/>
          <w:b/>
          <w:bCs/>
          <w:i/>
          <w:iCs/>
          <w:sz w:val="16"/>
          <w:szCs w:val="16"/>
          <w:lang w:val="hy-AM"/>
        </w:rPr>
      </w:pPr>
      <w:r w:rsidRPr="002F76E3">
        <w:rPr>
          <w:rFonts w:ascii="GHEA Grapalat" w:hAnsi="GHEA Grapalat"/>
          <w:b/>
          <w:bCs/>
          <w:i/>
          <w:iCs/>
          <w:sz w:val="16"/>
          <w:szCs w:val="16"/>
          <w:lang w:val="hy-AM"/>
        </w:rPr>
        <w:t xml:space="preserve">* Աճուրդի վերաբերյալ անհրաժեշտ </w:t>
      </w:r>
      <w:r w:rsidRPr="0096097F">
        <w:rPr>
          <w:rFonts w:ascii="GHEA Grapalat" w:hAnsi="GHEA Grapalat"/>
          <w:b/>
          <w:bCs/>
          <w:i/>
          <w:iCs/>
          <w:sz w:val="16"/>
          <w:szCs w:val="16"/>
          <w:lang w:val="hy-AM"/>
        </w:rPr>
        <w:t>և լրացուցիչ տեղեկատվություն ստանալու համար</w:t>
      </w:r>
      <w:r>
        <w:rPr>
          <w:rFonts w:ascii="GHEA Grapalat" w:hAnsi="GHEA Grapalat"/>
          <w:b/>
          <w:bCs/>
          <w:i/>
          <w:iCs/>
          <w:sz w:val="16"/>
          <w:szCs w:val="16"/>
          <w:lang w:val="hy-AM"/>
        </w:rPr>
        <w:t xml:space="preserve"> զանգահարել </w:t>
      </w:r>
      <w:r w:rsidRPr="002C3DC0">
        <w:rPr>
          <w:rFonts w:ascii="GHEA Grapalat" w:hAnsi="GHEA Grapalat"/>
          <w:b/>
          <w:bCs/>
          <w:i/>
          <w:iCs/>
          <w:sz w:val="16"/>
          <w:szCs w:val="16"/>
          <w:lang w:val="hy-AM"/>
        </w:rPr>
        <w:t xml:space="preserve">+374 11 52 39 86 </w:t>
      </w:r>
      <w:r w:rsidRPr="0096097F">
        <w:rPr>
          <w:rFonts w:ascii="GHEA Grapalat" w:hAnsi="GHEA Grapalat"/>
          <w:b/>
          <w:bCs/>
          <w:i/>
          <w:iCs/>
          <w:sz w:val="16"/>
          <w:szCs w:val="16"/>
          <w:lang w:val="hy-AM"/>
        </w:rPr>
        <w:t>հեռախոսահամարներին</w:t>
      </w:r>
      <w:r w:rsidRPr="002C3DC0">
        <w:rPr>
          <w:rFonts w:ascii="GHEA Grapalat" w:hAnsi="GHEA Grapalat"/>
          <w:b/>
          <w:bCs/>
          <w:i/>
          <w:iCs/>
          <w:sz w:val="16"/>
          <w:szCs w:val="16"/>
          <w:lang w:val="hy-AM"/>
        </w:rPr>
        <w:t xml:space="preserve"> </w:t>
      </w:r>
      <w:r w:rsidRPr="002F76E3">
        <w:rPr>
          <w:rFonts w:ascii="GHEA Grapalat" w:hAnsi="GHEA Grapalat"/>
          <w:b/>
          <w:bCs/>
          <w:i/>
          <w:iCs/>
          <w:sz w:val="16"/>
          <w:szCs w:val="16"/>
          <w:lang w:val="hy-AM"/>
        </w:rPr>
        <w:t>կամ այցելել Հայաստանի Հանրապետության տարածքային կառավարման և ենթակառուցվածքների նախարարության պետական գույքի կառավարման կոմիտե՝ ք</w:t>
      </w:r>
      <w:r w:rsidRPr="002F76E3">
        <w:rPr>
          <w:rFonts w:ascii="Cambria Math" w:hAnsi="Cambria Math" w:cs="Cambria Math"/>
          <w:b/>
          <w:bCs/>
          <w:i/>
          <w:iCs/>
          <w:sz w:val="16"/>
          <w:szCs w:val="16"/>
          <w:lang w:val="hy-AM"/>
        </w:rPr>
        <w:t>․</w:t>
      </w:r>
      <w:r>
        <w:rPr>
          <w:rFonts w:ascii="Cambria Math" w:hAnsi="Cambria Math" w:cs="Cambria Math"/>
          <w:b/>
          <w:bCs/>
          <w:i/>
          <w:iCs/>
          <w:sz w:val="16"/>
          <w:szCs w:val="16"/>
          <w:lang w:val="hy-AM"/>
        </w:rPr>
        <w:t xml:space="preserve"> </w:t>
      </w:r>
      <w:r w:rsidRPr="002F76E3">
        <w:rPr>
          <w:rFonts w:ascii="GHEA Grapalat" w:hAnsi="GHEA Grapalat"/>
          <w:b/>
          <w:bCs/>
          <w:i/>
          <w:iCs/>
          <w:sz w:val="16"/>
          <w:szCs w:val="16"/>
          <w:lang w:val="hy-AM"/>
        </w:rPr>
        <w:t>Երևան Տիգրան Մեծի 4։</w:t>
      </w:r>
    </w:p>
    <w:p w14:paraId="6F122D4C" w14:textId="77777777" w:rsidR="0074460A" w:rsidRDefault="0074460A" w:rsidP="0074460A">
      <w:pPr>
        <w:jc w:val="both"/>
        <w:rPr>
          <w:rFonts w:ascii="GHEA Grapalat" w:hAnsi="GHEA Grapalat"/>
          <w:b/>
          <w:bCs/>
          <w:i/>
          <w:iCs/>
          <w:sz w:val="16"/>
          <w:szCs w:val="16"/>
          <w:lang w:val="hy-AM"/>
        </w:rPr>
      </w:pPr>
      <w:r w:rsidRPr="002F76E3">
        <w:rPr>
          <w:rFonts w:ascii="GHEA Grapalat" w:hAnsi="GHEA Grapalat"/>
          <w:b/>
          <w:bCs/>
          <w:i/>
          <w:iCs/>
          <w:sz w:val="16"/>
          <w:szCs w:val="16"/>
          <w:lang w:val="hy-AM"/>
        </w:rPr>
        <w:t>*</w:t>
      </w:r>
      <w:r w:rsidRPr="000D0680">
        <w:rPr>
          <w:rFonts w:ascii="GHEA Grapalat" w:hAnsi="GHEA Grapalat"/>
          <w:b/>
          <w:bCs/>
          <w:i/>
          <w:iCs/>
          <w:sz w:val="2"/>
          <w:szCs w:val="2"/>
          <w:lang w:val="hy-AM"/>
        </w:rPr>
        <w:t xml:space="preserve"> </w:t>
      </w:r>
      <w:r w:rsidRPr="002F76E3">
        <w:rPr>
          <w:rFonts w:ascii="GHEA Grapalat" w:hAnsi="GHEA Grapalat"/>
          <w:b/>
          <w:bCs/>
          <w:i/>
          <w:iCs/>
          <w:sz w:val="16"/>
          <w:szCs w:val="16"/>
          <w:lang w:val="hy-AM"/>
        </w:rPr>
        <w:t>Աճուրդ</w:t>
      </w:r>
      <w:r>
        <w:rPr>
          <w:rFonts w:ascii="GHEA Grapalat" w:hAnsi="GHEA Grapalat"/>
          <w:b/>
          <w:bCs/>
          <w:i/>
          <w:iCs/>
          <w:sz w:val="16"/>
          <w:szCs w:val="16"/>
          <w:lang w:val="hy-AM"/>
        </w:rPr>
        <w:t xml:space="preserve">ով վաճառվող գույքի վերաբերյալ </w:t>
      </w:r>
      <w:r w:rsidRPr="0096097F">
        <w:rPr>
          <w:rFonts w:ascii="GHEA Grapalat" w:hAnsi="GHEA Grapalat"/>
          <w:b/>
          <w:bCs/>
          <w:i/>
          <w:iCs/>
          <w:sz w:val="16"/>
          <w:szCs w:val="16"/>
          <w:lang w:val="hy-AM"/>
        </w:rPr>
        <w:t>լրացուցիչ տեղեկատվություն ստանալու համար</w:t>
      </w:r>
      <w:r>
        <w:rPr>
          <w:rFonts w:ascii="GHEA Grapalat" w:hAnsi="GHEA Grapalat"/>
          <w:b/>
          <w:bCs/>
          <w:i/>
          <w:iCs/>
          <w:sz w:val="16"/>
          <w:szCs w:val="16"/>
          <w:lang w:val="hy-AM"/>
        </w:rPr>
        <w:t xml:space="preserve"> զանգահարել </w:t>
      </w:r>
      <w:r w:rsidRPr="0096097F">
        <w:rPr>
          <w:rFonts w:ascii="GHEA Grapalat" w:hAnsi="GHEA Grapalat"/>
          <w:b/>
          <w:bCs/>
          <w:i/>
          <w:iCs/>
          <w:sz w:val="16"/>
          <w:szCs w:val="16"/>
          <w:lang w:val="hy-AM"/>
        </w:rPr>
        <w:t>09</w:t>
      </w:r>
      <w:r>
        <w:rPr>
          <w:rFonts w:ascii="GHEA Grapalat" w:hAnsi="GHEA Grapalat"/>
          <w:b/>
          <w:bCs/>
          <w:i/>
          <w:iCs/>
          <w:sz w:val="16"/>
          <w:szCs w:val="16"/>
          <w:lang w:val="hy-AM"/>
        </w:rPr>
        <w:t>6</w:t>
      </w:r>
      <w:r w:rsidRPr="0096097F">
        <w:rPr>
          <w:rFonts w:ascii="GHEA Grapalat" w:hAnsi="GHEA Grapalat"/>
          <w:b/>
          <w:bCs/>
          <w:i/>
          <w:iCs/>
          <w:sz w:val="16"/>
          <w:szCs w:val="16"/>
          <w:lang w:val="hy-AM"/>
        </w:rPr>
        <w:t>-</w:t>
      </w:r>
      <w:r>
        <w:rPr>
          <w:rFonts w:ascii="GHEA Grapalat" w:hAnsi="GHEA Grapalat"/>
          <w:b/>
          <w:bCs/>
          <w:i/>
          <w:iCs/>
          <w:sz w:val="16"/>
          <w:szCs w:val="16"/>
          <w:lang w:val="hy-AM"/>
        </w:rPr>
        <w:t>10</w:t>
      </w:r>
      <w:r w:rsidRPr="0096097F">
        <w:rPr>
          <w:rFonts w:ascii="GHEA Grapalat" w:hAnsi="GHEA Grapalat"/>
          <w:b/>
          <w:bCs/>
          <w:i/>
          <w:iCs/>
          <w:sz w:val="16"/>
          <w:szCs w:val="16"/>
          <w:lang w:val="hy-AM"/>
        </w:rPr>
        <w:t>-</w:t>
      </w:r>
      <w:r>
        <w:rPr>
          <w:rFonts w:ascii="GHEA Grapalat" w:hAnsi="GHEA Grapalat"/>
          <w:b/>
          <w:bCs/>
          <w:i/>
          <w:iCs/>
          <w:sz w:val="16"/>
          <w:szCs w:val="16"/>
          <w:lang w:val="hy-AM"/>
        </w:rPr>
        <w:t>81</w:t>
      </w:r>
      <w:r w:rsidRPr="0096097F">
        <w:rPr>
          <w:rFonts w:ascii="GHEA Grapalat" w:hAnsi="GHEA Grapalat"/>
          <w:b/>
          <w:bCs/>
          <w:i/>
          <w:iCs/>
          <w:sz w:val="16"/>
          <w:szCs w:val="16"/>
          <w:lang w:val="hy-AM"/>
        </w:rPr>
        <w:t>-</w:t>
      </w:r>
      <w:r>
        <w:rPr>
          <w:rFonts w:ascii="GHEA Grapalat" w:hAnsi="GHEA Grapalat"/>
          <w:b/>
          <w:bCs/>
          <w:i/>
          <w:iCs/>
          <w:sz w:val="16"/>
          <w:szCs w:val="16"/>
          <w:lang w:val="hy-AM"/>
        </w:rPr>
        <w:t>18</w:t>
      </w:r>
      <w:r w:rsidRPr="0096097F">
        <w:rPr>
          <w:rFonts w:ascii="GHEA Grapalat" w:eastAsia="Microsoft JhengHei" w:hAnsi="GHEA Grapalat" w:cs="Microsoft JhengHei"/>
          <w:b/>
          <w:bCs/>
          <w:i/>
          <w:iCs/>
          <w:sz w:val="16"/>
          <w:szCs w:val="16"/>
          <w:lang w:val="hy-AM"/>
        </w:rPr>
        <w:t>, 044-</w:t>
      </w:r>
      <w:r>
        <w:rPr>
          <w:rFonts w:ascii="GHEA Grapalat" w:eastAsia="Microsoft JhengHei" w:hAnsi="GHEA Grapalat" w:cs="Microsoft JhengHei"/>
          <w:b/>
          <w:bCs/>
          <w:i/>
          <w:iCs/>
          <w:sz w:val="16"/>
          <w:szCs w:val="16"/>
          <w:lang w:val="hy-AM"/>
        </w:rPr>
        <w:t>77</w:t>
      </w:r>
      <w:r w:rsidRPr="0096097F">
        <w:rPr>
          <w:rFonts w:ascii="GHEA Grapalat" w:eastAsia="Microsoft JhengHei" w:hAnsi="GHEA Grapalat" w:cs="Microsoft JhengHei"/>
          <w:b/>
          <w:bCs/>
          <w:i/>
          <w:iCs/>
          <w:sz w:val="16"/>
          <w:szCs w:val="16"/>
          <w:lang w:val="hy-AM"/>
        </w:rPr>
        <w:t>-</w:t>
      </w:r>
      <w:r>
        <w:rPr>
          <w:rFonts w:ascii="GHEA Grapalat" w:eastAsia="Microsoft JhengHei" w:hAnsi="GHEA Grapalat" w:cs="Microsoft JhengHei"/>
          <w:b/>
          <w:bCs/>
          <w:i/>
          <w:iCs/>
          <w:sz w:val="16"/>
          <w:szCs w:val="16"/>
          <w:lang w:val="hy-AM"/>
        </w:rPr>
        <w:t>77</w:t>
      </w:r>
      <w:r w:rsidRPr="0096097F">
        <w:rPr>
          <w:rFonts w:ascii="GHEA Grapalat" w:eastAsia="Microsoft JhengHei" w:hAnsi="GHEA Grapalat" w:cs="Microsoft JhengHei"/>
          <w:b/>
          <w:bCs/>
          <w:i/>
          <w:iCs/>
          <w:sz w:val="16"/>
          <w:szCs w:val="16"/>
          <w:lang w:val="hy-AM"/>
        </w:rPr>
        <w:t>-08</w:t>
      </w:r>
      <w:r>
        <w:rPr>
          <w:rFonts w:ascii="GHEA Grapalat" w:eastAsia="Microsoft JhengHei" w:hAnsi="GHEA Grapalat" w:cs="Microsoft JhengHei"/>
          <w:b/>
          <w:bCs/>
          <w:i/>
          <w:iCs/>
          <w:sz w:val="16"/>
          <w:szCs w:val="16"/>
          <w:lang w:val="hy-AM"/>
        </w:rPr>
        <w:t xml:space="preserve"> </w:t>
      </w:r>
      <w:r w:rsidRPr="0096097F">
        <w:rPr>
          <w:rFonts w:ascii="GHEA Grapalat" w:hAnsi="GHEA Grapalat"/>
          <w:b/>
          <w:bCs/>
          <w:i/>
          <w:iCs/>
          <w:sz w:val="16"/>
          <w:szCs w:val="16"/>
          <w:lang w:val="hy-AM"/>
        </w:rPr>
        <w:t>հեռախոսահամարներին</w:t>
      </w:r>
      <w:r>
        <w:rPr>
          <w:rFonts w:ascii="GHEA Grapalat" w:hAnsi="GHEA Grapalat"/>
          <w:b/>
          <w:bCs/>
          <w:i/>
          <w:iCs/>
          <w:sz w:val="16"/>
          <w:szCs w:val="16"/>
          <w:lang w:val="hy-AM"/>
        </w:rPr>
        <w:t>։</w:t>
      </w:r>
    </w:p>
    <w:p w14:paraId="2760A489" w14:textId="77777777" w:rsidR="0074460A" w:rsidRPr="002F76E3" w:rsidRDefault="0074460A" w:rsidP="0074460A">
      <w:pPr>
        <w:jc w:val="both"/>
        <w:rPr>
          <w:rFonts w:ascii="GHEA Grapalat" w:hAnsi="GHEA Grapalat"/>
          <w:sz w:val="16"/>
          <w:szCs w:val="16"/>
          <w:lang w:val="hy-AM"/>
        </w:rPr>
      </w:pPr>
      <w:r w:rsidRPr="002F76E3">
        <w:rPr>
          <w:rFonts w:ascii="GHEA Grapalat" w:hAnsi="GHEA Grapalat"/>
          <w:b/>
          <w:bCs/>
          <w:i/>
          <w:iCs/>
          <w:sz w:val="16"/>
          <w:szCs w:val="16"/>
          <w:lang w:val="hy-AM"/>
        </w:rPr>
        <w:t xml:space="preserve"> Աճուրդի մասնակցության հայտերի ներկայացնելը և պայմանները՝ </w:t>
      </w:r>
    </w:p>
    <w:p w14:paraId="4F97E0C3" w14:textId="4194F336" w:rsidR="00F46339" w:rsidRPr="00051707" w:rsidRDefault="0074460A" w:rsidP="0074460A">
      <w:pPr>
        <w:jc w:val="both"/>
        <w:rPr>
          <w:rFonts w:ascii="GHEA Grapalat" w:hAnsi="GHEA Grapalat"/>
          <w:b/>
          <w:bCs/>
          <w:i/>
          <w:iCs/>
          <w:sz w:val="16"/>
          <w:szCs w:val="16"/>
          <w:lang w:val="hy-AM"/>
        </w:rPr>
      </w:pPr>
      <w:r w:rsidRPr="00F46339">
        <w:rPr>
          <w:rFonts w:ascii="GHEA Grapalat" w:hAnsi="GHEA Grapalat"/>
          <w:b/>
          <w:bCs/>
          <w:i/>
          <w:iCs/>
          <w:sz w:val="16"/>
          <w:szCs w:val="16"/>
          <w:lang w:val="hy-AM"/>
        </w:rPr>
        <w:t xml:space="preserve">-Աճուրդին կարող են մասնակցել այն անձինք, ովքեր վաճառվող լոտի նկատմամբ կարող են ունենալ </w:t>
      </w:r>
      <w:r w:rsidRPr="002F76E3">
        <w:rPr>
          <w:rFonts w:ascii="GHEA Grapalat" w:hAnsi="GHEA Grapalat"/>
          <w:b/>
          <w:bCs/>
          <w:i/>
          <w:iCs/>
          <w:sz w:val="16"/>
          <w:szCs w:val="16"/>
          <w:lang w:val="hy-AM"/>
        </w:rPr>
        <w:t>սեփականության իրավունք</w:t>
      </w:r>
      <w:r w:rsidRPr="00F46339">
        <w:rPr>
          <w:rFonts w:ascii="GHEA Grapalat" w:hAnsi="GHEA Grapalat"/>
          <w:b/>
          <w:bCs/>
          <w:i/>
          <w:iCs/>
          <w:sz w:val="16"/>
          <w:szCs w:val="16"/>
          <w:lang w:val="hy-AM"/>
        </w:rPr>
        <w:t>,</w:t>
      </w:r>
    </w:p>
    <w:p w14:paraId="32C9CDEA" w14:textId="547B6143" w:rsidR="002F76E3" w:rsidRPr="00051707" w:rsidRDefault="002F76E3" w:rsidP="002F76E3">
      <w:pPr>
        <w:jc w:val="both"/>
        <w:rPr>
          <w:rFonts w:ascii="GHEA Grapalat" w:hAnsi="GHEA Grapalat"/>
          <w:b/>
          <w:bCs/>
          <w:i/>
          <w:iCs/>
          <w:sz w:val="16"/>
          <w:szCs w:val="16"/>
          <w:lang w:val="hy-AM"/>
        </w:rPr>
      </w:pPr>
      <w:r w:rsidRPr="00051707">
        <w:rPr>
          <w:rFonts w:ascii="GHEA Grapalat" w:hAnsi="GHEA Grapalat"/>
          <w:b/>
          <w:bCs/>
          <w:i/>
          <w:iCs/>
          <w:sz w:val="16"/>
          <w:szCs w:val="16"/>
          <w:lang w:val="hy-AM"/>
        </w:rPr>
        <w:lastRenderedPageBreak/>
        <w:br/>
        <w:t xml:space="preserve">  - Էլեկտրոնային համակարգում մասնակիցների գրանցումն իրականացվում է առցանց եղանակով, գրանցում</w:t>
      </w:r>
      <w:r w:rsidR="00F46339" w:rsidRPr="00051707">
        <w:rPr>
          <w:rFonts w:ascii="GHEA Grapalat" w:hAnsi="GHEA Grapalat"/>
          <w:b/>
          <w:bCs/>
          <w:i/>
          <w:iCs/>
          <w:sz w:val="16"/>
          <w:szCs w:val="16"/>
          <w:lang w:val="hy-AM"/>
        </w:rPr>
        <w:t>ն</w:t>
      </w:r>
      <w:r w:rsidRPr="00051707">
        <w:rPr>
          <w:rFonts w:ascii="GHEA Grapalat" w:hAnsi="GHEA Grapalat"/>
          <w:b/>
          <w:bCs/>
          <w:i/>
          <w:iCs/>
          <w:sz w:val="16"/>
          <w:szCs w:val="16"/>
          <w:lang w:val="hy-AM"/>
        </w:rPr>
        <w:t xml:space="preserve"> իրականցվում է Հայաստանի Հանրապետության կառավարության 2023 թվականի սեպտեմբերի 28-ի N1667-Ն որոշմամբ սահմանված հավելվածի 16-րդ կետով սահմանված կարգով: </w:t>
      </w:r>
      <w:r w:rsidRPr="00051707">
        <w:rPr>
          <w:rFonts w:ascii="GHEA Grapalat" w:hAnsi="GHEA Grapalat"/>
          <w:b/>
          <w:bCs/>
          <w:i/>
          <w:iCs/>
          <w:sz w:val="16"/>
          <w:szCs w:val="16"/>
          <w:lang w:val="hy-AM"/>
        </w:rPr>
        <w:br/>
        <w:t>Աճուրդի մասնակցության համար Էլեկտրոնային համակարգում գրանցվելու</w:t>
      </w:r>
      <w:r w:rsidR="00F46339" w:rsidRPr="00051707">
        <w:rPr>
          <w:rFonts w:ascii="GHEA Grapalat" w:hAnsi="GHEA Grapalat"/>
          <w:b/>
          <w:bCs/>
          <w:i/>
          <w:iCs/>
          <w:sz w:val="16"/>
          <w:szCs w:val="16"/>
          <w:lang w:val="hy-AM"/>
        </w:rPr>
        <w:t>ց</w:t>
      </w:r>
      <w:r w:rsidRPr="00051707">
        <w:rPr>
          <w:rFonts w:ascii="GHEA Grapalat" w:hAnsi="GHEA Grapalat"/>
          <w:b/>
          <w:bCs/>
          <w:i/>
          <w:iCs/>
          <w:sz w:val="16"/>
          <w:szCs w:val="16"/>
          <w:lang w:val="hy-AM"/>
        </w:rPr>
        <w:t xml:space="preserve"> հետո անհրաժեշտ է www.e-payments.am համակարգի միջոցով Հայաստանի Հանրապետության կառավարության 2023 թվականի սեպտեմբերի 28-ի N1667-Ն որոշմամբ սահմանված հավելվածի 20-րդ կետով սահմանված ժամկետի ավարտից առնվազն 5 րոպե առաջ վճարել նախավճար:</w:t>
      </w:r>
    </w:p>
    <w:p w14:paraId="02ED4E1F" w14:textId="77777777" w:rsidR="002F76E3" w:rsidRPr="00051707" w:rsidRDefault="002F76E3" w:rsidP="002F76E3">
      <w:pPr>
        <w:jc w:val="both"/>
        <w:rPr>
          <w:rFonts w:ascii="GHEA Grapalat" w:hAnsi="GHEA Grapalat"/>
          <w:sz w:val="16"/>
          <w:szCs w:val="16"/>
          <w:lang w:val="hy-AM"/>
        </w:rPr>
      </w:pPr>
      <w:r w:rsidRPr="00051707">
        <w:rPr>
          <w:rFonts w:ascii="GHEA Grapalat" w:hAnsi="GHEA Grapalat"/>
          <w:b/>
          <w:bCs/>
          <w:i/>
          <w:iCs/>
          <w:sz w:val="16"/>
          <w:szCs w:val="16"/>
          <w:lang w:val="hy-AM"/>
        </w:rPr>
        <w:t xml:space="preserve"> Աճուրդի անցկացման և աճուրդում հաղթողին որոշելու կարգը՝</w:t>
      </w:r>
    </w:p>
    <w:p w14:paraId="16C0EE7D" w14:textId="17D4170F" w:rsidR="002F76E3" w:rsidRPr="00051707" w:rsidRDefault="002F76E3" w:rsidP="00873C05">
      <w:pPr>
        <w:spacing w:after="0"/>
        <w:jc w:val="both"/>
        <w:rPr>
          <w:rFonts w:ascii="GHEA Grapalat" w:hAnsi="GHEA Grapalat"/>
          <w:i/>
          <w:iCs/>
          <w:sz w:val="16"/>
          <w:szCs w:val="16"/>
          <w:lang w:val="hy-AM"/>
        </w:rPr>
      </w:pPr>
      <w:r w:rsidRPr="00051707">
        <w:rPr>
          <w:rFonts w:ascii="GHEA Grapalat" w:hAnsi="GHEA Grapalat"/>
          <w:i/>
          <w:iCs/>
          <w:sz w:val="16"/>
          <w:szCs w:val="16"/>
          <w:lang w:val="hy-AM"/>
        </w:rPr>
        <w:t>- Էլեկտրոնային աճուրդի ավարտին նախորդող վերջին րոպեի ընթացքում յուրաքանչյուր նոր գնային առաջարկի դեպքում աճուրդը շարունակվում է ևս 1 րոպե՝ հաշված առաջարկի ստացման պահից: Աճուրդի ընթացքում յուրաքանչյուր մասնակից իրավունք ունի ներկայացնելու նոր գնային առաջարկ, որը պետք է գերազանցի մասնակիցների կատարած նախորդ գնային առաջարկը՝ առնվազն նվազագույն հավելման չափով: Ընդ որում, մեկից ավելի լոտերը կարող են սկսվել միաժամանակ, սակայն յուրաքանչյուր հաջորդ լոտ կարող է ավարտվել նախորդ լոտի ավարտից առնվազն 1 րոպե հետո։</w:t>
      </w:r>
    </w:p>
    <w:p w14:paraId="18CFBBC7" w14:textId="77777777" w:rsidR="002F76E3" w:rsidRPr="00051707" w:rsidRDefault="002F76E3" w:rsidP="00873C05">
      <w:pPr>
        <w:spacing w:after="0"/>
        <w:jc w:val="both"/>
        <w:rPr>
          <w:rFonts w:ascii="GHEA Grapalat" w:hAnsi="GHEA Grapalat"/>
          <w:i/>
          <w:iCs/>
          <w:sz w:val="16"/>
          <w:szCs w:val="16"/>
          <w:lang w:val="hy-AM"/>
        </w:rPr>
      </w:pPr>
      <w:r w:rsidRPr="00051707">
        <w:rPr>
          <w:rFonts w:ascii="GHEA Grapalat" w:hAnsi="GHEA Grapalat"/>
          <w:i/>
          <w:iCs/>
          <w:sz w:val="16"/>
          <w:szCs w:val="16"/>
          <w:lang w:val="hy-AM"/>
        </w:rPr>
        <w:t xml:space="preserve"> - Էլեկտրոնային աճուրդի հաղթող է ճանաչվում ամենաբարձր գնային հայտ ներկայացրած մասնակիցը: Հաղթողը որոշվում է համակարգի միջոցով: Կազմակերպիչն էլեկտրոնային աճուրդի կայացման օրը հաղթող մասնակցի վերաբերյալ կազմում է սույն կարգով սահմանված ձևին համապատասխան արձանագրություն և առցանց եղանակով ուղարկում է հաղթող մասնակցին այն ստորագրելու և անհրաժեշտ փաստաթղթերը ներկայացնելու համար։</w:t>
      </w:r>
    </w:p>
    <w:p w14:paraId="240E2AC1" w14:textId="77777777" w:rsidR="00873C05" w:rsidRPr="00051707" w:rsidRDefault="00873C05" w:rsidP="00873C05">
      <w:pPr>
        <w:spacing w:after="0"/>
        <w:jc w:val="both"/>
        <w:rPr>
          <w:rFonts w:ascii="GHEA Grapalat" w:hAnsi="GHEA Grapalat"/>
          <w:i/>
          <w:iCs/>
          <w:sz w:val="16"/>
          <w:szCs w:val="16"/>
          <w:lang w:val="hy-AM"/>
        </w:rPr>
      </w:pPr>
      <w:r w:rsidRPr="00051707">
        <w:rPr>
          <w:rFonts w:ascii="GHEA Grapalat" w:hAnsi="GHEA Grapalat"/>
          <w:i/>
          <w:iCs/>
          <w:sz w:val="16"/>
          <w:szCs w:val="16"/>
          <w:lang w:val="hy-AM"/>
        </w:rPr>
        <w:t xml:space="preserve">- Հաղթող մասնակիցն արձանագրության հետ կազմակերպչին է ներկայացնում հետևյալ փաստաթղթերը` </w:t>
      </w:r>
    </w:p>
    <w:p w14:paraId="4130ED33" w14:textId="77777777" w:rsidR="00873C05" w:rsidRPr="00051707" w:rsidRDefault="00873C05" w:rsidP="00873C05">
      <w:pPr>
        <w:spacing w:after="0"/>
        <w:jc w:val="both"/>
        <w:rPr>
          <w:rFonts w:ascii="GHEA Grapalat" w:hAnsi="GHEA Grapalat"/>
          <w:i/>
          <w:iCs/>
          <w:sz w:val="16"/>
          <w:szCs w:val="16"/>
          <w:lang w:val="hy-AM"/>
        </w:rPr>
      </w:pPr>
      <w:r w:rsidRPr="00051707">
        <w:rPr>
          <w:rFonts w:ascii="GHEA Grapalat" w:hAnsi="GHEA Grapalat"/>
          <w:i/>
          <w:iCs/>
          <w:sz w:val="16"/>
          <w:szCs w:val="16"/>
          <w:lang w:val="hy-AM"/>
        </w:rPr>
        <w:t xml:space="preserve">1) ֆիզիկական անձանց համար՝ Հայաստանի Հանրապետության քաղաքացին` անձը հաստատող փաստաթղթի, փախստական անձի դեպքում՝ նույնականացման քարտի կամ ճամփորդական փաստաթղթի, իսկ օտարերկրյա քաղաքացին` անձնագրի պատճենները և թարգմանությունը. </w:t>
      </w:r>
    </w:p>
    <w:p w14:paraId="1DF43F34" w14:textId="77777777" w:rsidR="00873C05" w:rsidRPr="00051707" w:rsidRDefault="00873C05" w:rsidP="00873C05">
      <w:pPr>
        <w:spacing w:after="0"/>
        <w:jc w:val="both"/>
        <w:rPr>
          <w:rFonts w:ascii="GHEA Grapalat" w:hAnsi="GHEA Grapalat"/>
          <w:i/>
          <w:iCs/>
          <w:sz w:val="16"/>
          <w:szCs w:val="16"/>
          <w:lang w:val="hy-AM"/>
        </w:rPr>
      </w:pPr>
      <w:r w:rsidRPr="00051707">
        <w:rPr>
          <w:rFonts w:ascii="GHEA Grapalat" w:hAnsi="GHEA Grapalat"/>
          <w:i/>
          <w:iCs/>
          <w:sz w:val="16"/>
          <w:szCs w:val="16"/>
          <w:lang w:val="hy-AM"/>
        </w:rPr>
        <w:t xml:space="preserve">2) իրավաբանական անձանց համար՝ գրանցման և հիմնադիր փաստաթղթերի պատճենները, իսկ քաղաքացիների, իրավաբանական անձանց գործադիր մարմնի ղեկավարի և լիազորված անձանց համար՝ անձը հաստատող փաստաթղթի պատճենը. </w:t>
      </w:r>
    </w:p>
    <w:p w14:paraId="546C661D" w14:textId="77777777" w:rsidR="00873C05" w:rsidRPr="00051707" w:rsidRDefault="00873C05" w:rsidP="00873C05">
      <w:pPr>
        <w:spacing w:after="0"/>
        <w:jc w:val="both"/>
        <w:rPr>
          <w:rFonts w:ascii="GHEA Grapalat" w:hAnsi="GHEA Grapalat"/>
          <w:i/>
          <w:iCs/>
          <w:sz w:val="16"/>
          <w:szCs w:val="16"/>
          <w:lang w:val="hy-AM"/>
        </w:rPr>
      </w:pPr>
      <w:r w:rsidRPr="00051707">
        <w:rPr>
          <w:rFonts w:ascii="GHEA Grapalat" w:hAnsi="GHEA Grapalat"/>
          <w:i/>
          <w:iCs/>
          <w:sz w:val="16"/>
          <w:szCs w:val="16"/>
          <w:lang w:val="hy-AM"/>
        </w:rPr>
        <w:t xml:space="preserve">3) իրավաբանական անձանց համար նաև գրավոր հավաստում այն մասին, որ Հայաստանի Հանրապետության օրենքներով կամ դիմողի (հայտատուի) կանոնադրությամբ տվյալ գույքը տվյալ ձևով գնելու համար պետական համապատասխան մարմինների համաձայնություն չի պահանջվում կամ, որ պահանջվող համաձայնություններն ստացված են (կցելով այդ համաձայնագրերը). </w:t>
      </w:r>
    </w:p>
    <w:p w14:paraId="3DB25D47" w14:textId="3E29609E" w:rsidR="00873C05" w:rsidRPr="00051707" w:rsidRDefault="00873C05" w:rsidP="00873C05">
      <w:pPr>
        <w:spacing w:after="0"/>
        <w:jc w:val="both"/>
        <w:rPr>
          <w:rFonts w:ascii="GHEA Grapalat" w:hAnsi="GHEA Grapalat"/>
          <w:i/>
          <w:iCs/>
          <w:sz w:val="16"/>
          <w:szCs w:val="16"/>
          <w:lang w:val="hy-AM"/>
        </w:rPr>
      </w:pPr>
      <w:r w:rsidRPr="00051707">
        <w:rPr>
          <w:rFonts w:ascii="GHEA Grapalat" w:hAnsi="GHEA Grapalat"/>
          <w:i/>
          <w:iCs/>
          <w:sz w:val="16"/>
          <w:szCs w:val="16"/>
          <w:lang w:val="hy-AM"/>
        </w:rPr>
        <w:t>4) հաղթողի կողմից տրված լիազորագիրը (եթե արձանագրությունն ստորագրում է լիազորված անձը):</w:t>
      </w:r>
    </w:p>
    <w:p w14:paraId="6AB8485F" w14:textId="746382B3" w:rsidR="002F76E3" w:rsidRPr="00051707" w:rsidRDefault="002F76E3" w:rsidP="002F76E3">
      <w:pPr>
        <w:jc w:val="both"/>
        <w:rPr>
          <w:rFonts w:ascii="GHEA Grapalat" w:hAnsi="GHEA Grapalat"/>
          <w:b/>
          <w:bCs/>
          <w:i/>
          <w:iCs/>
          <w:sz w:val="16"/>
          <w:szCs w:val="16"/>
          <w:lang w:val="hy-AM"/>
        </w:rPr>
      </w:pPr>
      <w:r w:rsidRPr="00051707">
        <w:rPr>
          <w:rFonts w:ascii="GHEA Grapalat" w:hAnsi="GHEA Grapalat"/>
          <w:i/>
          <w:iCs/>
          <w:sz w:val="16"/>
          <w:szCs w:val="16"/>
          <w:lang w:val="hy-AM"/>
        </w:rPr>
        <w:t xml:space="preserve">- </w:t>
      </w:r>
      <w:r w:rsidRPr="00051707">
        <w:rPr>
          <w:rFonts w:ascii="GHEA Grapalat" w:hAnsi="GHEA Grapalat"/>
          <w:b/>
          <w:bCs/>
          <w:i/>
          <w:iCs/>
          <w:sz w:val="16"/>
          <w:szCs w:val="16"/>
          <w:lang w:val="hy-AM"/>
        </w:rPr>
        <w:t>Էլեկտրոնային աճուրդի հաղթող մասնակիցն ստորագրված արձանագրությունն ու Հայաստանի Հանրապետության կառավարության 2023 թվականի սեպտեմբ երի 28-ի N1667-Ն որոշմամբ սահմանված հավելվածի  22-րդ կետում նշված փաստաթղթերը, աճուրդի կայացման օրվանից մինչև հաջորդ աշխատանքային օրվա ավարտը, առցանց եղանակով փոխանցում է կազմակերպչին:</w:t>
      </w:r>
    </w:p>
    <w:p w14:paraId="61A3A20C" w14:textId="5716B2D2" w:rsidR="002F76E3" w:rsidRPr="00051707" w:rsidRDefault="00873C05" w:rsidP="002F76E3">
      <w:pPr>
        <w:jc w:val="both"/>
        <w:rPr>
          <w:rFonts w:ascii="GHEA Grapalat" w:hAnsi="GHEA Grapalat"/>
          <w:b/>
          <w:bCs/>
          <w:i/>
          <w:iCs/>
          <w:sz w:val="16"/>
          <w:szCs w:val="16"/>
          <w:lang w:val="hy-AM"/>
        </w:rPr>
      </w:pPr>
      <w:r w:rsidRPr="00051707">
        <w:rPr>
          <w:rFonts w:ascii="GHEA Grapalat" w:hAnsi="GHEA Grapalat"/>
          <w:b/>
          <w:bCs/>
          <w:i/>
          <w:iCs/>
          <w:sz w:val="16"/>
          <w:szCs w:val="16"/>
          <w:lang w:val="hy-AM"/>
        </w:rPr>
        <w:t xml:space="preserve">- </w:t>
      </w:r>
      <w:r w:rsidR="002F76E3" w:rsidRPr="00051707">
        <w:rPr>
          <w:rFonts w:ascii="GHEA Grapalat" w:hAnsi="GHEA Grapalat"/>
          <w:b/>
          <w:bCs/>
          <w:i/>
          <w:iCs/>
          <w:sz w:val="16"/>
          <w:szCs w:val="16"/>
          <w:lang w:val="hy-AM"/>
        </w:rPr>
        <w:t xml:space="preserve">Էլեկտրոնային աճուրդի հաղթող մասնակիցը պարտավոր է արձանագրությունն ստորագրելուց հետո երեք աշխատանքային օրվա ընթացքում փոխանցել լոտի գինն ամբողջությամբ՝ հաշվանցելով նախավճարը՝ ՀՀ ֆինանսների նախարարության գանձապետական թիվ 1 բաժանմունքի 900013145025 հաշվեհամարին։ </w:t>
      </w:r>
      <w:r w:rsidR="002F76E3" w:rsidRPr="00051707">
        <w:rPr>
          <w:rFonts w:ascii="GHEA Grapalat" w:hAnsi="GHEA Grapalat"/>
          <w:b/>
          <w:bCs/>
          <w:i/>
          <w:iCs/>
          <w:sz w:val="16"/>
          <w:szCs w:val="16"/>
          <w:lang w:val="hy-AM"/>
        </w:rPr>
        <w:br/>
      </w:r>
      <w:r w:rsidR="002F76E3" w:rsidRPr="00051707">
        <w:rPr>
          <w:rFonts w:ascii="Calibri" w:hAnsi="Calibri" w:cs="Calibri"/>
          <w:sz w:val="16"/>
          <w:szCs w:val="16"/>
          <w:lang w:val="hy-AM"/>
        </w:rPr>
        <w:t> </w:t>
      </w:r>
      <w:r w:rsidR="002F76E3" w:rsidRPr="00051707">
        <w:rPr>
          <w:rFonts w:ascii="GHEA Grapalat" w:hAnsi="GHEA Grapalat"/>
          <w:b/>
          <w:bCs/>
          <w:i/>
          <w:iCs/>
          <w:sz w:val="16"/>
          <w:szCs w:val="16"/>
          <w:lang w:val="hy-AM"/>
        </w:rPr>
        <w:t>* Աճուրդի Կազմակերպիչը նախավճարը, աճուրդը կայանալուց կամ չկայացած հայտարարվելու պահից 3 աշխատանքային օրվա ընթացքում, վերադարձնում է աճուրդում չհաղթած մասնակիցներին՝ մասնակցության հայտում նշված հաշվետիրոջ հաշվեհամարին։</w:t>
      </w:r>
    </w:p>
    <w:p w14:paraId="64DAB302" w14:textId="5D8C8EE2" w:rsidR="002F76E3" w:rsidRPr="00051707" w:rsidRDefault="002F76E3" w:rsidP="002F76E3">
      <w:pPr>
        <w:jc w:val="both"/>
        <w:rPr>
          <w:rFonts w:ascii="GHEA Grapalat" w:hAnsi="GHEA Grapalat"/>
          <w:sz w:val="16"/>
          <w:szCs w:val="16"/>
          <w:lang w:val="hy-AM"/>
        </w:rPr>
      </w:pPr>
      <w:r w:rsidRPr="00051707">
        <w:rPr>
          <w:rFonts w:ascii="GHEA Grapalat" w:hAnsi="GHEA Grapalat"/>
          <w:b/>
          <w:bCs/>
          <w:i/>
          <w:iCs/>
          <w:sz w:val="16"/>
          <w:szCs w:val="16"/>
          <w:lang w:val="hy-AM"/>
        </w:rPr>
        <w:t>* Համակարգի տեխնիկական անսարքության (ձախողման) դեպքում էլեկտրոնային աճուրդների անցկացումը կարող է կասեցվել մինչև տեխնիկական անսարքությունների վերացումը, որոնց մասին աճուրդի կազմակերպիչը տեղեկացնում է տվյալ լոտի աճուրդի մասնակիցներին՝ էլեկտրոնային փոստի կամ հեռախոսային հաղորդագրության միջոցով։ Յուրաքանչյուր տեխնիկական անսարքության դեպքում կազմվում է տեղեկանք անսարքության պատճառների մասին և այն տեղադրվում է էլեկտրոնային մատյանում։ Տեղեկանքին կից ներկայացվում է համակարգն սպասարկող անձի եզրակացությունը։ Տեխնիկական անսարքությունները վերացնելուց հետո էլեկտրոնային աճուրդը շարունակվում է սույն հրապարակային ծանուցմամբ նախատեսված պայմաններով։</w:t>
      </w:r>
    </w:p>
    <w:p w14:paraId="351232F7" w14:textId="253675F2" w:rsidR="002F76E3" w:rsidRPr="00051707" w:rsidRDefault="002F76E3" w:rsidP="002F76E3">
      <w:pPr>
        <w:jc w:val="both"/>
        <w:rPr>
          <w:rFonts w:ascii="GHEA Grapalat" w:hAnsi="GHEA Grapalat"/>
          <w:b/>
          <w:bCs/>
          <w:i/>
          <w:iCs/>
          <w:sz w:val="16"/>
          <w:szCs w:val="16"/>
          <w:lang w:val="hy-AM"/>
        </w:rPr>
      </w:pPr>
      <w:bookmarkStart w:id="2" w:name="_Hlk184139208"/>
      <w:r w:rsidRPr="00051707">
        <w:rPr>
          <w:rFonts w:ascii="GHEA Grapalat" w:hAnsi="GHEA Grapalat"/>
          <w:b/>
          <w:bCs/>
          <w:i/>
          <w:iCs/>
          <w:sz w:val="16"/>
          <w:szCs w:val="16"/>
          <w:lang w:val="hy-AM"/>
        </w:rPr>
        <w:t xml:space="preserve">  * </w:t>
      </w:r>
      <w:bookmarkStart w:id="3" w:name="_Hlk184138972"/>
      <w:r w:rsidRPr="00051707">
        <w:rPr>
          <w:rFonts w:ascii="GHEA Grapalat" w:hAnsi="GHEA Grapalat"/>
          <w:b/>
          <w:bCs/>
          <w:i/>
          <w:iCs/>
          <w:sz w:val="16"/>
          <w:szCs w:val="16"/>
          <w:lang w:val="hy-AM"/>
        </w:rPr>
        <w:t>Համաձայն ՀՀ կառավարության 2023 թվականի սեպտեմբերի 28-ի N1667-Ն որոշմ</w:t>
      </w:r>
      <w:r w:rsidR="008930B1" w:rsidRPr="00051707">
        <w:rPr>
          <w:rFonts w:ascii="GHEA Grapalat" w:hAnsi="GHEA Grapalat"/>
          <w:b/>
          <w:bCs/>
          <w:i/>
          <w:iCs/>
          <w:sz w:val="16"/>
          <w:szCs w:val="16"/>
          <w:lang w:val="hy-AM"/>
        </w:rPr>
        <w:t>ա</w:t>
      </w:r>
      <w:r w:rsidRPr="00051707">
        <w:rPr>
          <w:rFonts w:ascii="GHEA Grapalat" w:hAnsi="GHEA Grapalat"/>
          <w:b/>
          <w:bCs/>
          <w:i/>
          <w:iCs/>
          <w:sz w:val="16"/>
          <w:szCs w:val="16"/>
          <w:lang w:val="hy-AM"/>
        </w:rPr>
        <w:t>ն</w:t>
      </w:r>
      <w:r w:rsidR="008930B1" w:rsidRPr="00051707">
        <w:rPr>
          <w:rFonts w:ascii="GHEA Grapalat" w:hAnsi="GHEA Grapalat"/>
          <w:b/>
          <w:bCs/>
          <w:i/>
          <w:iCs/>
          <w:sz w:val="16"/>
          <w:szCs w:val="16"/>
          <w:lang w:val="hy-AM"/>
        </w:rPr>
        <w:t xml:space="preserve"> և Հայաստանի Հանրապետության տարածքային կառավարման և ենթակառուցվածքների նախարարության պետական գույքի կառավարման կոմիտեի</w:t>
      </w:r>
      <w:r w:rsidR="00F93718" w:rsidRPr="00051707">
        <w:rPr>
          <w:rFonts w:ascii="GHEA Grapalat" w:hAnsi="GHEA Grapalat"/>
          <w:b/>
          <w:bCs/>
          <w:i/>
          <w:iCs/>
          <w:sz w:val="16"/>
          <w:szCs w:val="16"/>
          <w:lang w:val="hy-AM"/>
        </w:rPr>
        <w:t xml:space="preserve"> նախագահի </w:t>
      </w:r>
      <w:r w:rsidR="008930B1" w:rsidRPr="00051707">
        <w:rPr>
          <w:rFonts w:ascii="GHEA Grapalat" w:hAnsi="GHEA Grapalat"/>
          <w:b/>
          <w:bCs/>
          <w:i/>
          <w:iCs/>
          <w:sz w:val="16"/>
          <w:szCs w:val="16"/>
          <w:lang w:val="hy-AM"/>
        </w:rPr>
        <w:t xml:space="preserve"> </w:t>
      </w:r>
      <w:r w:rsidR="004861B5">
        <w:rPr>
          <w:rFonts w:ascii="GHEA Grapalat" w:hAnsi="GHEA Grapalat"/>
          <w:b/>
          <w:bCs/>
          <w:i/>
          <w:iCs/>
          <w:sz w:val="16"/>
          <w:szCs w:val="16"/>
          <w:lang w:val="hy-AM"/>
        </w:rPr>
        <w:t>2025թ</w:t>
      </w:r>
      <w:r w:rsidR="004861B5">
        <w:rPr>
          <w:rFonts w:ascii="MS Mincho" w:eastAsia="MS Mincho" w:hAnsi="MS Mincho" w:cs="MS Mincho" w:hint="eastAsia"/>
          <w:b/>
          <w:bCs/>
          <w:i/>
          <w:iCs/>
          <w:sz w:val="16"/>
          <w:szCs w:val="16"/>
          <w:lang w:val="hy-AM"/>
        </w:rPr>
        <w:t>․</w:t>
      </w:r>
      <w:r w:rsidR="004861B5">
        <w:rPr>
          <w:rFonts w:ascii="GHEA Grapalat" w:hAnsi="GHEA Grapalat"/>
          <w:b/>
          <w:bCs/>
          <w:i/>
          <w:iCs/>
          <w:sz w:val="16"/>
          <w:szCs w:val="16"/>
          <w:lang w:val="hy-AM"/>
        </w:rPr>
        <w:t xml:space="preserve"> հունվարի 24-ի թիվ 22-Ա հրաման</w:t>
      </w:r>
      <w:r w:rsidR="008930B1" w:rsidRPr="00051707">
        <w:rPr>
          <w:rFonts w:ascii="GHEA Grapalat" w:hAnsi="GHEA Grapalat"/>
          <w:b/>
          <w:bCs/>
          <w:i/>
          <w:iCs/>
          <w:sz w:val="16"/>
          <w:szCs w:val="16"/>
          <w:lang w:val="hy-AM"/>
        </w:rPr>
        <w:t>ի</w:t>
      </w:r>
      <w:r w:rsidRPr="00051707">
        <w:rPr>
          <w:rFonts w:ascii="GHEA Grapalat" w:hAnsi="GHEA Grapalat"/>
          <w:b/>
          <w:bCs/>
          <w:i/>
          <w:iCs/>
          <w:sz w:val="16"/>
          <w:szCs w:val="16"/>
          <w:lang w:val="hy-AM"/>
        </w:rPr>
        <w:t xml:space="preserve">՝ </w:t>
      </w:r>
    </w:p>
    <w:bookmarkEnd w:id="3"/>
    <w:p w14:paraId="1639F30B" w14:textId="244E7E85" w:rsidR="002F76E3" w:rsidRPr="00051707" w:rsidRDefault="002F76E3" w:rsidP="002F76E3">
      <w:pPr>
        <w:jc w:val="both"/>
        <w:rPr>
          <w:rFonts w:ascii="GHEA Grapalat" w:hAnsi="GHEA Grapalat"/>
          <w:sz w:val="16"/>
          <w:szCs w:val="16"/>
          <w:lang w:val="hy-AM"/>
        </w:rPr>
      </w:pPr>
      <w:r w:rsidRPr="00051707">
        <w:rPr>
          <w:rFonts w:ascii="GHEA Grapalat" w:hAnsi="GHEA Grapalat"/>
          <w:b/>
          <w:bCs/>
          <w:i/>
          <w:iCs/>
          <w:sz w:val="16"/>
          <w:szCs w:val="16"/>
          <w:lang w:val="hy-AM"/>
        </w:rPr>
        <w:t xml:space="preserve"> </w:t>
      </w:r>
      <w:r w:rsidRPr="00051707">
        <w:rPr>
          <w:rFonts w:ascii="GHEA Grapalat" w:hAnsi="GHEA Grapalat"/>
          <w:i/>
          <w:iCs/>
          <w:sz w:val="16"/>
          <w:szCs w:val="16"/>
          <w:lang w:val="hy-AM"/>
        </w:rPr>
        <w:t xml:space="preserve">- Աճուրդը կանցկացվի </w:t>
      </w:r>
      <w:r w:rsidR="008930B1" w:rsidRPr="00051707">
        <w:rPr>
          <w:rFonts w:ascii="GHEA Grapalat" w:hAnsi="GHEA Grapalat"/>
          <w:i/>
          <w:iCs/>
          <w:sz w:val="16"/>
          <w:szCs w:val="16"/>
          <w:lang w:val="hy-AM"/>
        </w:rPr>
        <w:t xml:space="preserve">դասական </w:t>
      </w:r>
      <w:r w:rsidRPr="00051707">
        <w:rPr>
          <w:rFonts w:ascii="GHEA Grapalat" w:hAnsi="GHEA Grapalat"/>
          <w:i/>
          <w:iCs/>
          <w:sz w:val="16"/>
          <w:szCs w:val="16"/>
          <w:lang w:val="hy-AM"/>
        </w:rPr>
        <w:t>(գնի ավելացման) եղանակով։</w:t>
      </w:r>
    </w:p>
    <w:p w14:paraId="482DA125" w14:textId="7EDA2C44" w:rsidR="002F76E3" w:rsidRPr="00051707" w:rsidRDefault="002F76E3" w:rsidP="002F76E3">
      <w:pPr>
        <w:jc w:val="both"/>
        <w:rPr>
          <w:rFonts w:ascii="GHEA Grapalat" w:hAnsi="GHEA Grapalat"/>
          <w:i/>
          <w:iCs/>
          <w:sz w:val="16"/>
          <w:szCs w:val="16"/>
          <w:lang w:val="hy-AM"/>
        </w:rPr>
      </w:pPr>
      <w:r w:rsidRPr="00051707">
        <w:rPr>
          <w:rFonts w:ascii="GHEA Grapalat" w:hAnsi="GHEA Grapalat"/>
          <w:i/>
          <w:iCs/>
          <w:sz w:val="16"/>
          <w:szCs w:val="16"/>
          <w:lang w:val="hy-AM"/>
        </w:rPr>
        <w:t xml:space="preserve"> - Աճուրդում հաղթող ճանաչված անձն արձանագրությունը ստորագրելու օրվանից </w:t>
      </w:r>
      <w:r w:rsidR="00873C05" w:rsidRPr="00051707">
        <w:rPr>
          <w:rFonts w:ascii="GHEA Grapalat" w:hAnsi="GHEA Grapalat"/>
          <w:i/>
          <w:iCs/>
          <w:sz w:val="16"/>
          <w:szCs w:val="16"/>
          <w:lang w:val="hy-AM"/>
        </w:rPr>
        <w:t>հետո երեք աշխատանքային օրվա ընթացքում փոխանցել լոտի գինն ամբողջությամբ՝ հաշվանցելով նախավճարը</w:t>
      </w:r>
      <w:r w:rsidRPr="00051707">
        <w:rPr>
          <w:rFonts w:ascii="GHEA Grapalat" w:hAnsi="GHEA Grapalat"/>
          <w:i/>
          <w:iCs/>
          <w:sz w:val="16"/>
          <w:szCs w:val="16"/>
          <w:lang w:val="hy-AM"/>
        </w:rPr>
        <w:t>։</w:t>
      </w:r>
    </w:p>
    <w:p w14:paraId="4AA523DB" w14:textId="21F3D8E2" w:rsidR="00873C05" w:rsidRPr="00051707" w:rsidRDefault="002F76E3" w:rsidP="002F76E3">
      <w:pPr>
        <w:jc w:val="both"/>
        <w:rPr>
          <w:rFonts w:ascii="GHEA Grapalat" w:hAnsi="GHEA Grapalat"/>
          <w:i/>
          <w:iCs/>
          <w:sz w:val="16"/>
          <w:szCs w:val="16"/>
          <w:lang w:val="hy-AM"/>
        </w:rPr>
      </w:pPr>
      <w:r w:rsidRPr="00051707">
        <w:rPr>
          <w:rFonts w:ascii="GHEA Grapalat" w:hAnsi="GHEA Grapalat"/>
          <w:i/>
          <w:iCs/>
          <w:sz w:val="16"/>
          <w:szCs w:val="16"/>
          <w:lang w:val="hy-AM"/>
        </w:rPr>
        <w:lastRenderedPageBreak/>
        <w:t xml:space="preserve">   - </w:t>
      </w:r>
      <w:r w:rsidR="008930B1" w:rsidRPr="00051707">
        <w:rPr>
          <w:rFonts w:ascii="GHEA Grapalat" w:hAnsi="GHEA Grapalat"/>
          <w:i/>
          <w:iCs/>
          <w:sz w:val="16"/>
          <w:szCs w:val="16"/>
          <w:lang w:val="hy-AM"/>
        </w:rPr>
        <w:t>Ա</w:t>
      </w:r>
      <w:r w:rsidRPr="00051707">
        <w:rPr>
          <w:rFonts w:ascii="GHEA Grapalat" w:hAnsi="GHEA Grapalat"/>
          <w:i/>
          <w:iCs/>
          <w:sz w:val="16"/>
          <w:szCs w:val="16"/>
          <w:lang w:val="hy-AM"/>
        </w:rPr>
        <w:t>ճուրդի հաղթող մասնակիցը պարտավոր է արձանագրությունն ստորագրելուց հետո երեք աշխատանքային օրվա ընթացքում Գույքի արժեքի որոշման համար նախատեսված գումարը փոխանցել «Գույքի գնահատման և աճուրդի կենտրոն» ՊՈԱԿ-ի ՀՀ Ֆինանսների նախարարության գործառնական վարչության թիվ 900018002981 հաշվեհամարին՝ պարտադիր նշելով օտարվող գույքի հասցե</w:t>
      </w:r>
      <w:r w:rsidR="00CE7833" w:rsidRPr="00051707">
        <w:rPr>
          <w:rFonts w:ascii="GHEA Grapalat" w:hAnsi="GHEA Grapalat"/>
          <w:i/>
          <w:iCs/>
          <w:sz w:val="16"/>
          <w:szCs w:val="16"/>
          <w:lang w:val="hy-AM"/>
        </w:rPr>
        <w:t>ն</w:t>
      </w:r>
      <w:r w:rsidRPr="00051707">
        <w:rPr>
          <w:rFonts w:ascii="GHEA Grapalat" w:hAnsi="GHEA Grapalat"/>
          <w:i/>
          <w:iCs/>
          <w:sz w:val="16"/>
          <w:szCs w:val="16"/>
          <w:lang w:val="hy-AM"/>
        </w:rPr>
        <w:t>։</w:t>
      </w:r>
    </w:p>
    <w:p w14:paraId="198BF278" w14:textId="3C5D580F" w:rsidR="002F76E3" w:rsidRPr="00051707" w:rsidRDefault="002F76E3" w:rsidP="002F76E3">
      <w:pPr>
        <w:jc w:val="both"/>
        <w:rPr>
          <w:rFonts w:ascii="GHEA Grapalat" w:hAnsi="GHEA Grapalat"/>
          <w:sz w:val="16"/>
          <w:szCs w:val="16"/>
          <w:lang w:val="hy-AM"/>
        </w:rPr>
      </w:pPr>
      <w:r w:rsidRPr="00051707">
        <w:rPr>
          <w:rFonts w:ascii="GHEA Grapalat" w:hAnsi="GHEA Grapalat"/>
          <w:i/>
          <w:iCs/>
          <w:sz w:val="16"/>
          <w:szCs w:val="16"/>
          <w:lang w:val="hy-AM"/>
        </w:rPr>
        <w:t>- Աճուրդի հաղթողի կողմից առաջարկված գնի, ինչպես նաև գույքի արժեքի որոշման համար նախատեսված գումարի արժեքի (ներառյալ՝ ավելացված արժեքի հարկը) վճարումից հետո մեկամսյա ժամկետում գնորդի հետ կկնքվի օտարման պայմանագիր՝ նախատեսելով, որ գնորդը պարտավորվում է իր միջոցների հաշվին վճարել պայմանագրի նոտարական վավերացման և գույքային իրավունքների պետական գրանցման համար օրենքով սահմանված գումարներն ու տուրքերը:</w:t>
      </w:r>
    </w:p>
    <w:p w14:paraId="28E199E5" w14:textId="22D4296D" w:rsidR="002F76E3" w:rsidRPr="00051707" w:rsidRDefault="002F76E3" w:rsidP="002F76E3">
      <w:pPr>
        <w:jc w:val="both"/>
        <w:rPr>
          <w:rFonts w:ascii="GHEA Grapalat" w:hAnsi="GHEA Grapalat"/>
          <w:i/>
          <w:iCs/>
          <w:sz w:val="16"/>
          <w:szCs w:val="16"/>
          <w:lang w:val="hy-AM"/>
        </w:rPr>
      </w:pPr>
      <w:r w:rsidRPr="00051707">
        <w:rPr>
          <w:rFonts w:ascii="GHEA Grapalat" w:hAnsi="GHEA Grapalat"/>
          <w:i/>
          <w:iCs/>
          <w:sz w:val="16"/>
          <w:szCs w:val="16"/>
          <w:lang w:val="hy-AM"/>
        </w:rPr>
        <w:t xml:space="preserve">  - </w:t>
      </w:r>
      <w:r w:rsidR="00CE7833" w:rsidRPr="00051707">
        <w:rPr>
          <w:rFonts w:ascii="GHEA Grapalat" w:hAnsi="GHEA Grapalat"/>
          <w:i/>
          <w:iCs/>
          <w:sz w:val="16"/>
          <w:szCs w:val="16"/>
          <w:lang w:val="hy-AM"/>
        </w:rPr>
        <w:t xml:space="preserve">Աճուրդի հաղթողի կողմից Հայաստանի Հանրապետության կառավարության 2023 թվականի սեպտեմբերի 28-ի N1667-Ն որոշմամբ սահմանված հավելվածի 29-րդ կետի 2-4-րդ ենթակետերով նշված դեպքերում սահմանված կարգով պահանջներից որևէ մեկը չկատարելու պարագայում աճուրդը համարվում է չկայացած, նախավճարը չի վերադարձվում և փոխանցվում է Հայաստանի Հանրապետության պետական բյուջե և </w:t>
      </w:r>
      <w:r w:rsidRPr="00051707">
        <w:rPr>
          <w:rFonts w:ascii="GHEA Grapalat" w:hAnsi="GHEA Grapalat"/>
          <w:i/>
          <w:iCs/>
          <w:sz w:val="16"/>
          <w:szCs w:val="16"/>
          <w:lang w:val="hy-AM"/>
        </w:rPr>
        <w:t>լոտ (եր)-ը վաճառելու նպատակով կազմակերպվում է նոր աճուրդ՝ նույն պայմաններով։</w:t>
      </w:r>
    </w:p>
    <w:bookmarkEnd w:id="2"/>
    <w:p w14:paraId="71D9B7C9" w14:textId="5B5105F3" w:rsidR="002F76E3" w:rsidRPr="00051707" w:rsidRDefault="002F76E3" w:rsidP="002F76E3">
      <w:pPr>
        <w:jc w:val="both"/>
        <w:rPr>
          <w:rFonts w:ascii="GHEA Grapalat" w:hAnsi="GHEA Grapalat"/>
          <w:sz w:val="16"/>
          <w:szCs w:val="16"/>
          <w:lang w:val="hy-AM"/>
        </w:rPr>
      </w:pPr>
      <w:r w:rsidRPr="00051707">
        <w:rPr>
          <w:rFonts w:ascii="GHEA Grapalat" w:hAnsi="GHEA Grapalat"/>
          <w:i/>
          <w:iCs/>
          <w:sz w:val="16"/>
          <w:szCs w:val="16"/>
          <w:lang w:val="hy-AM"/>
        </w:rPr>
        <w:t xml:space="preserve">  </w:t>
      </w:r>
      <w:r w:rsidRPr="00051707">
        <w:rPr>
          <w:rFonts w:ascii="GHEA Grapalat" w:hAnsi="GHEA Grapalat"/>
          <w:b/>
          <w:bCs/>
          <w:i/>
          <w:iCs/>
          <w:sz w:val="16"/>
          <w:szCs w:val="16"/>
          <w:lang w:val="hy-AM"/>
        </w:rPr>
        <w:t>* Ծանուցում</w:t>
      </w:r>
      <w:r w:rsidRPr="00051707">
        <w:rPr>
          <w:rFonts w:ascii="MS Mincho" w:eastAsia="MS Mincho" w:hAnsi="MS Mincho" w:cs="MS Mincho" w:hint="eastAsia"/>
          <w:b/>
          <w:bCs/>
          <w:i/>
          <w:iCs/>
          <w:sz w:val="16"/>
          <w:szCs w:val="16"/>
          <w:lang w:val="hy-AM"/>
        </w:rPr>
        <w:t>․</w:t>
      </w:r>
      <w:r w:rsidRPr="00051707">
        <w:rPr>
          <w:rFonts w:ascii="GHEA Grapalat" w:hAnsi="GHEA Grapalat"/>
          <w:b/>
          <w:bCs/>
          <w:i/>
          <w:iCs/>
          <w:sz w:val="16"/>
          <w:szCs w:val="16"/>
          <w:lang w:val="hy-AM"/>
        </w:rPr>
        <w:t xml:space="preserve"> </w:t>
      </w:r>
    </w:p>
    <w:p w14:paraId="486C92CE" w14:textId="77777777" w:rsidR="002F76E3" w:rsidRPr="00051707" w:rsidRDefault="002F76E3" w:rsidP="002F76E3">
      <w:pPr>
        <w:jc w:val="both"/>
        <w:rPr>
          <w:rFonts w:ascii="GHEA Grapalat" w:hAnsi="GHEA Grapalat"/>
          <w:sz w:val="16"/>
          <w:szCs w:val="16"/>
          <w:lang w:val="hy-AM"/>
        </w:rPr>
      </w:pPr>
      <w:r w:rsidRPr="00051707">
        <w:rPr>
          <w:rFonts w:ascii="GHEA Grapalat" w:hAnsi="GHEA Grapalat"/>
          <w:b/>
          <w:bCs/>
          <w:i/>
          <w:iCs/>
          <w:sz w:val="16"/>
          <w:szCs w:val="16"/>
          <w:lang w:val="hy-AM"/>
        </w:rPr>
        <w:t>Հրապարակային սակարկությունների մասին օրենքի 9-րդ հոդված</w:t>
      </w:r>
      <w:r w:rsidRPr="00051707">
        <w:rPr>
          <w:rFonts w:ascii="MS Mincho" w:eastAsia="MS Mincho" w:hAnsi="MS Mincho" w:cs="MS Mincho" w:hint="eastAsia"/>
          <w:b/>
          <w:bCs/>
          <w:i/>
          <w:iCs/>
          <w:sz w:val="16"/>
          <w:szCs w:val="16"/>
          <w:lang w:val="hy-AM"/>
        </w:rPr>
        <w:t>․</w:t>
      </w:r>
    </w:p>
    <w:p w14:paraId="0848BB30" w14:textId="77777777" w:rsidR="002F76E3" w:rsidRPr="00051707" w:rsidRDefault="002F76E3" w:rsidP="002F76E3">
      <w:pPr>
        <w:jc w:val="both"/>
        <w:rPr>
          <w:rFonts w:ascii="GHEA Grapalat" w:hAnsi="GHEA Grapalat"/>
          <w:sz w:val="16"/>
          <w:szCs w:val="16"/>
          <w:lang w:val="hy-AM"/>
        </w:rPr>
      </w:pPr>
      <w:r w:rsidRPr="00051707">
        <w:rPr>
          <w:rFonts w:ascii="GHEA Grapalat" w:hAnsi="GHEA Grapalat"/>
          <w:i/>
          <w:iCs/>
          <w:sz w:val="16"/>
          <w:szCs w:val="16"/>
          <w:lang w:val="hy-AM"/>
        </w:rPr>
        <w:t>1. Այն պայմանները և տեղեկությունները, որոնք նշվել են աճուրդի մասին</w:t>
      </w:r>
      <w:r w:rsidRPr="00051707">
        <w:rPr>
          <w:rFonts w:ascii="Calibri" w:hAnsi="Calibri" w:cs="Calibri"/>
          <w:i/>
          <w:iCs/>
          <w:sz w:val="16"/>
          <w:szCs w:val="16"/>
          <w:lang w:val="hy-AM"/>
        </w:rPr>
        <w:t> </w:t>
      </w:r>
      <w:r w:rsidRPr="00051707">
        <w:rPr>
          <w:rFonts w:ascii="GHEA Grapalat" w:hAnsi="GHEA Grapalat"/>
          <w:i/>
          <w:iCs/>
          <w:sz w:val="16"/>
          <w:szCs w:val="16"/>
          <w:lang w:val="hy-AM"/>
        </w:rPr>
        <w:t>հրապարակային</w:t>
      </w:r>
      <w:r w:rsidRPr="00051707">
        <w:rPr>
          <w:rFonts w:ascii="Calibri" w:hAnsi="Calibri" w:cs="Calibri"/>
          <w:i/>
          <w:iCs/>
          <w:sz w:val="16"/>
          <w:szCs w:val="16"/>
          <w:lang w:val="hy-AM"/>
        </w:rPr>
        <w:t> </w:t>
      </w:r>
      <w:r w:rsidRPr="00051707">
        <w:rPr>
          <w:rFonts w:ascii="GHEA Grapalat" w:hAnsi="GHEA Grapalat"/>
          <w:i/>
          <w:iCs/>
          <w:sz w:val="16"/>
          <w:szCs w:val="16"/>
          <w:lang w:val="hy-AM"/>
        </w:rPr>
        <w:t>ծանուցման մեջ, ենթակա չեն փոփոխման, բացառությամբ այն դեպքերի, երբ փոփոխություններ են տեղի ունեցել աճուրդով վաճառվելիք լոտի նկատմամբ սահմանափակումների մասով կամ փոփոխություններ են տեղի ունեցել` կապված լոտի ֆիզիկական վիճակի հետ, կամ աճուրդի մասին</w:t>
      </w:r>
      <w:r w:rsidRPr="00051707">
        <w:rPr>
          <w:rFonts w:ascii="Calibri" w:hAnsi="Calibri" w:cs="Calibri"/>
          <w:i/>
          <w:iCs/>
          <w:sz w:val="16"/>
          <w:szCs w:val="16"/>
          <w:lang w:val="hy-AM"/>
        </w:rPr>
        <w:t> </w:t>
      </w:r>
      <w:r w:rsidRPr="00051707">
        <w:rPr>
          <w:rFonts w:ascii="GHEA Grapalat" w:hAnsi="GHEA Grapalat"/>
          <w:i/>
          <w:iCs/>
          <w:sz w:val="16"/>
          <w:szCs w:val="16"/>
          <w:lang w:val="hy-AM"/>
        </w:rPr>
        <w:t>հրապարակային</w:t>
      </w:r>
      <w:r w:rsidRPr="00051707">
        <w:rPr>
          <w:rFonts w:ascii="Calibri" w:hAnsi="Calibri" w:cs="Calibri"/>
          <w:i/>
          <w:iCs/>
          <w:sz w:val="16"/>
          <w:szCs w:val="16"/>
          <w:lang w:val="hy-AM"/>
        </w:rPr>
        <w:t> </w:t>
      </w:r>
      <w:r w:rsidRPr="00051707">
        <w:rPr>
          <w:rFonts w:ascii="GHEA Grapalat" w:hAnsi="GHEA Grapalat"/>
          <w:i/>
          <w:iCs/>
          <w:sz w:val="16"/>
          <w:szCs w:val="16"/>
          <w:lang w:val="hy-AM"/>
        </w:rPr>
        <w:t>ծանուցման մեջ նախատեսվել է փոփոխությունների հնարավորությունը:</w:t>
      </w:r>
    </w:p>
    <w:p w14:paraId="6941C573" w14:textId="77777777" w:rsidR="002F76E3" w:rsidRPr="00051707" w:rsidRDefault="002F76E3" w:rsidP="002F76E3">
      <w:pPr>
        <w:jc w:val="both"/>
        <w:rPr>
          <w:rFonts w:ascii="GHEA Grapalat" w:hAnsi="GHEA Grapalat"/>
          <w:sz w:val="16"/>
          <w:szCs w:val="16"/>
          <w:lang w:val="hy-AM"/>
        </w:rPr>
      </w:pPr>
      <w:r w:rsidRPr="00051707">
        <w:rPr>
          <w:rFonts w:ascii="GHEA Grapalat" w:hAnsi="GHEA Grapalat"/>
          <w:i/>
          <w:iCs/>
          <w:sz w:val="16"/>
          <w:szCs w:val="16"/>
          <w:lang w:val="hy-AM"/>
        </w:rPr>
        <w:t>Սույն մասով նախատեսված դեպքում աճուրդի կազմակերպիչը պարտավոր է մինչև նախորդող երեք օրը կատարել աճուրդի մասին</w:t>
      </w:r>
      <w:r w:rsidRPr="00051707">
        <w:rPr>
          <w:rFonts w:ascii="Calibri" w:hAnsi="Calibri" w:cs="Calibri"/>
          <w:i/>
          <w:iCs/>
          <w:sz w:val="16"/>
          <w:szCs w:val="16"/>
          <w:lang w:val="hy-AM"/>
        </w:rPr>
        <w:t> </w:t>
      </w:r>
      <w:r w:rsidRPr="00051707">
        <w:rPr>
          <w:rFonts w:ascii="GHEA Grapalat" w:hAnsi="GHEA Grapalat"/>
          <w:i/>
          <w:iCs/>
          <w:sz w:val="16"/>
          <w:szCs w:val="16"/>
          <w:lang w:val="hy-AM"/>
        </w:rPr>
        <w:t>հրապարակային</w:t>
      </w:r>
      <w:r w:rsidRPr="00051707">
        <w:rPr>
          <w:rFonts w:ascii="Calibri" w:hAnsi="Calibri" w:cs="Calibri"/>
          <w:i/>
          <w:iCs/>
          <w:sz w:val="16"/>
          <w:szCs w:val="16"/>
          <w:lang w:val="hy-AM"/>
        </w:rPr>
        <w:t> </w:t>
      </w:r>
      <w:r w:rsidRPr="00051707">
        <w:rPr>
          <w:rFonts w:ascii="GHEA Grapalat" w:hAnsi="GHEA Grapalat"/>
          <w:i/>
          <w:iCs/>
          <w:sz w:val="16"/>
          <w:szCs w:val="16"/>
          <w:lang w:val="hy-AM"/>
        </w:rPr>
        <w:t>ծանուցման փոփոխություններ և լրացումներ (այսուհետ`</w:t>
      </w:r>
      <w:r w:rsidRPr="00051707">
        <w:rPr>
          <w:rFonts w:ascii="Calibri" w:hAnsi="Calibri" w:cs="Calibri"/>
          <w:i/>
          <w:iCs/>
          <w:sz w:val="16"/>
          <w:szCs w:val="16"/>
          <w:lang w:val="hy-AM"/>
        </w:rPr>
        <w:t> </w:t>
      </w:r>
      <w:r w:rsidRPr="00051707">
        <w:rPr>
          <w:rFonts w:ascii="GHEA Grapalat" w:hAnsi="GHEA Grapalat"/>
          <w:i/>
          <w:iCs/>
          <w:sz w:val="16"/>
          <w:szCs w:val="16"/>
          <w:lang w:val="hy-AM"/>
        </w:rPr>
        <w:t>հրապարակային</w:t>
      </w:r>
      <w:r w:rsidRPr="00051707">
        <w:rPr>
          <w:rFonts w:ascii="Calibri" w:hAnsi="Calibri" w:cs="Calibri"/>
          <w:i/>
          <w:iCs/>
          <w:sz w:val="16"/>
          <w:szCs w:val="16"/>
          <w:lang w:val="hy-AM"/>
        </w:rPr>
        <w:t> </w:t>
      </w:r>
      <w:r w:rsidRPr="00051707">
        <w:rPr>
          <w:rFonts w:ascii="GHEA Grapalat" w:hAnsi="GHEA Grapalat"/>
          <w:i/>
          <w:iCs/>
          <w:sz w:val="16"/>
          <w:szCs w:val="16"/>
          <w:lang w:val="hy-AM"/>
        </w:rPr>
        <w:t>ծանուցման փոփոխություն) այն ձևով, ինչպես կատարվել էր աճուրդի մասին</w:t>
      </w:r>
      <w:r w:rsidRPr="00051707">
        <w:rPr>
          <w:rFonts w:ascii="Calibri" w:hAnsi="Calibri" w:cs="Calibri"/>
          <w:i/>
          <w:iCs/>
          <w:sz w:val="16"/>
          <w:szCs w:val="16"/>
          <w:lang w:val="hy-AM"/>
        </w:rPr>
        <w:t> </w:t>
      </w:r>
      <w:r w:rsidRPr="00051707">
        <w:rPr>
          <w:rFonts w:ascii="GHEA Grapalat" w:hAnsi="GHEA Grapalat"/>
          <w:i/>
          <w:iCs/>
          <w:sz w:val="16"/>
          <w:szCs w:val="16"/>
          <w:lang w:val="hy-AM"/>
        </w:rPr>
        <w:t>հրապարակային</w:t>
      </w:r>
      <w:r w:rsidRPr="00051707">
        <w:rPr>
          <w:rFonts w:ascii="Calibri" w:hAnsi="Calibri" w:cs="Calibri"/>
          <w:i/>
          <w:iCs/>
          <w:sz w:val="16"/>
          <w:szCs w:val="16"/>
          <w:lang w:val="hy-AM"/>
        </w:rPr>
        <w:t> </w:t>
      </w:r>
      <w:r w:rsidRPr="00051707">
        <w:rPr>
          <w:rFonts w:ascii="GHEA Grapalat" w:hAnsi="GHEA Grapalat"/>
          <w:i/>
          <w:iCs/>
          <w:sz w:val="16"/>
          <w:szCs w:val="16"/>
          <w:lang w:val="hy-AM"/>
        </w:rPr>
        <w:t>ծանուցումը:</w:t>
      </w:r>
    </w:p>
    <w:p w14:paraId="1B40C2A4" w14:textId="77777777" w:rsidR="002F76E3" w:rsidRPr="00051707" w:rsidRDefault="002F76E3" w:rsidP="002F76E3">
      <w:pPr>
        <w:jc w:val="both"/>
        <w:rPr>
          <w:rFonts w:ascii="GHEA Grapalat" w:hAnsi="GHEA Grapalat"/>
          <w:sz w:val="16"/>
          <w:szCs w:val="16"/>
          <w:lang w:val="hy-AM"/>
        </w:rPr>
      </w:pPr>
      <w:r w:rsidRPr="00051707">
        <w:rPr>
          <w:rFonts w:ascii="GHEA Grapalat" w:hAnsi="GHEA Grapalat"/>
          <w:i/>
          <w:iCs/>
          <w:sz w:val="16"/>
          <w:szCs w:val="16"/>
          <w:lang w:val="hy-AM"/>
        </w:rPr>
        <w:t>2. Եթե</w:t>
      </w:r>
      <w:r w:rsidRPr="00051707">
        <w:rPr>
          <w:rFonts w:ascii="Calibri" w:hAnsi="Calibri" w:cs="Calibri"/>
          <w:i/>
          <w:iCs/>
          <w:sz w:val="16"/>
          <w:szCs w:val="16"/>
          <w:lang w:val="hy-AM"/>
        </w:rPr>
        <w:t> </w:t>
      </w:r>
      <w:r w:rsidRPr="00051707">
        <w:rPr>
          <w:rFonts w:ascii="GHEA Grapalat" w:hAnsi="GHEA Grapalat"/>
          <w:i/>
          <w:iCs/>
          <w:sz w:val="16"/>
          <w:szCs w:val="16"/>
          <w:lang w:val="hy-AM"/>
        </w:rPr>
        <w:t>հրապարակային</w:t>
      </w:r>
      <w:r w:rsidRPr="00051707">
        <w:rPr>
          <w:rFonts w:ascii="Calibri" w:hAnsi="Calibri" w:cs="Calibri"/>
          <w:i/>
          <w:iCs/>
          <w:sz w:val="16"/>
          <w:szCs w:val="16"/>
          <w:lang w:val="hy-AM"/>
        </w:rPr>
        <w:t> </w:t>
      </w:r>
      <w:r w:rsidRPr="00051707">
        <w:rPr>
          <w:rFonts w:ascii="GHEA Grapalat" w:hAnsi="GHEA Grapalat"/>
          <w:i/>
          <w:iCs/>
          <w:sz w:val="16"/>
          <w:szCs w:val="16"/>
          <w:lang w:val="hy-AM"/>
        </w:rPr>
        <w:t>ծանուցման փոփոխությունը չի կատարվել սույն հոդվածի 1-ին մասով նախատեսված դեպքերում և կարգով, ապա աճուրդի կազմակերպիչը կրում է մասնակիցների կրած իրական վնասների ռիսկը:</w:t>
      </w:r>
    </w:p>
    <w:p w14:paraId="1E77DCB4" w14:textId="77777777" w:rsidR="002F76E3" w:rsidRPr="00051707" w:rsidRDefault="002F76E3" w:rsidP="002F76E3">
      <w:pPr>
        <w:jc w:val="both"/>
        <w:rPr>
          <w:rFonts w:ascii="GHEA Grapalat" w:hAnsi="GHEA Grapalat"/>
          <w:sz w:val="16"/>
          <w:szCs w:val="16"/>
          <w:lang w:val="hy-AM"/>
        </w:rPr>
      </w:pPr>
      <w:r w:rsidRPr="00051707">
        <w:rPr>
          <w:rFonts w:ascii="GHEA Grapalat" w:hAnsi="GHEA Grapalat"/>
          <w:i/>
          <w:iCs/>
          <w:sz w:val="16"/>
          <w:szCs w:val="16"/>
          <w:lang w:val="hy-AM"/>
        </w:rPr>
        <w:t>3. Աճուրդի մասին</w:t>
      </w:r>
      <w:r w:rsidRPr="00051707">
        <w:rPr>
          <w:rFonts w:ascii="Calibri" w:hAnsi="Calibri" w:cs="Calibri"/>
          <w:i/>
          <w:iCs/>
          <w:sz w:val="16"/>
          <w:szCs w:val="16"/>
          <w:lang w:val="hy-AM"/>
        </w:rPr>
        <w:t> </w:t>
      </w:r>
      <w:r w:rsidRPr="00051707">
        <w:rPr>
          <w:rFonts w:ascii="GHEA Grapalat" w:hAnsi="GHEA Grapalat"/>
          <w:i/>
          <w:iCs/>
          <w:sz w:val="16"/>
          <w:szCs w:val="16"/>
          <w:lang w:val="hy-AM"/>
        </w:rPr>
        <w:t>հրապարակային</w:t>
      </w:r>
      <w:r w:rsidRPr="00051707">
        <w:rPr>
          <w:rFonts w:ascii="Calibri" w:hAnsi="Calibri" w:cs="Calibri"/>
          <w:i/>
          <w:iCs/>
          <w:sz w:val="16"/>
          <w:szCs w:val="16"/>
          <w:lang w:val="hy-AM"/>
        </w:rPr>
        <w:t> </w:t>
      </w:r>
      <w:r w:rsidRPr="00051707">
        <w:rPr>
          <w:rFonts w:ascii="GHEA Grapalat" w:hAnsi="GHEA Grapalat"/>
          <w:i/>
          <w:iCs/>
          <w:sz w:val="16"/>
          <w:szCs w:val="16"/>
          <w:lang w:val="hy-AM"/>
        </w:rPr>
        <w:t>ծանուցում կատարելուց հետո թույլատրվում է</w:t>
      </w:r>
      <w:r w:rsidRPr="00051707">
        <w:rPr>
          <w:rFonts w:ascii="Calibri" w:hAnsi="Calibri" w:cs="Calibri"/>
          <w:i/>
          <w:iCs/>
          <w:sz w:val="16"/>
          <w:szCs w:val="16"/>
          <w:lang w:val="hy-AM"/>
        </w:rPr>
        <w:t> </w:t>
      </w:r>
      <w:r w:rsidRPr="00051707">
        <w:rPr>
          <w:rFonts w:ascii="GHEA Grapalat" w:hAnsi="GHEA Grapalat"/>
          <w:i/>
          <w:iCs/>
          <w:sz w:val="16"/>
          <w:szCs w:val="16"/>
          <w:lang w:val="hy-AM"/>
        </w:rPr>
        <w:t>հրապարակային</w:t>
      </w:r>
      <w:r w:rsidRPr="00051707">
        <w:rPr>
          <w:rFonts w:ascii="Calibri" w:hAnsi="Calibri" w:cs="Calibri"/>
          <w:i/>
          <w:iCs/>
          <w:sz w:val="16"/>
          <w:szCs w:val="16"/>
          <w:lang w:val="hy-AM"/>
        </w:rPr>
        <w:t> </w:t>
      </w:r>
      <w:r w:rsidRPr="00051707">
        <w:rPr>
          <w:rFonts w:ascii="GHEA Grapalat" w:hAnsi="GHEA Grapalat"/>
          <w:i/>
          <w:iCs/>
          <w:sz w:val="16"/>
          <w:szCs w:val="16"/>
          <w:lang w:val="hy-AM"/>
        </w:rPr>
        <w:t>ծանուցման փոփոխությամբ կատարել ցանկացած լրացում, եթե դրանով չեն փոփոխվում աճուրդի մասին</w:t>
      </w:r>
      <w:r w:rsidRPr="00051707">
        <w:rPr>
          <w:rFonts w:ascii="Calibri" w:hAnsi="Calibri" w:cs="Calibri"/>
          <w:i/>
          <w:iCs/>
          <w:sz w:val="16"/>
          <w:szCs w:val="16"/>
          <w:lang w:val="hy-AM"/>
        </w:rPr>
        <w:t> </w:t>
      </w:r>
      <w:r w:rsidRPr="00051707">
        <w:rPr>
          <w:rFonts w:ascii="GHEA Grapalat" w:hAnsi="GHEA Grapalat"/>
          <w:i/>
          <w:iCs/>
          <w:sz w:val="16"/>
          <w:szCs w:val="16"/>
          <w:lang w:val="hy-AM"/>
        </w:rPr>
        <w:t>հրապարակային</w:t>
      </w:r>
      <w:r w:rsidRPr="00051707">
        <w:rPr>
          <w:rFonts w:ascii="Calibri" w:hAnsi="Calibri" w:cs="Calibri"/>
          <w:i/>
          <w:iCs/>
          <w:sz w:val="16"/>
          <w:szCs w:val="16"/>
          <w:lang w:val="hy-AM"/>
        </w:rPr>
        <w:t> </w:t>
      </w:r>
      <w:r w:rsidRPr="00051707">
        <w:rPr>
          <w:rFonts w:ascii="GHEA Grapalat" w:hAnsi="GHEA Grapalat"/>
          <w:i/>
          <w:iCs/>
          <w:sz w:val="16"/>
          <w:szCs w:val="16"/>
          <w:lang w:val="hy-AM"/>
        </w:rPr>
        <w:t>ծանուցման մեջ նշված էական պայմանները:</w:t>
      </w:r>
    </w:p>
    <w:p w14:paraId="775AB809" w14:textId="77777777" w:rsidR="002F76E3" w:rsidRPr="00051707" w:rsidRDefault="002F76E3" w:rsidP="002F76E3">
      <w:pPr>
        <w:jc w:val="both"/>
        <w:rPr>
          <w:rFonts w:ascii="GHEA Grapalat" w:hAnsi="GHEA Grapalat"/>
          <w:sz w:val="16"/>
          <w:szCs w:val="16"/>
          <w:lang w:val="hy-AM"/>
        </w:rPr>
      </w:pPr>
      <w:r w:rsidRPr="00051707">
        <w:rPr>
          <w:rFonts w:ascii="GHEA Grapalat" w:hAnsi="GHEA Grapalat"/>
          <w:b/>
          <w:bCs/>
          <w:i/>
          <w:iCs/>
          <w:sz w:val="16"/>
          <w:szCs w:val="16"/>
          <w:lang w:val="hy-AM"/>
        </w:rPr>
        <w:t>Քրեական օրենսգրքի 283 հոդված</w:t>
      </w:r>
      <w:r w:rsidRPr="00051707">
        <w:rPr>
          <w:rFonts w:ascii="MS Mincho" w:eastAsia="MS Mincho" w:hAnsi="MS Mincho" w:cs="MS Mincho" w:hint="eastAsia"/>
          <w:b/>
          <w:bCs/>
          <w:i/>
          <w:iCs/>
          <w:sz w:val="16"/>
          <w:szCs w:val="16"/>
          <w:lang w:val="hy-AM"/>
        </w:rPr>
        <w:t>․</w:t>
      </w:r>
    </w:p>
    <w:p w14:paraId="78CD2203" w14:textId="77777777" w:rsidR="00CE7833" w:rsidRPr="00051707" w:rsidRDefault="00CE7833" w:rsidP="00CE7833">
      <w:pPr>
        <w:spacing w:after="0"/>
        <w:jc w:val="both"/>
        <w:rPr>
          <w:rFonts w:ascii="GHEA Grapalat" w:hAnsi="GHEA Grapalat"/>
          <w:i/>
          <w:iCs/>
          <w:sz w:val="16"/>
          <w:szCs w:val="16"/>
          <w:lang w:val="hy-AM"/>
        </w:rPr>
      </w:pPr>
      <w:r w:rsidRPr="00051707">
        <w:rPr>
          <w:rFonts w:ascii="GHEA Grapalat" w:hAnsi="GHEA Grapalat"/>
          <w:i/>
          <w:iCs/>
          <w:sz w:val="16"/>
          <w:szCs w:val="16"/>
          <w:lang w:val="hy-AM"/>
        </w:rPr>
        <w:t>1. Հրապարակային սակարկությունների կամ գնումների անցկացման կարգը խախտելով կամ մեկ այլ անձի հետ անօրինական համաձայնության գալով հրապարակային սակարկության կամ գնումների հաղթող դառնալով, խաբեությամբ կամ ապօրինի այլ եղանակով գույքի սեփականատիրոջը, սակարկություններ, գնումներ կազմակերպողին, գնորդին, այլ տնտեսավարող սուբյեկտի, անձի կամ կազմակերպության իրավունքներին, ազատություններին կամ օրինական շահերին կամ հասարակության կամ պետության օրինական շահերին խոշոր չափերի գույքային վնաս պատճառելը՝</w:t>
      </w:r>
    </w:p>
    <w:p w14:paraId="48C80AA0" w14:textId="4C126583" w:rsidR="00CE7833" w:rsidRPr="00051707" w:rsidRDefault="00CE7833" w:rsidP="00CE7833">
      <w:pPr>
        <w:spacing w:after="0"/>
        <w:jc w:val="both"/>
        <w:rPr>
          <w:rFonts w:ascii="GHEA Grapalat" w:hAnsi="GHEA Grapalat"/>
          <w:i/>
          <w:iCs/>
          <w:sz w:val="16"/>
          <w:szCs w:val="16"/>
          <w:lang w:val="hy-AM"/>
        </w:rPr>
      </w:pPr>
      <w:r w:rsidRPr="00051707">
        <w:rPr>
          <w:rFonts w:ascii="GHEA Grapalat" w:hAnsi="GHEA Grapalat"/>
          <w:i/>
          <w:iCs/>
          <w:sz w:val="16"/>
          <w:szCs w:val="16"/>
          <w:lang w:val="hy-AM"/>
        </w:rPr>
        <w:t>պատժվում է տուգանքով՝ տասնապատիկից երեսնապատիկի չափով, կամ հանրային աշխատանքներով՝ հարյուրից երկու հարյուր ժամ տևողությամբ, կամ որոշակի պաշտոններ զբաղեցնելու կամ որոշակի գործունեությամբ զբաղվելու իրավունքից զրկելով՝ երկուսից հինգ տարի ժամկետով, կամ ազատության սահմանափակմամբ` առավելագույնը երեք տարի ժամկետով, կամ կարճաժամկետ ազատազրկմամբ` առավելագույնը երկու ամիս ժամկետով, կամ ազատազրկմամբ` առավելագույնը երեք տարի ժամկետով:</w:t>
      </w:r>
    </w:p>
    <w:p w14:paraId="3D4C6D59" w14:textId="77777777" w:rsidR="00CE7833" w:rsidRPr="00051707" w:rsidRDefault="00CE7833" w:rsidP="00CE7833">
      <w:pPr>
        <w:spacing w:after="0"/>
        <w:jc w:val="both"/>
        <w:rPr>
          <w:rFonts w:ascii="GHEA Grapalat" w:hAnsi="GHEA Grapalat"/>
          <w:i/>
          <w:iCs/>
          <w:sz w:val="16"/>
          <w:szCs w:val="16"/>
          <w:lang w:val="hy-AM"/>
        </w:rPr>
      </w:pPr>
      <w:r w:rsidRPr="00051707">
        <w:rPr>
          <w:rFonts w:ascii="GHEA Grapalat" w:hAnsi="GHEA Grapalat"/>
          <w:i/>
          <w:iCs/>
          <w:sz w:val="16"/>
          <w:szCs w:val="16"/>
          <w:lang w:val="hy-AM"/>
        </w:rPr>
        <w:t>2. Սույն հոդվածի 1-ին մասով նախատեսված արարքը, որը՝</w:t>
      </w:r>
    </w:p>
    <w:p w14:paraId="380BC547" w14:textId="77777777" w:rsidR="00CE7833" w:rsidRPr="00051707" w:rsidRDefault="00CE7833" w:rsidP="00CE7833">
      <w:pPr>
        <w:spacing w:after="0"/>
        <w:jc w:val="both"/>
        <w:rPr>
          <w:rFonts w:ascii="GHEA Grapalat" w:hAnsi="GHEA Grapalat"/>
          <w:i/>
          <w:iCs/>
          <w:sz w:val="16"/>
          <w:szCs w:val="16"/>
          <w:lang w:val="hy-AM"/>
        </w:rPr>
      </w:pPr>
      <w:r w:rsidRPr="00051707">
        <w:rPr>
          <w:rFonts w:ascii="GHEA Grapalat" w:hAnsi="GHEA Grapalat"/>
          <w:i/>
          <w:iCs/>
          <w:sz w:val="16"/>
          <w:szCs w:val="16"/>
          <w:lang w:val="hy-AM"/>
        </w:rPr>
        <w:t>1) կատարվել է իշխանական կամ ծառայողական լիազորությունները կամ դրանցով պայմանավորված ազդեցությունն օգտագործելով կամ</w:t>
      </w:r>
    </w:p>
    <w:p w14:paraId="369BF562" w14:textId="77777777" w:rsidR="00CE7833" w:rsidRPr="00051707" w:rsidRDefault="00CE7833" w:rsidP="00CE7833">
      <w:pPr>
        <w:spacing w:after="0"/>
        <w:jc w:val="both"/>
        <w:rPr>
          <w:rFonts w:ascii="GHEA Grapalat" w:hAnsi="GHEA Grapalat"/>
          <w:i/>
          <w:iCs/>
          <w:sz w:val="16"/>
          <w:szCs w:val="16"/>
          <w:lang w:val="hy-AM"/>
        </w:rPr>
      </w:pPr>
      <w:r w:rsidRPr="00051707">
        <w:rPr>
          <w:rFonts w:ascii="GHEA Grapalat" w:hAnsi="GHEA Grapalat"/>
          <w:i/>
          <w:iCs/>
          <w:sz w:val="16"/>
          <w:szCs w:val="16"/>
          <w:lang w:val="hy-AM"/>
        </w:rPr>
        <w:t>2) առանձնապես խոշոր չափերի գույքային վնաս է պատճառել՝</w:t>
      </w:r>
    </w:p>
    <w:p w14:paraId="18217A1C" w14:textId="77777777" w:rsidR="00CE7833" w:rsidRPr="00051707" w:rsidRDefault="00CE7833" w:rsidP="00CE7833">
      <w:pPr>
        <w:spacing w:after="0"/>
        <w:jc w:val="both"/>
        <w:rPr>
          <w:rFonts w:ascii="GHEA Grapalat" w:hAnsi="GHEA Grapalat"/>
          <w:i/>
          <w:iCs/>
          <w:sz w:val="16"/>
          <w:szCs w:val="16"/>
          <w:lang w:val="hy-AM"/>
        </w:rPr>
      </w:pPr>
      <w:r w:rsidRPr="00051707">
        <w:rPr>
          <w:rFonts w:ascii="GHEA Grapalat" w:hAnsi="GHEA Grapalat"/>
          <w:i/>
          <w:iCs/>
          <w:sz w:val="16"/>
          <w:szCs w:val="16"/>
          <w:lang w:val="hy-AM"/>
        </w:rPr>
        <w:t>պատժվում է ազատազրկմամբ` երկուսից հինգ տարի ժամկետով:</w:t>
      </w:r>
    </w:p>
    <w:p w14:paraId="1526B25B" w14:textId="77777777" w:rsidR="00CE7833" w:rsidRPr="00051707" w:rsidRDefault="00CE7833" w:rsidP="00CE7833">
      <w:pPr>
        <w:spacing w:after="0"/>
        <w:jc w:val="both"/>
        <w:rPr>
          <w:rFonts w:ascii="GHEA Grapalat" w:hAnsi="GHEA Grapalat"/>
          <w:i/>
          <w:iCs/>
          <w:sz w:val="16"/>
          <w:szCs w:val="16"/>
          <w:lang w:val="hy-AM"/>
        </w:rPr>
      </w:pPr>
    </w:p>
    <w:p w14:paraId="557C951F" w14:textId="7F0D5F66" w:rsidR="002F76E3" w:rsidRPr="00051707" w:rsidRDefault="002F76E3" w:rsidP="002F76E3">
      <w:pPr>
        <w:jc w:val="both"/>
        <w:rPr>
          <w:rFonts w:ascii="GHEA Grapalat" w:hAnsi="GHEA Grapalat"/>
          <w:sz w:val="16"/>
          <w:szCs w:val="16"/>
          <w:lang w:val="hy-AM"/>
        </w:rPr>
      </w:pPr>
      <w:r w:rsidRPr="00051707">
        <w:rPr>
          <w:rFonts w:ascii="GHEA Grapalat" w:hAnsi="GHEA Grapalat"/>
          <w:b/>
          <w:bCs/>
          <w:i/>
          <w:iCs/>
          <w:sz w:val="16"/>
          <w:szCs w:val="16"/>
          <w:lang w:val="hy-AM"/>
        </w:rPr>
        <w:t>*Ուշադրություն. աճուրդի ընթացք</w:t>
      </w:r>
      <w:r w:rsidR="00CE7833" w:rsidRPr="00051707">
        <w:rPr>
          <w:rFonts w:ascii="GHEA Grapalat" w:hAnsi="GHEA Grapalat"/>
          <w:b/>
          <w:bCs/>
          <w:i/>
          <w:iCs/>
          <w:sz w:val="16"/>
          <w:szCs w:val="16"/>
          <w:lang w:val="hy-AM"/>
        </w:rPr>
        <w:t>ին</w:t>
      </w:r>
      <w:r w:rsidRPr="00051707">
        <w:rPr>
          <w:rFonts w:ascii="GHEA Grapalat" w:hAnsi="GHEA Grapalat"/>
          <w:b/>
          <w:bCs/>
          <w:i/>
          <w:iCs/>
          <w:sz w:val="16"/>
          <w:szCs w:val="16"/>
          <w:lang w:val="hy-AM"/>
        </w:rPr>
        <w:t xml:space="preserve"> կարող եք հետևել առցանց եղանակով https://www.e-auctions.am կայք</w:t>
      </w:r>
      <w:r w:rsidR="00CE7833" w:rsidRPr="00051707">
        <w:rPr>
          <w:rFonts w:ascii="GHEA Grapalat" w:hAnsi="GHEA Grapalat"/>
          <w:b/>
          <w:bCs/>
          <w:i/>
          <w:iCs/>
          <w:sz w:val="16"/>
          <w:szCs w:val="16"/>
          <w:lang w:val="hy-AM"/>
        </w:rPr>
        <w:t>ի միջոցով</w:t>
      </w:r>
      <w:r w:rsidRPr="00051707">
        <w:rPr>
          <w:rFonts w:ascii="GHEA Grapalat" w:hAnsi="GHEA Grapalat"/>
          <w:b/>
          <w:bCs/>
          <w:i/>
          <w:iCs/>
          <w:sz w:val="16"/>
          <w:szCs w:val="16"/>
          <w:lang w:val="hy-AM"/>
        </w:rPr>
        <w:t>։</w:t>
      </w:r>
    </w:p>
    <w:p w14:paraId="2D2884ED" w14:textId="77777777" w:rsidR="002F76E3" w:rsidRPr="00051707" w:rsidRDefault="002F76E3" w:rsidP="002F76E3">
      <w:pPr>
        <w:jc w:val="both"/>
        <w:rPr>
          <w:rFonts w:ascii="GHEA Grapalat" w:hAnsi="GHEA Grapalat"/>
          <w:sz w:val="20"/>
          <w:szCs w:val="20"/>
          <w:lang w:val="hy-AM"/>
        </w:rPr>
      </w:pPr>
    </w:p>
    <w:sectPr w:rsidR="002F76E3" w:rsidRPr="00051707" w:rsidSect="002F76E3">
      <w:pgSz w:w="15840" w:h="12240" w:orient="landscape"/>
      <w:pgMar w:top="540" w:right="1440" w:bottom="5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HEA Grapalat">
    <w:panose1 w:val="02000506050000020003"/>
    <w:charset w:val="00"/>
    <w:family w:val="modern"/>
    <w:notTrueType/>
    <w:pitch w:val="variable"/>
    <w:sig w:usb0="A00006AF" w:usb1="5000204B"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Sylfaen">
    <w:panose1 w:val="010A0502050306030303"/>
    <w:charset w:val="00"/>
    <w:family w:val="roman"/>
    <w:pitch w:val="variable"/>
    <w:sig w:usb0="04000687" w:usb1="00000000" w:usb2="00000000" w:usb3="00000000" w:csb0="0000009F" w:csb1="00000000"/>
  </w:font>
  <w:font w:name="Microsoft JhengHei">
    <w:panose1 w:val="020B0604030504040204"/>
    <w:charset w:val="88"/>
    <w:family w:val="swiss"/>
    <w:pitch w:val="variable"/>
    <w:sig w:usb0="000002A7" w:usb1="28CF4400" w:usb2="00000016" w:usb3="00000000" w:csb0="00100009"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76E3"/>
    <w:rsid w:val="00020069"/>
    <w:rsid w:val="0002374C"/>
    <w:rsid w:val="00030FE7"/>
    <w:rsid w:val="00036FA0"/>
    <w:rsid w:val="00051707"/>
    <w:rsid w:val="000861CA"/>
    <w:rsid w:val="000C00BF"/>
    <w:rsid w:val="000C7A5F"/>
    <w:rsid w:val="000D1EDB"/>
    <w:rsid w:val="000F6FAD"/>
    <w:rsid w:val="00103F61"/>
    <w:rsid w:val="001114B5"/>
    <w:rsid w:val="00112CF7"/>
    <w:rsid w:val="00116529"/>
    <w:rsid w:val="001176A7"/>
    <w:rsid w:val="00134494"/>
    <w:rsid w:val="0014480B"/>
    <w:rsid w:val="0016467A"/>
    <w:rsid w:val="00165A1A"/>
    <w:rsid w:val="00167445"/>
    <w:rsid w:val="00173AF7"/>
    <w:rsid w:val="00177E8A"/>
    <w:rsid w:val="001A3F5F"/>
    <w:rsid w:val="001F707C"/>
    <w:rsid w:val="00252C68"/>
    <w:rsid w:val="002B2CE2"/>
    <w:rsid w:val="002B327B"/>
    <w:rsid w:val="002D6B47"/>
    <w:rsid w:val="002E34A6"/>
    <w:rsid w:val="002F76E3"/>
    <w:rsid w:val="003468F8"/>
    <w:rsid w:val="00357960"/>
    <w:rsid w:val="0038018B"/>
    <w:rsid w:val="003A434E"/>
    <w:rsid w:val="003C12D1"/>
    <w:rsid w:val="003D53CD"/>
    <w:rsid w:val="003E21CB"/>
    <w:rsid w:val="00407FDA"/>
    <w:rsid w:val="00446DD8"/>
    <w:rsid w:val="00463D4B"/>
    <w:rsid w:val="004740A1"/>
    <w:rsid w:val="004861B5"/>
    <w:rsid w:val="00495BEA"/>
    <w:rsid w:val="004E2179"/>
    <w:rsid w:val="004E6F78"/>
    <w:rsid w:val="00556497"/>
    <w:rsid w:val="00566E50"/>
    <w:rsid w:val="005B02C9"/>
    <w:rsid w:val="005E331D"/>
    <w:rsid w:val="005F7BB3"/>
    <w:rsid w:val="006027AD"/>
    <w:rsid w:val="006039E0"/>
    <w:rsid w:val="00621225"/>
    <w:rsid w:val="00622740"/>
    <w:rsid w:val="0063502B"/>
    <w:rsid w:val="00683CD2"/>
    <w:rsid w:val="0069729F"/>
    <w:rsid w:val="007348E0"/>
    <w:rsid w:val="0074460A"/>
    <w:rsid w:val="00753A46"/>
    <w:rsid w:val="007829A5"/>
    <w:rsid w:val="007A3141"/>
    <w:rsid w:val="007B2F9B"/>
    <w:rsid w:val="008236C1"/>
    <w:rsid w:val="008619E6"/>
    <w:rsid w:val="00871A45"/>
    <w:rsid w:val="00873C05"/>
    <w:rsid w:val="00873CAC"/>
    <w:rsid w:val="008862F9"/>
    <w:rsid w:val="008930B1"/>
    <w:rsid w:val="00893302"/>
    <w:rsid w:val="009231FB"/>
    <w:rsid w:val="00942C1C"/>
    <w:rsid w:val="0096097F"/>
    <w:rsid w:val="00977C3A"/>
    <w:rsid w:val="009828B5"/>
    <w:rsid w:val="009D1240"/>
    <w:rsid w:val="009D5C82"/>
    <w:rsid w:val="009F7F0A"/>
    <w:rsid w:val="00A07B8C"/>
    <w:rsid w:val="00A11E24"/>
    <w:rsid w:val="00A14821"/>
    <w:rsid w:val="00A27F2A"/>
    <w:rsid w:val="00A4200C"/>
    <w:rsid w:val="00A454CD"/>
    <w:rsid w:val="00A737E5"/>
    <w:rsid w:val="00A827E9"/>
    <w:rsid w:val="00AB701C"/>
    <w:rsid w:val="00AD338D"/>
    <w:rsid w:val="00AD5F83"/>
    <w:rsid w:val="00B0441B"/>
    <w:rsid w:val="00B70030"/>
    <w:rsid w:val="00B71801"/>
    <w:rsid w:val="00B846C0"/>
    <w:rsid w:val="00BF22E6"/>
    <w:rsid w:val="00BF3B28"/>
    <w:rsid w:val="00C213C0"/>
    <w:rsid w:val="00C47BF5"/>
    <w:rsid w:val="00C72A92"/>
    <w:rsid w:val="00C90172"/>
    <w:rsid w:val="00C95F96"/>
    <w:rsid w:val="00CA54D8"/>
    <w:rsid w:val="00CC2F28"/>
    <w:rsid w:val="00CD2678"/>
    <w:rsid w:val="00CE7833"/>
    <w:rsid w:val="00CE7A82"/>
    <w:rsid w:val="00CF681B"/>
    <w:rsid w:val="00D56E56"/>
    <w:rsid w:val="00DA071E"/>
    <w:rsid w:val="00DC4139"/>
    <w:rsid w:val="00DD307F"/>
    <w:rsid w:val="00E166A6"/>
    <w:rsid w:val="00E22626"/>
    <w:rsid w:val="00E24FB3"/>
    <w:rsid w:val="00EB0933"/>
    <w:rsid w:val="00EB483B"/>
    <w:rsid w:val="00EC7295"/>
    <w:rsid w:val="00ED2EDD"/>
    <w:rsid w:val="00ED5FE2"/>
    <w:rsid w:val="00EF2AE3"/>
    <w:rsid w:val="00EF6ADC"/>
    <w:rsid w:val="00F03927"/>
    <w:rsid w:val="00F10090"/>
    <w:rsid w:val="00F10B28"/>
    <w:rsid w:val="00F46339"/>
    <w:rsid w:val="00F52BF7"/>
    <w:rsid w:val="00F5489D"/>
    <w:rsid w:val="00F54FD8"/>
    <w:rsid w:val="00F8626B"/>
    <w:rsid w:val="00F93718"/>
    <w:rsid w:val="00F97A65"/>
    <w:rsid w:val="00FA21FA"/>
    <w:rsid w:val="00FB76BA"/>
    <w:rsid w:val="00FD6145"/>
    <w:rsid w:val="00FD6E68"/>
    <w:rsid w:val="00FF60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174EDD"/>
  <w15:chartTrackingRefBased/>
  <w15:docId w15:val="{11CD4611-916C-4AF3-8569-080D2D4456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CE7833"/>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styleId="a4">
    <w:name w:val="List Paragraph"/>
    <w:basedOn w:val="a"/>
    <w:uiPriority w:val="34"/>
    <w:qFormat/>
    <w:rsid w:val="00CE7833"/>
    <w:pPr>
      <w:ind w:left="720"/>
      <w:contextualSpacing/>
    </w:pPr>
  </w:style>
  <w:style w:type="character" w:styleId="a5">
    <w:name w:val="Hyperlink"/>
    <w:basedOn w:val="a0"/>
    <w:uiPriority w:val="99"/>
    <w:unhideWhenUsed/>
    <w:rsid w:val="008862F9"/>
    <w:rPr>
      <w:color w:val="0563C1" w:themeColor="hyperlink"/>
      <w:u w:val="single"/>
    </w:rPr>
  </w:style>
  <w:style w:type="character" w:styleId="a6">
    <w:name w:val="Unresolved Mention"/>
    <w:basedOn w:val="a0"/>
    <w:uiPriority w:val="99"/>
    <w:semiHidden/>
    <w:unhideWhenUsed/>
    <w:rsid w:val="008862F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5375190">
      <w:bodyDiv w:val="1"/>
      <w:marLeft w:val="0"/>
      <w:marRight w:val="0"/>
      <w:marTop w:val="0"/>
      <w:marBottom w:val="0"/>
      <w:divBdr>
        <w:top w:val="none" w:sz="0" w:space="0" w:color="auto"/>
        <w:left w:val="none" w:sz="0" w:space="0" w:color="auto"/>
        <w:bottom w:val="none" w:sz="0" w:space="0" w:color="auto"/>
        <w:right w:val="none" w:sz="0" w:space="0" w:color="auto"/>
      </w:divBdr>
    </w:div>
    <w:div w:id="686059554">
      <w:bodyDiv w:val="1"/>
      <w:marLeft w:val="0"/>
      <w:marRight w:val="0"/>
      <w:marTop w:val="0"/>
      <w:marBottom w:val="0"/>
      <w:divBdr>
        <w:top w:val="none" w:sz="0" w:space="0" w:color="auto"/>
        <w:left w:val="none" w:sz="0" w:space="0" w:color="auto"/>
        <w:bottom w:val="none" w:sz="0" w:space="0" w:color="auto"/>
        <w:right w:val="none" w:sz="0" w:space="0" w:color="auto"/>
      </w:divBdr>
    </w:div>
    <w:div w:id="975524168">
      <w:bodyDiv w:val="1"/>
      <w:marLeft w:val="0"/>
      <w:marRight w:val="0"/>
      <w:marTop w:val="0"/>
      <w:marBottom w:val="0"/>
      <w:divBdr>
        <w:top w:val="none" w:sz="0" w:space="0" w:color="auto"/>
        <w:left w:val="none" w:sz="0" w:space="0" w:color="auto"/>
        <w:bottom w:val="none" w:sz="0" w:space="0" w:color="auto"/>
        <w:right w:val="none" w:sz="0" w:space="0" w:color="auto"/>
      </w:divBdr>
    </w:div>
    <w:div w:id="1204290773">
      <w:bodyDiv w:val="1"/>
      <w:marLeft w:val="0"/>
      <w:marRight w:val="0"/>
      <w:marTop w:val="0"/>
      <w:marBottom w:val="0"/>
      <w:divBdr>
        <w:top w:val="none" w:sz="0" w:space="0" w:color="auto"/>
        <w:left w:val="none" w:sz="0" w:space="0" w:color="auto"/>
        <w:bottom w:val="none" w:sz="0" w:space="0" w:color="auto"/>
        <w:right w:val="none" w:sz="0" w:space="0" w:color="auto"/>
      </w:divBdr>
    </w:div>
    <w:div w:id="16261096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www.e-auctions.a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1578</Words>
  <Characters>9001</Characters>
  <Application>Microsoft Office Word</Application>
  <DocSecurity>0</DocSecurity>
  <Lines>75</Lines>
  <Paragraphs>21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10558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Gayane Petrosyan</cp:lastModifiedBy>
  <cp:revision>2</cp:revision>
  <dcterms:created xsi:type="dcterms:W3CDTF">2025-12-16T12:25:00Z</dcterms:created>
  <dcterms:modified xsi:type="dcterms:W3CDTF">2025-12-16T12:25:00Z</dcterms:modified>
</cp:coreProperties>
</file>