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40C3642"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6758C">
        <w:rPr>
          <w:rFonts w:ascii="GHEA Grapalat" w:hAnsi="GHEA Grapalat"/>
          <w:b/>
          <w:bCs/>
          <w:lang w:val="hy-AM"/>
        </w:rPr>
        <w:t>դեկտեմբերի 16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96758C">
        <w:rPr>
          <w:rFonts w:ascii="GHEA Grapalat" w:hAnsi="GHEA Grapalat"/>
          <w:b/>
          <w:bCs/>
          <w:lang w:val="hy-AM"/>
        </w:rPr>
        <w:t>2</w:t>
      </w:r>
      <w:r w:rsidR="00115F83">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C43B9D" w:rsidRPr="006F040A" w14:paraId="2C43B4ED" w14:textId="77777777" w:rsidTr="00C43B9D">
        <w:trPr>
          <w:trHeight w:val="1920"/>
        </w:trPr>
        <w:tc>
          <w:tcPr>
            <w:tcW w:w="630" w:type="dxa"/>
            <w:noWrap/>
            <w:vAlign w:val="center"/>
            <w:hideMark/>
          </w:tcPr>
          <w:p w14:paraId="3F9159B2" w14:textId="3EC939AF" w:rsidR="00C43B9D" w:rsidRPr="006F040A"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7C5F596"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23" w:type="dxa"/>
            <w:vAlign w:val="center"/>
            <w:hideMark/>
          </w:tcPr>
          <w:p w14:paraId="5DE3F003" w14:textId="77777777" w:rsidR="00C43B9D" w:rsidRDefault="00C43B9D" w:rsidP="00C43B9D">
            <w:pPr>
              <w:spacing w:after="0" w:line="240" w:lineRule="auto"/>
              <w:jc w:val="center"/>
              <w:rPr>
                <w:rFonts w:ascii="GHEA Grapalat" w:eastAsia="Times New Roman" w:hAnsi="GHEA Grapalat" w:cs="Calibri"/>
                <w:kern w:val="0"/>
                <w:sz w:val="14"/>
                <w:szCs w:val="14"/>
                <w14:ligatures w14:val="none"/>
              </w:rPr>
            </w:pPr>
            <w:r w:rsidRPr="00660D19">
              <w:rPr>
                <w:rFonts w:ascii="GHEA Grapalat" w:eastAsia="Times New Roman" w:hAnsi="GHEA Grapalat" w:cs="Calibri"/>
                <w:kern w:val="0"/>
                <w:sz w:val="14"/>
                <w:szCs w:val="14"/>
                <w14:ligatures w14:val="none"/>
              </w:rPr>
              <w:t xml:space="preserve">SAMAND 1.8l </w:t>
            </w:r>
          </w:p>
          <w:p w14:paraId="72035A43" w14:textId="0C7B7B22" w:rsidR="00C43B9D" w:rsidRPr="006F040A" w:rsidRDefault="00C43B9D" w:rsidP="00C43B9D">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60D19">
              <w:rPr>
                <w:rFonts w:ascii="GHEA Grapalat" w:eastAsia="Times New Roman" w:hAnsi="GHEA Grapalat" w:cs="Calibri"/>
                <w:kern w:val="0"/>
                <w:sz w:val="14"/>
                <w:szCs w:val="14"/>
                <w:lang w:val="hy-AM"/>
                <w14:ligatures w14:val="none"/>
              </w:rPr>
              <w:t>NAAC21CB08F703307</w:t>
            </w:r>
          </w:p>
        </w:tc>
        <w:tc>
          <w:tcPr>
            <w:tcW w:w="1162" w:type="dxa"/>
            <w:vAlign w:val="center"/>
          </w:tcPr>
          <w:p w14:paraId="05AAA937" w14:textId="52FD6C5D" w:rsidR="00C43B9D" w:rsidRPr="00A22D70" w:rsidRDefault="00C43B9D" w:rsidP="00C43B9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4617BE04" w:rsidR="00C43B9D" w:rsidRPr="00DF769A" w:rsidRDefault="00C43B9D" w:rsidP="00C43B9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60D19">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անբավարար</w:t>
            </w:r>
          </w:p>
        </w:tc>
        <w:tc>
          <w:tcPr>
            <w:tcW w:w="1920" w:type="dxa"/>
            <w:vAlign w:val="center"/>
            <w:hideMark/>
          </w:tcPr>
          <w:p w14:paraId="15D65D18" w14:textId="4263E7FC" w:rsidR="00C43B9D" w:rsidRPr="006F040A" w:rsidRDefault="00C43B9D" w:rsidP="00C43B9D">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60D19">
              <w:rPr>
                <w:rFonts w:ascii="GHEA Grapalat" w:eastAsia="Times New Roman" w:hAnsi="GHEA Grapalat" w:cs="Cambria Math"/>
                <w:kern w:val="0"/>
                <w:sz w:val="14"/>
                <w:szCs w:val="14"/>
                <w:lang w:val="hy-AM"/>
                <w14:ligatures w14:val="none"/>
              </w:rPr>
              <w:t>01AB279419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98BDDDD"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60D19">
              <w:rPr>
                <w:rFonts w:ascii="GHEA Grapalat" w:eastAsia="Times New Roman" w:hAnsi="GHEA Grapalat" w:cs="Calibri"/>
                <w:kern w:val="0"/>
                <w:sz w:val="14"/>
                <w:szCs w:val="14"/>
                <w:lang w:val="hy-AM"/>
                <w14:ligatures w14:val="none"/>
              </w:rPr>
              <w:t>649 000</w:t>
            </w:r>
          </w:p>
        </w:tc>
        <w:tc>
          <w:tcPr>
            <w:tcW w:w="1147" w:type="dxa"/>
            <w:vAlign w:val="center"/>
          </w:tcPr>
          <w:p w14:paraId="26A76C2F" w14:textId="28AAF881" w:rsidR="00C43B9D" w:rsidRPr="0096758C" w:rsidRDefault="0096758C" w:rsidP="0096758C">
            <w:pPr>
              <w:spacing w:after="0" w:line="240" w:lineRule="auto"/>
              <w:jc w:val="center"/>
              <w:rPr>
                <w:rFonts w:ascii="GHEA Grapalat" w:eastAsia="Times New Roman" w:hAnsi="GHEA Grapalat" w:cs="Calibri"/>
                <w:kern w:val="0"/>
                <w:sz w:val="14"/>
                <w:szCs w:val="14"/>
                <w14:ligatures w14:val="none"/>
              </w:rPr>
            </w:pPr>
            <w:r w:rsidRPr="0096758C">
              <w:rPr>
                <w:rFonts w:ascii="GHEA Grapalat" w:eastAsia="Times New Roman" w:hAnsi="GHEA Grapalat" w:cs="Calibri"/>
                <w:kern w:val="0"/>
                <w:sz w:val="14"/>
                <w:szCs w:val="14"/>
                <w14:ligatures w14:val="none"/>
              </w:rPr>
              <w:t>338</w:t>
            </w:r>
            <w:r>
              <w:rPr>
                <w:rFonts w:ascii="GHEA Grapalat" w:eastAsia="Times New Roman" w:hAnsi="GHEA Grapalat" w:cs="Calibri"/>
                <w:kern w:val="0"/>
                <w:sz w:val="14"/>
                <w:szCs w:val="14"/>
                <w14:ligatures w14:val="none"/>
              </w:rPr>
              <w:t xml:space="preserve"> </w:t>
            </w:r>
            <w:r w:rsidRPr="0096758C">
              <w:rPr>
                <w:rFonts w:ascii="GHEA Grapalat" w:eastAsia="Times New Roman" w:hAnsi="GHEA Grapalat" w:cs="Calibri"/>
                <w:kern w:val="0"/>
                <w:sz w:val="14"/>
                <w:szCs w:val="14"/>
                <w14:ligatures w14:val="none"/>
              </w:rPr>
              <w:t>782</w:t>
            </w:r>
          </w:p>
        </w:tc>
        <w:tc>
          <w:tcPr>
            <w:tcW w:w="1128" w:type="dxa"/>
            <w:vAlign w:val="center"/>
          </w:tcPr>
          <w:p w14:paraId="7FEDFF31" w14:textId="03B1192A" w:rsidR="00C43B9D" w:rsidRPr="0096758C" w:rsidRDefault="0096758C" w:rsidP="0096758C">
            <w:pPr>
              <w:spacing w:after="0" w:line="240" w:lineRule="auto"/>
              <w:jc w:val="center"/>
              <w:rPr>
                <w:rFonts w:ascii="GHEA Grapalat" w:eastAsia="Times New Roman" w:hAnsi="GHEA Grapalat" w:cs="Calibri"/>
                <w:kern w:val="0"/>
                <w:sz w:val="14"/>
                <w:szCs w:val="14"/>
                <w14:ligatures w14:val="none"/>
              </w:rPr>
            </w:pPr>
            <w:r w:rsidRPr="0096758C">
              <w:rPr>
                <w:rFonts w:ascii="GHEA Grapalat" w:eastAsia="Times New Roman" w:hAnsi="GHEA Grapalat" w:cs="Calibri"/>
                <w:kern w:val="0"/>
                <w:sz w:val="14"/>
                <w:szCs w:val="14"/>
                <w14:ligatures w14:val="none"/>
              </w:rPr>
              <w:t>135</w:t>
            </w:r>
            <w:r>
              <w:rPr>
                <w:rFonts w:ascii="GHEA Grapalat" w:eastAsia="Times New Roman" w:hAnsi="GHEA Grapalat" w:cs="Calibri"/>
                <w:kern w:val="0"/>
                <w:sz w:val="14"/>
                <w:szCs w:val="14"/>
                <w14:ligatures w14:val="none"/>
              </w:rPr>
              <w:t xml:space="preserve"> </w:t>
            </w:r>
            <w:r w:rsidRPr="0096758C">
              <w:rPr>
                <w:rFonts w:ascii="GHEA Grapalat" w:eastAsia="Times New Roman" w:hAnsi="GHEA Grapalat" w:cs="Calibri"/>
                <w:kern w:val="0"/>
                <w:sz w:val="14"/>
                <w:szCs w:val="14"/>
                <w14:ligatures w14:val="none"/>
              </w:rPr>
              <w:t>51</w:t>
            </w:r>
            <w:r>
              <w:rPr>
                <w:rFonts w:ascii="GHEA Grapalat" w:eastAsia="Times New Roman" w:hAnsi="GHEA Grapalat" w:cs="Calibri"/>
                <w:kern w:val="0"/>
                <w:sz w:val="14"/>
                <w:szCs w:val="14"/>
                <w14:ligatures w14:val="none"/>
              </w:rPr>
              <w:t>3</w:t>
            </w:r>
          </w:p>
        </w:tc>
        <w:tc>
          <w:tcPr>
            <w:tcW w:w="1198" w:type="dxa"/>
            <w:vAlign w:val="center"/>
          </w:tcPr>
          <w:p w14:paraId="2DB1D681" w14:textId="0CDAE0C7"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FD348B">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2A9B9877"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5F83"/>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6758C"/>
    <w:rsid w:val="009709DB"/>
    <w:rsid w:val="009B2DFF"/>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A5CF8"/>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2025-11-26T05:52:00Z</dcterms:modified>
</cp:coreProperties>
</file>