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A341C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F2B11">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A274DD">
        <w:rPr>
          <w:rFonts w:ascii="GHEA Grapalat" w:hAnsi="GHEA Grapalat"/>
          <w:b/>
          <w:bCs/>
          <w:lang w:val="hy-AM"/>
        </w:rPr>
        <w:t>1</w:t>
      </w:r>
      <w:r w:rsidR="001F2B11">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274DD">
        <w:rPr>
          <w:rFonts w:ascii="GHEA Grapalat" w:hAnsi="GHEA Grapalat"/>
          <w:b/>
          <w:bCs/>
          <w:lang w:val="hy-AM"/>
        </w:rPr>
        <w:t>10</w:t>
      </w:r>
      <w:r w:rsidR="00CA12FC">
        <w:rPr>
          <w:rFonts w:ascii="GHEA Grapalat" w:hAnsi="GHEA Grapalat"/>
          <w:b/>
          <w:bCs/>
          <w:lang w:val="hy-AM"/>
        </w:rPr>
        <w:t>։</w:t>
      </w:r>
      <w:r w:rsidR="00A274DD">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1BC86B68" w:rsidR="00C45F4F" w:rsidRPr="007B00F4" w:rsidRDefault="001F2B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2 916 372</w:t>
            </w:r>
          </w:p>
        </w:tc>
        <w:tc>
          <w:tcPr>
            <w:tcW w:w="1289" w:type="dxa"/>
            <w:tcBorders>
              <w:top w:val="single" w:sz="4" w:space="0" w:color="auto"/>
              <w:left w:val="nil"/>
              <w:bottom w:val="single" w:sz="4" w:space="0" w:color="auto"/>
              <w:right w:val="single" w:sz="4" w:space="0" w:color="auto"/>
            </w:tcBorders>
            <w:vAlign w:val="center"/>
            <w:hideMark/>
          </w:tcPr>
          <w:p w14:paraId="26A76C2F" w14:textId="75823D92" w:rsidR="00C45F4F" w:rsidRPr="007B00F4" w:rsidRDefault="001F2B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874 912</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C6212"/>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5</Pages>
  <Words>1631</Words>
  <Characters>9301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https://mul2-spm.gov.am/tasks/522338/oneclick?token=23cc339eda25f33755dde2f7a5cfbe1f</cp:keywords>
  <dc:description/>
  <cp:lastModifiedBy>User</cp:lastModifiedBy>
  <cp:revision>98</cp:revision>
  <dcterms:created xsi:type="dcterms:W3CDTF">2024-12-30T05:51:00Z</dcterms:created>
  <dcterms:modified xsi:type="dcterms:W3CDTF">2025-12-16T12:09:00Z</dcterms:modified>
</cp:coreProperties>
</file>