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FC06435"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կունենա </w:t>
      </w:r>
      <w:r w:rsidR="00731288" w:rsidRPr="00731288">
        <w:rPr>
          <w:rFonts w:ascii="GHEA Grapalat" w:hAnsi="GHEA Grapalat"/>
          <w:b/>
          <w:bCs/>
          <w:lang w:val="hy-AM"/>
        </w:rPr>
        <w:t>2026թ. մայիսի 12-ին, ժամը՝ 11:</w:t>
      </w:r>
      <w:r w:rsidR="00731288">
        <w:rPr>
          <w:rFonts w:ascii="GHEA Grapalat" w:hAnsi="GHEA Grapalat"/>
          <w:b/>
          <w:bCs/>
          <w:lang w:val="hy-AM"/>
        </w:rPr>
        <w:t>20</w:t>
      </w:r>
      <w:r w:rsidR="00731288" w:rsidRPr="00731288">
        <w:rPr>
          <w:rFonts w:ascii="GHEA Grapalat" w:hAnsi="GHEA Grapalat"/>
          <w:b/>
          <w:bCs/>
          <w:lang w:val="hy-AM"/>
        </w:rPr>
        <w:t xml:space="preserve">-ին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075E8A73" w:rsidR="002F76E3" w:rsidRPr="009A25DB" w:rsidRDefault="00AD5CE3" w:rsidP="002F76E3">
      <w:pPr>
        <w:jc w:val="center"/>
        <w:rPr>
          <w:rFonts w:ascii="GHEA Grapalat" w:hAnsi="GHEA Grapalat"/>
          <w:lang w:val="hy-AM"/>
        </w:rPr>
      </w:pPr>
      <w:r w:rsidRPr="00AD5CE3">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2FF0AB20"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A8446C" w:rsidRPr="00A8446C">
        <w:rPr>
          <w:rFonts w:ascii="GHEA Grapalat" w:hAnsi="GHEA Grapalat"/>
          <w:b/>
          <w:bCs/>
          <w:lang w:val="hy-AM"/>
        </w:rPr>
        <w:t>2026 թվականի մարտի 19-ի N 327-Ա</w:t>
      </w:r>
      <w:r w:rsidR="00A8446C">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344"/>
        <w:gridCol w:w="1399"/>
        <w:gridCol w:w="1068"/>
        <w:gridCol w:w="1236"/>
        <w:gridCol w:w="1236"/>
        <w:gridCol w:w="1408"/>
        <w:gridCol w:w="1284"/>
        <w:gridCol w:w="1265"/>
        <w:gridCol w:w="1192"/>
        <w:gridCol w:w="1363"/>
        <w:gridCol w:w="6"/>
      </w:tblGrid>
      <w:tr w:rsidR="00E95BDE" w:rsidRPr="00B846C0" w14:paraId="6573C837" w14:textId="77777777" w:rsidTr="0053062C">
        <w:trPr>
          <w:gridAfter w:val="1"/>
          <w:wAfter w:w="6" w:type="dxa"/>
          <w:trHeight w:val="2141"/>
          <w:jc w:val="center"/>
        </w:trPr>
        <w:tc>
          <w:tcPr>
            <w:tcW w:w="521" w:type="dxa"/>
            <w:vAlign w:val="center"/>
            <w:hideMark/>
          </w:tcPr>
          <w:bookmarkEnd w:id="1"/>
          <w:p w14:paraId="57E98A84" w14:textId="77777777"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344" w:type="dxa"/>
            <w:vAlign w:val="center"/>
            <w:hideMark/>
          </w:tcPr>
          <w:p w14:paraId="54A80B7F" w14:textId="77777777"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E95BDE" w:rsidRPr="00FB7D11" w:rsidRDefault="00E95BDE"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68" w:type="dxa"/>
            <w:vAlign w:val="center"/>
            <w:hideMark/>
          </w:tcPr>
          <w:p w14:paraId="6CE3B802" w14:textId="5F9D5AD4"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E95BDE"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E95BDE" w:rsidRPr="00FB7D11" w:rsidRDefault="00E95BDE"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E95BDE" w:rsidRPr="00FB7D11" w:rsidRDefault="00E95BDE"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08" w:type="dxa"/>
          </w:tcPr>
          <w:p w14:paraId="5B1EDAD5" w14:textId="77777777" w:rsidR="00E95BDE" w:rsidRDefault="00E95BDE" w:rsidP="002F76E3">
            <w:pPr>
              <w:spacing w:after="0" w:line="240" w:lineRule="auto"/>
              <w:jc w:val="center"/>
              <w:rPr>
                <w:rFonts w:ascii="GHEA Grapalat" w:eastAsia="Times New Roman" w:hAnsi="GHEA Grapalat" w:cs="Calibri"/>
                <w:b/>
                <w:bCs/>
                <w:kern w:val="0"/>
                <w:sz w:val="16"/>
                <w:szCs w:val="16"/>
                <w14:ligatures w14:val="none"/>
              </w:rPr>
            </w:pPr>
          </w:p>
          <w:p w14:paraId="0840A0A2" w14:textId="070B6498"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E95BDE">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284" w:type="dxa"/>
            <w:vAlign w:val="center"/>
            <w:hideMark/>
          </w:tcPr>
          <w:p w14:paraId="4D3E583A" w14:textId="41918FA6"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65" w:type="dxa"/>
            <w:vAlign w:val="center"/>
            <w:hideMark/>
          </w:tcPr>
          <w:p w14:paraId="6BCB7C77" w14:textId="3D7B01F3"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E95BDE"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1F74182D" w:rsidR="00E95BDE" w:rsidRPr="00FB7D11" w:rsidRDefault="00E95BD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E95BDE" w:rsidRPr="00B846C0" w14:paraId="00FAF59A" w14:textId="77777777" w:rsidTr="0053062C">
        <w:trPr>
          <w:gridAfter w:val="1"/>
          <w:wAfter w:w="6" w:type="dxa"/>
          <w:trHeight w:val="1973"/>
          <w:jc w:val="center"/>
        </w:trPr>
        <w:tc>
          <w:tcPr>
            <w:tcW w:w="521" w:type="dxa"/>
            <w:noWrap/>
            <w:vAlign w:val="center"/>
            <w:hideMark/>
          </w:tcPr>
          <w:p w14:paraId="25D4E0CA" w14:textId="77777777" w:rsidR="00E95BDE" w:rsidRPr="006453A4" w:rsidRDefault="00E95BDE" w:rsidP="00F82E76">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95BDE" w:rsidRPr="006453A4" w:rsidRDefault="00E95BDE" w:rsidP="00F82E76">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216E878F" w:rsidR="00E95BDE" w:rsidRPr="00162326" w:rsidRDefault="00E95BDE" w:rsidP="00F82E76">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 շինություն</w:t>
            </w:r>
          </w:p>
        </w:tc>
        <w:tc>
          <w:tcPr>
            <w:tcW w:w="1344" w:type="dxa"/>
            <w:vAlign w:val="center"/>
            <w:hideMark/>
          </w:tcPr>
          <w:p w14:paraId="6670E3FE" w14:textId="3EA8F2AA" w:rsidR="00E95BDE" w:rsidRPr="00DB2DD1" w:rsidRDefault="00E95BDE" w:rsidP="00F82E76">
            <w:pPr>
              <w:jc w:val="center"/>
              <w:rPr>
                <w:rFonts w:ascii="GHEA Grapalat" w:eastAsia="Times New Roman" w:hAnsi="GHEA Grapalat" w:cs="Calibri"/>
                <w:kern w:val="0"/>
                <w:sz w:val="16"/>
                <w:szCs w:val="16"/>
                <w:lang w:val="hy-AM"/>
                <w14:ligatures w14:val="none"/>
              </w:rPr>
            </w:pPr>
            <w:r w:rsidRPr="00DB2DD1">
              <w:rPr>
                <w:rFonts w:ascii="GHEA Grapalat" w:eastAsia="Times New Roman" w:hAnsi="GHEA Grapalat" w:cs="Calibri"/>
                <w:kern w:val="0"/>
                <w:sz w:val="16"/>
                <w:szCs w:val="16"/>
                <w:lang w:val="hy-AM"/>
                <w14:ligatures w14:val="none"/>
              </w:rPr>
              <w:t>Մարզ Լոռի, համայնք Ստեփանավան Ստեփանավան ք. Բաղրամյան փողոց 147 (Վկայական N 22102025-06-0077)</w:t>
            </w:r>
          </w:p>
        </w:tc>
        <w:tc>
          <w:tcPr>
            <w:tcW w:w="1399" w:type="dxa"/>
            <w:vAlign w:val="center"/>
            <w:hideMark/>
          </w:tcPr>
          <w:p w14:paraId="13E77160" w14:textId="205D2B3E"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1071.2</w:t>
            </w:r>
          </w:p>
        </w:tc>
        <w:tc>
          <w:tcPr>
            <w:tcW w:w="1068" w:type="dxa"/>
            <w:vAlign w:val="center"/>
          </w:tcPr>
          <w:p w14:paraId="30F52B25" w14:textId="6D8612C1"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AE217F">
              <w:rPr>
                <w:rFonts w:ascii="GHEA Grapalat" w:eastAsia="Times New Roman" w:hAnsi="GHEA Grapalat" w:cs="Calibri"/>
                <w:kern w:val="0"/>
                <w:sz w:val="16"/>
                <w:szCs w:val="16"/>
                <w:lang w:val="hy-AM"/>
                <w14:ligatures w14:val="none"/>
              </w:rPr>
              <w:t>1.546</w:t>
            </w:r>
          </w:p>
        </w:tc>
        <w:tc>
          <w:tcPr>
            <w:tcW w:w="1236" w:type="dxa"/>
            <w:vAlign w:val="center"/>
          </w:tcPr>
          <w:p w14:paraId="4884F7EB" w14:textId="4DACE8C4"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F82E76">
              <w:rPr>
                <w:rFonts w:ascii="GHEA Grapalat" w:eastAsia="Times New Roman" w:hAnsi="GHEA Grapalat" w:cs="Calibri"/>
                <w:kern w:val="0"/>
                <w:sz w:val="16"/>
                <w:szCs w:val="16"/>
                <w:lang w:val="hy-AM"/>
                <w14:ligatures w14:val="none"/>
              </w:rPr>
              <w:t>80 300 000</w:t>
            </w:r>
          </w:p>
        </w:tc>
        <w:tc>
          <w:tcPr>
            <w:tcW w:w="1236" w:type="dxa"/>
            <w:vAlign w:val="center"/>
          </w:tcPr>
          <w:p w14:paraId="03DC9E7A" w14:textId="18FB42EC"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F82E76">
              <w:rPr>
                <w:rFonts w:ascii="GHEA Grapalat" w:eastAsia="Times New Roman" w:hAnsi="GHEA Grapalat" w:cs="Calibri"/>
                <w:kern w:val="0"/>
                <w:sz w:val="16"/>
                <w:szCs w:val="16"/>
                <w:lang w:val="hy-AM"/>
                <w14:ligatures w14:val="none"/>
              </w:rPr>
              <w:t>67 100</w:t>
            </w:r>
            <w:r>
              <w:rPr>
                <w:rFonts w:ascii="Calibri" w:eastAsia="Times New Roman" w:hAnsi="Calibri" w:cs="Calibri"/>
                <w:kern w:val="0"/>
                <w:sz w:val="16"/>
                <w:szCs w:val="16"/>
                <w:lang w:val="hy-AM"/>
                <w14:ligatures w14:val="none"/>
              </w:rPr>
              <w:t> </w:t>
            </w:r>
            <w:r w:rsidRPr="00F82E76">
              <w:rPr>
                <w:rFonts w:ascii="GHEA Grapalat" w:eastAsia="Times New Roman" w:hAnsi="GHEA Grapalat" w:cs="Calibri"/>
                <w:kern w:val="0"/>
                <w:sz w:val="16"/>
                <w:szCs w:val="16"/>
                <w:lang w:val="hy-AM"/>
                <w14:ligatures w14:val="none"/>
              </w:rPr>
              <w:t>000</w:t>
            </w:r>
          </w:p>
        </w:tc>
        <w:tc>
          <w:tcPr>
            <w:tcW w:w="1408" w:type="dxa"/>
          </w:tcPr>
          <w:p w14:paraId="7AACF5CB" w14:textId="77777777" w:rsidR="00E95BDE" w:rsidRDefault="00E95BDE" w:rsidP="00F82E76">
            <w:pPr>
              <w:spacing w:after="0" w:line="240" w:lineRule="auto"/>
              <w:jc w:val="center"/>
              <w:rPr>
                <w:rFonts w:ascii="GHEA Grapalat" w:eastAsia="Times New Roman" w:hAnsi="GHEA Grapalat" w:cs="Calibri"/>
                <w:kern w:val="0"/>
                <w:sz w:val="16"/>
                <w:szCs w:val="16"/>
                <w:lang w:val="hy-AM"/>
                <w14:ligatures w14:val="none"/>
              </w:rPr>
            </w:pPr>
          </w:p>
          <w:p w14:paraId="37645099" w14:textId="77777777" w:rsidR="00E95BDE" w:rsidRDefault="00E95BDE" w:rsidP="00F82E76">
            <w:pPr>
              <w:spacing w:after="0" w:line="240" w:lineRule="auto"/>
              <w:jc w:val="center"/>
              <w:rPr>
                <w:rFonts w:ascii="GHEA Grapalat" w:eastAsia="Times New Roman" w:hAnsi="GHEA Grapalat" w:cs="Calibri"/>
                <w:kern w:val="0"/>
                <w:sz w:val="16"/>
                <w:szCs w:val="16"/>
                <w:lang w:val="hy-AM"/>
                <w14:ligatures w14:val="none"/>
              </w:rPr>
            </w:pPr>
          </w:p>
          <w:p w14:paraId="010F17B7" w14:textId="77777777" w:rsidR="00E95BDE" w:rsidRDefault="00E95BDE" w:rsidP="00F82E76">
            <w:pPr>
              <w:spacing w:after="0" w:line="240" w:lineRule="auto"/>
              <w:jc w:val="center"/>
              <w:rPr>
                <w:rFonts w:ascii="GHEA Grapalat" w:eastAsia="Times New Roman" w:hAnsi="GHEA Grapalat" w:cs="Calibri"/>
                <w:kern w:val="0"/>
                <w:sz w:val="16"/>
                <w:szCs w:val="16"/>
                <w:lang w:val="hy-AM"/>
                <w14:ligatures w14:val="none"/>
              </w:rPr>
            </w:pPr>
          </w:p>
          <w:p w14:paraId="0FAE751F" w14:textId="77777777" w:rsidR="00E95BDE" w:rsidRDefault="00E95BDE" w:rsidP="00F82E76">
            <w:pPr>
              <w:spacing w:after="0" w:line="240" w:lineRule="auto"/>
              <w:jc w:val="center"/>
              <w:rPr>
                <w:rFonts w:ascii="GHEA Grapalat" w:eastAsia="Times New Roman" w:hAnsi="GHEA Grapalat" w:cs="Calibri"/>
                <w:kern w:val="0"/>
                <w:sz w:val="16"/>
                <w:szCs w:val="16"/>
                <w:lang w:val="hy-AM"/>
                <w14:ligatures w14:val="none"/>
              </w:rPr>
            </w:pPr>
          </w:p>
          <w:p w14:paraId="68F84F51" w14:textId="77777777" w:rsidR="00E95BDE" w:rsidRPr="00E95BDE" w:rsidRDefault="00E95BDE" w:rsidP="00F82E76">
            <w:pPr>
              <w:spacing w:after="0" w:line="240" w:lineRule="auto"/>
              <w:jc w:val="center"/>
              <w:rPr>
                <w:rFonts w:ascii="GHEA Grapalat" w:eastAsia="Times New Roman" w:hAnsi="GHEA Grapalat" w:cs="Calibri"/>
                <w:kern w:val="0"/>
                <w:sz w:val="12"/>
                <w:szCs w:val="12"/>
                <w:lang w:val="hy-AM"/>
                <w14:ligatures w14:val="none"/>
              </w:rPr>
            </w:pPr>
          </w:p>
          <w:p w14:paraId="081CBC30" w14:textId="32CFCD00" w:rsidR="00E95BDE" w:rsidRPr="00F82E76" w:rsidRDefault="00E95BDE" w:rsidP="00F82E76">
            <w:pPr>
              <w:spacing w:after="0" w:line="240" w:lineRule="auto"/>
              <w:jc w:val="center"/>
              <w:rPr>
                <w:rFonts w:ascii="GHEA Grapalat" w:eastAsia="Times New Roman" w:hAnsi="GHEA Grapalat" w:cs="Calibri"/>
                <w:kern w:val="0"/>
                <w:sz w:val="16"/>
                <w:szCs w:val="16"/>
                <w:lang w:val="hy-AM"/>
                <w14:ligatures w14:val="none"/>
              </w:rPr>
            </w:pPr>
            <w:r w:rsidRPr="00E95BDE">
              <w:rPr>
                <w:rFonts w:ascii="GHEA Grapalat" w:eastAsia="Times New Roman" w:hAnsi="GHEA Grapalat" w:cs="Calibri"/>
                <w:kern w:val="0"/>
                <w:sz w:val="16"/>
                <w:szCs w:val="16"/>
                <w:lang w:val="hy-AM"/>
                <w14:ligatures w14:val="none"/>
              </w:rPr>
              <w:t>29 029 242</w:t>
            </w:r>
          </w:p>
        </w:tc>
        <w:tc>
          <w:tcPr>
            <w:tcW w:w="1284" w:type="dxa"/>
            <w:vAlign w:val="center"/>
            <w:hideMark/>
          </w:tcPr>
          <w:p w14:paraId="3027C52B" w14:textId="325F2BB6"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F82E76">
              <w:rPr>
                <w:rFonts w:ascii="GHEA Grapalat" w:eastAsia="Times New Roman" w:hAnsi="GHEA Grapalat" w:cs="Calibri"/>
                <w:kern w:val="0"/>
                <w:sz w:val="16"/>
                <w:szCs w:val="16"/>
                <w:lang w:val="hy-AM"/>
                <w14:ligatures w14:val="none"/>
              </w:rPr>
              <w:t>80 300 000</w:t>
            </w:r>
          </w:p>
        </w:tc>
        <w:tc>
          <w:tcPr>
            <w:tcW w:w="1265" w:type="dxa"/>
            <w:vAlign w:val="center"/>
            <w:hideMark/>
          </w:tcPr>
          <w:p w14:paraId="00C3D173" w14:textId="228321E2"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F82E76">
              <w:rPr>
                <w:rFonts w:ascii="GHEA Grapalat" w:eastAsia="Times New Roman" w:hAnsi="GHEA Grapalat" w:cs="Calibri"/>
                <w:kern w:val="0"/>
                <w:sz w:val="16"/>
                <w:szCs w:val="16"/>
                <w:lang w:val="hy-AM"/>
                <w14:ligatures w14:val="none"/>
              </w:rPr>
              <w:t>16</w:t>
            </w:r>
            <w:r>
              <w:rPr>
                <w:rFonts w:ascii="GHEA Grapalat" w:eastAsia="Times New Roman" w:hAnsi="GHEA Grapalat" w:cs="Calibri"/>
                <w:kern w:val="0"/>
                <w:sz w:val="16"/>
                <w:szCs w:val="16"/>
                <w:lang w:val="hy-AM"/>
                <w14:ligatures w14:val="none"/>
              </w:rPr>
              <w:t xml:space="preserve"> </w:t>
            </w:r>
            <w:r w:rsidRPr="00F82E76">
              <w:rPr>
                <w:rFonts w:ascii="GHEA Grapalat" w:eastAsia="Times New Roman" w:hAnsi="GHEA Grapalat" w:cs="Calibri"/>
                <w:kern w:val="0"/>
                <w:sz w:val="16"/>
                <w:szCs w:val="16"/>
                <w:lang w:val="hy-AM"/>
                <w14:ligatures w14:val="none"/>
              </w:rPr>
              <w:t>060</w:t>
            </w:r>
            <w:r>
              <w:rPr>
                <w:rFonts w:ascii="GHEA Grapalat" w:eastAsia="Times New Roman" w:hAnsi="GHEA Grapalat" w:cs="Calibri"/>
                <w:kern w:val="0"/>
                <w:sz w:val="16"/>
                <w:szCs w:val="16"/>
                <w:lang w:val="hy-AM"/>
                <w14:ligatures w14:val="none"/>
              </w:rPr>
              <w:t xml:space="preserve"> </w:t>
            </w:r>
            <w:r w:rsidRPr="00F82E76">
              <w:rPr>
                <w:rFonts w:ascii="GHEA Grapalat" w:eastAsia="Times New Roman" w:hAnsi="GHEA Grapalat" w:cs="Calibri"/>
                <w:kern w:val="0"/>
                <w:sz w:val="16"/>
                <w:szCs w:val="16"/>
                <w:lang w:val="hy-AM"/>
                <w14:ligatures w14:val="none"/>
              </w:rPr>
              <w:t>000</w:t>
            </w:r>
          </w:p>
        </w:tc>
        <w:tc>
          <w:tcPr>
            <w:tcW w:w="1192" w:type="dxa"/>
            <w:vAlign w:val="center"/>
          </w:tcPr>
          <w:p w14:paraId="4DA2EDB7" w14:textId="37F52A37"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F82E76">
              <w:rPr>
                <w:rFonts w:ascii="GHEA Grapalat" w:eastAsia="Times New Roman" w:hAnsi="GHEA Grapalat" w:cs="Calibri"/>
                <w:kern w:val="0"/>
                <w:sz w:val="16"/>
                <w:szCs w:val="16"/>
                <w:lang w:val="hy-AM"/>
                <w14:ligatures w14:val="none"/>
              </w:rPr>
              <w:t>803</w:t>
            </w:r>
            <w:r>
              <w:rPr>
                <w:rFonts w:ascii="GHEA Grapalat" w:eastAsia="Times New Roman" w:hAnsi="GHEA Grapalat" w:cs="Calibri"/>
                <w:kern w:val="0"/>
                <w:sz w:val="16"/>
                <w:szCs w:val="16"/>
                <w:lang w:val="hy-AM"/>
                <w14:ligatures w14:val="none"/>
              </w:rPr>
              <w:t xml:space="preserve"> </w:t>
            </w:r>
            <w:r w:rsidRPr="00F82E76">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62F349EF" w:rsidR="00E95BDE" w:rsidRPr="00162326" w:rsidRDefault="00E95BDE" w:rsidP="00F82E76">
            <w:pPr>
              <w:spacing w:after="0" w:line="240" w:lineRule="auto"/>
              <w:jc w:val="center"/>
              <w:rPr>
                <w:rFonts w:ascii="GHEA Grapalat" w:eastAsia="Times New Roman" w:hAnsi="GHEA Grapalat" w:cs="Calibri"/>
                <w:kern w:val="0"/>
                <w:sz w:val="16"/>
                <w:szCs w:val="16"/>
                <w:highlight w:val="yellow"/>
                <w:lang w:val="hy-AM"/>
                <w14:ligatures w14:val="none"/>
              </w:rPr>
            </w:pPr>
            <w:r w:rsidRPr="00F82E76">
              <w:rPr>
                <w:rFonts w:ascii="GHEA Grapalat" w:eastAsia="Times New Roman" w:hAnsi="GHEA Grapalat" w:cs="Calibri"/>
                <w:kern w:val="0"/>
                <w:sz w:val="16"/>
                <w:szCs w:val="16"/>
                <w:lang w:val="hy-AM"/>
                <w14:ligatures w14:val="none"/>
              </w:rPr>
              <w:t>619 848</w:t>
            </w:r>
          </w:p>
        </w:tc>
      </w:tr>
      <w:tr w:rsidR="00E95BDE" w:rsidRPr="00E95BDE" w14:paraId="1B0DC5E1" w14:textId="77777777" w:rsidTr="00EB367B">
        <w:trPr>
          <w:trHeight w:val="759"/>
          <w:jc w:val="center"/>
        </w:trPr>
        <w:tc>
          <w:tcPr>
            <w:tcW w:w="15500" w:type="dxa"/>
            <w:gridSpan w:val="14"/>
          </w:tcPr>
          <w:p w14:paraId="36ACB7A3" w14:textId="516C3376" w:rsidR="00E95BDE" w:rsidRPr="00787A69" w:rsidRDefault="00E95BDE"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Pr="004C7A26">
              <w:rPr>
                <w:rFonts w:ascii="GHEA Grapalat" w:eastAsia="Times New Roman" w:hAnsi="GHEA Grapalat" w:cs="Calibri"/>
                <w:kern w:val="0"/>
                <w:sz w:val="18"/>
                <w:szCs w:val="18"/>
                <w:lang w:val="hy-AM"/>
                <w14:ligatures w14:val="none"/>
              </w:rPr>
              <w:t>արդյունաբերության, ընդերքօգտագործման եւ այլ արտադրական նշանակության</w:t>
            </w:r>
            <w:r w:rsidRPr="00787A69">
              <w:rPr>
                <w:rFonts w:ascii="GHEA Grapalat" w:eastAsia="Times New Roman" w:hAnsi="GHEA Grapalat" w:cs="Calibri"/>
                <w:kern w:val="0"/>
                <w:sz w:val="18"/>
                <w:szCs w:val="18"/>
                <w:lang w:val="hy-AM"/>
                <w14:ligatures w14:val="none"/>
              </w:rPr>
              <w:t>, գործառնական նշանակությունը</w:t>
            </w:r>
            <w:r>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Pr="004C7A26">
              <w:rPr>
                <w:rFonts w:ascii="GHEA Grapalat" w:eastAsia="Times New Roman" w:hAnsi="GHEA Grapalat" w:cs="Calibri"/>
                <w:kern w:val="0"/>
                <w:sz w:val="18"/>
                <w:szCs w:val="18"/>
                <w:lang w:val="hy-AM"/>
                <w14:ligatures w14:val="none"/>
              </w:rPr>
              <w:t>Արդյունաբերական օբյեկտների</w:t>
            </w:r>
            <w:r w:rsidRPr="00787A69">
              <w:rPr>
                <w:rFonts w:ascii="GHEA Grapalat" w:eastAsia="Times New Roman" w:hAnsi="GHEA Grapalat" w:cs="Calibri"/>
                <w:kern w:val="0"/>
                <w:sz w:val="18"/>
                <w:szCs w:val="18"/>
                <w:lang w:val="hy-AM"/>
                <w14:ligatures w14:val="none"/>
              </w:rPr>
              <w:t xml:space="preserve">, տրանսպորտային մատչելիությունը՝ </w:t>
            </w:r>
            <w:r>
              <w:rPr>
                <w:rFonts w:ascii="GHEA Grapalat" w:eastAsia="Times New Roman" w:hAnsi="GHEA Grapalat" w:cs="Calibri"/>
                <w:kern w:val="0"/>
                <w:sz w:val="18"/>
                <w:szCs w:val="18"/>
                <w:lang w:val="hy-AM"/>
                <w14:ligatures w14:val="none"/>
              </w:rPr>
              <w:t>ասֆալտապատ։</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0B5E64E0" w:rsidR="00745395" w:rsidRDefault="00745395">
      <w:pPr>
        <w:rPr>
          <w:rFonts w:ascii="GHEA Grapalat" w:hAnsi="GHEA Grapalat"/>
          <w:lang w:val="hy-AM"/>
        </w:rPr>
      </w:pPr>
    </w:p>
    <w:p w14:paraId="3F509F99" w14:textId="77777777" w:rsidR="007102B2" w:rsidRDefault="007102B2">
      <w:pPr>
        <w:rPr>
          <w:rFonts w:ascii="GHEA Grapalat" w:hAnsi="GHEA Grapalat"/>
          <w:lang w:val="hy-AM"/>
        </w:rPr>
      </w:pPr>
    </w:p>
    <w:p w14:paraId="5BA51704" w14:textId="77777777" w:rsidR="00745395" w:rsidRPr="00571B60" w:rsidRDefault="00745395">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8446C"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A8446C">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7152F251" w:rsidR="00745395" w:rsidRPr="0026003B" w:rsidRDefault="00745395" w:rsidP="00745395">
      <w:pPr>
        <w:jc w:val="both"/>
        <w:rPr>
          <w:rFonts w:ascii="GHEA Grapalat" w:hAnsi="GHEA Grapalat"/>
          <w:b/>
          <w:bCs/>
          <w:i/>
          <w:iCs/>
          <w:sz w:val="16"/>
          <w:szCs w:val="16"/>
          <w:lang w:val="hy-AM"/>
        </w:rPr>
      </w:pPr>
      <w:r w:rsidRPr="00A8446C">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w:t>
      </w:r>
      <w:r w:rsidR="00A8446C" w:rsidRPr="00A8446C">
        <w:rPr>
          <w:rFonts w:ascii="GHEA Grapalat" w:hAnsi="GHEA Grapalat"/>
          <w:b/>
          <w:bCs/>
          <w:i/>
          <w:iCs/>
          <w:sz w:val="16"/>
          <w:szCs w:val="16"/>
          <w:lang w:val="hy-AM"/>
        </w:rPr>
        <w:t>2026 թվականի մարտի 19-ի N 327-Ա</w:t>
      </w:r>
      <w:r w:rsidR="00A8446C">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70081"/>
    <w:rsid w:val="00471902"/>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7017E"/>
    <w:rsid w:val="00787A69"/>
    <w:rsid w:val="007972D5"/>
    <w:rsid w:val="007A2DC5"/>
    <w:rsid w:val="007D2D53"/>
    <w:rsid w:val="007E57D3"/>
    <w:rsid w:val="00814313"/>
    <w:rsid w:val="0082141D"/>
    <w:rsid w:val="008350B2"/>
    <w:rsid w:val="00874E5E"/>
    <w:rsid w:val="008A494F"/>
    <w:rsid w:val="008C4A70"/>
    <w:rsid w:val="008D5F96"/>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3</Pages>
  <Words>1423</Words>
  <Characters>8113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264</cp:revision>
  <dcterms:created xsi:type="dcterms:W3CDTF">2024-12-26T12:44:00Z</dcterms:created>
  <dcterms:modified xsi:type="dcterms:W3CDTF">2026-03-23T16:08:00Z</dcterms:modified>
</cp:coreProperties>
</file>