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C68E75A"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8273F6">
        <w:rPr>
          <w:rFonts w:ascii="GHEA Grapalat" w:hAnsi="GHEA Grapalat"/>
          <w:b/>
          <w:bCs/>
          <w:lang w:val="hy-AM"/>
        </w:rPr>
        <w:t xml:space="preserve">Սյունիքի մարզի Կապան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հունիսի 24</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2181F628"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ապրիլի</w:t>
      </w:r>
      <w:r w:rsidRPr="00D17DDB">
        <w:rPr>
          <w:rFonts w:ascii="GHEA Grapalat" w:hAnsi="GHEA Grapalat"/>
          <w:b/>
          <w:bCs/>
          <w:lang w:val="hy-AM"/>
        </w:rPr>
        <w:t xml:space="preserve"> </w:t>
      </w:r>
      <w:r>
        <w:rPr>
          <w:rFonts w:ascii="GHEA Grapalat" w:hAnsi="GHEA Grapalat"/>
          <w:b/>
          <w:bCs/>
          <w:lang w:val="hy-AM"/>
        </w:rPr>
        <w:t>27</w:t>
      </w:r>
      <w:r w:rsidRPr="00D17DDB">
        <w:rPr>
          <w:rFonts w:ascii="GHEA Grapalat" w:hAnsi="GHEA Grapalat"/>
          <w:b/>
          <w:bCs/>
          <w:lang w:val="hy-AM"/>
        </w:rPr>
        <w:t xml:space="preserve">-ի թիվ </w:t>
      </w:r>
      <w:r>
        <w:rPr>
          <w:rFonts w:ascii="GHEA Grapalat" w:hAnsi="GHEA Grapalat"/>
          <w:b/>
          <w:bCs/>
          <w:lang w:val="hy-AM"/>
        </w:rPr>
        <w:t>54</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8350B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73369D"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3189003" w:rsidR="0073369D" w:rsidRPr="00292F5C" w:rsidRDefault="00694826" w:rsidP="0073369D">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0073369D" w:rsidRPr="00786C70">
              <w:rPr>
                <w:rFonts w:ascii="GHEA Grapalat" w:eastAsia="GHEA Grapalat" w:hAnsi="GHEA Grapalat" w:cs="GHEA Grapalat"/>
                <w:sz w:val="16"/>
                <w:szCs w:val="16"/>
                <w:lang w:val="hy-AM"/>
              </w:rPr>
              <w:t xml:space="preserve">, </w:t>
            </w:r>
            <w:r w:rsidRPr="00694826">
              <w:rPr>
                <w:rFonts w:ascii="Calibri" w:hAnsi="Calibri" w:cs="Calibri"/>
                <w:color w:val="333333"/>
                <w:sz w:val="21"/>
                <w:szCs w:val="21"/>
                <w:shd w:val="clear" w:color="auto" w:fill="FFFFFF"/>
                <w:lang w:val="hy-AM"/>
              </w:rPr>
              <w:t> </w:t>
            </w:r>
            <w:r w:rsidRPr="00694826">
              <w:rPr>
                <w:rFonts w:ascii="GHEA Grapalat" w:hAnsi="GHEA Grapalat"/>
                <w:color w:val="333333"/>
                <w:sz w:val="16"/>
                <w:szCs w:val="16"/>
                <w:shd w:val="clear" w:color="auto" w:fill="FFFFFF"/>
                <w:lang w:val="hy-AM"/>
              </w:rPr>
              <w:t>Աճանան գյուղի Գետափ թաղամաս 43 հողամաս</w:t>
            </w:r>
            <w:r w:rsidRPr="00694826">
              <w:rPr>
                <w:rFonts w:ascii="Calibri" w:hAnsi="Calibri" w:cs="Calibri"/>
                <w:color w:val="333333"/>
                <w:sz w:val="21"/>
                <w:szCs w:val="21"/>
                <w:shd w:val="clear" w:color="auto" w:fill="FFFFFF"/>
                <w:lang w:val="hy-AM"/>
              </w:rPr>
              <w:t> </w:t>
            </w:r>
            <w:r w:rsidRPr="005519EA">
              <w:rPr>
                <w:rFonts w:ascii="GHEA Grapalat" w:eastAsia="GHEA Grapalat" w:hAnsi="GHEA Grapalat" w:cs="GHEA Grapalat"/>
                <w:sz w:val="16"/>
                <w:szCs w:val="16"/>
                <w:lang w:val="hy-AM"/>
              </w:rPr>
              <w:t xml:space="preserve"> </w:t>
            </w:r>
            <w:r w:rsidR="005519EA" w:rsidRPr="005519EA">
              <w:rPr>
                <w:rFonts w:ascii="GHEA Grapalat" w:eastAsia="GHEA Grapalat" w:hAnsi="GHEA Grapalat" w:cs="GHEA Grapalat"/>
                <w:sz w:val="16"/>
                <w:szCs w:val="16"/>
                <w:lang w:val="hy-AM"/>
              </w:rPr>
              <w:t xml:space="preserve">(Վկայական N </w:t>
            </w:r>
            <w:r w:rsidR="00E85553" w:rsidRPr="00E85553">
              <w:rPr>
                <w:rFonts w:ascii="GHEA Grapalat" w:eastAsia="GHEA Grapalat" w:hAnsi="GHEA Grapalat" w:cs="GHEA Grapalat"/>
                <w:sz w:val="16"/>
                <w:szCs w:val="16"/>
                <w:lang w:val="hy-AM"/>
              </w:rPr>
              <w:t>27032026–09–044</w:t>
            </w:r>
            <w:r w:rsidR="005519EA" w:rsidRPr="00E85553">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00DDBDA2"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08</w:t>
            </w:r>
            <w:r w:rsidRPr="00D00653">
              <w:rPr>
                <w:rFonts w:ascii="GHEA Grapalat" w:eastAsia="GHEA Grapalat" w:hAnsi="GHEA Grapalat" w:cs="GHEA Grapalat"/>
                <w:sz w:val="16"/>
                <w:szCs w:val="16"/>
              </w:rPr>
              <w:t>2</w:t>
            </w:r>
          </w:p>
        </w:tc>
        <w:tc>
          <w:tcPr>
            <w:tcW w:w="1364" w:type="dxa"/>
            <w:vAlign w:val="center"/>
          </w:tcPr>
          <w:p w14:paraId="4884F7EB" w14:textId="09178B41"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2 120</w:t>
            </w:r>
            <w:r w:rsidR="0073369D" w:rsidRPr="0073369D">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0B104389" w:rsidR="0073369D" w:rsidRPr="00292F5C" w:rsidRDefault="00E8555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5553">
              <w:rPr>
                <w:rFonts w:ascii="GHEA Grapalat" w:eastAsia="Times New Roman" w:hAnsi="GHEA Grapalat" w:cs="Calibri"/>
                <w:kern w:val="0"/>
                <w:sz w:val="16"/>
                <w:szCs w:val="16"/>
                <w:lang w:val="hy-AM"/>
                <w14:ligatures w14:val="none"/>
              </w:rPr>
              <w:t>276 012</w:t>
            </w:r>
          </w:p>
        </w:tc>
        <w:tc>
          <w:tcPr>
            <w:tcW w:w="1340" w:type="dxa"/>
            <w:vAlign w:val="center"/>
          </w:tcPr>
          <w:p w14:paraId="3027C52B" w14:textId="2B61C90C"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2 120</w:t>
            </w:r>
            <w:r w:rsidRPr="0073369D">
              <w:rPr>
                <w:rFonts w:ascii="GHEA Grapalat" w:eastAsia="Times New Roman" w:hAnsi="GHEA Grapalat" w:cs="Calibri"/>
                <w:kern w:val="0"/>
                <w:sz w:val="16"/>
                <w:szCs w:val="16"/>
                <w:lang w:val="hy-AM"/>
                <w14:ligatures w14:val="none"/>
              </w:rPr>
              <w:t xml:space="preserve"> 000</w:t>
            </w:r>
          </w:p>
        </w:tc>
        <w:tc>
          <w:tcPr>
            <w:tcW w:w="1325" w:type="dxa"/>
            <w:vAlign w:val="center"/>
          </w:tcPr>
          <w:p w14:paraId="00C3D173" w14:textId="4B195595"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636 000</w:t>
            </w:r>
          </w:p>
        </w:tc>
        <w:tc>
          <w:tcPr>
            <w:tcW w:w="1192" w:type="dxa"/>
            <w:vAlign w:val="center"/>
          </w:tcPr>
          <w:p w14:paraId="4DA2EDB7" w14:textId="154608F8"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1365" w:type="dxa"/>
            <w:vAlign w:val="center"/>
          </w:tcPr>
          <w:p w14:paraId="7346DF8C" w14:textId="41E2EDD9" w:rsidR="0073369D" w:rsidRPr="00292F5C" w:rsidRDefault="00E8555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85553">
              <w:rPr>
                <w:rFonts w:ascii="GHEA Grapalat" w:eastAsia="Times New Roman" w:hAnsi="GHEA Grapalat" w:cs="Calibri"/>
                <w:kern w:val="0"/>
                <w:sz w:val="16"/>
                <w:szCs w:val="16"/>
                <w:lang w:val="hy-AM"/>
                <w14:ligatures w14:val="none"/>
              </w:rPr>
              <w:t>25</w:t>
            </w:r>
            <w:r w:rsidR="0073369D" w:rsidRPr="00E85553">
              <w:rPr>
                <w:rFonts w:ascii="GHEA Grapalat" w:eastAsia="Times New Roman" w:hAnsi="GHEA Grapalat" w:cs="Calibri"/>
                <w:kern w:val="0"/>
                <w:sz w:val="16"/>
                <w:szCs w:val="16"/>
                <w:lang w:val="hy-AM"/>
                <w14:ligatures w14:val="none"/>
              </w:rPr>
              <w:t xml:space="preserve"> 000</w:t>
            </w:r>
          </w:p>
        </w:tc>
      </w:tr>
      <w:tr w:rsidR="0073369D" w:rsidRPr="001819DA" w14:paraId="1B0DC5E1" w14:textId="77777777" w:rsidTr="00721886">
        <w:trPr>
          <w:trHeight w:val="825"/>
          <w:jc w:val="center"/>
        </w:trPr>
        <w:tc>
          <w:tcPr>
            <w:tcW w:w="14996" w:type="dxa"/>
            <w:gridSpan w:val="12"/>
            <w:vAlign w:val="center"/>
          </w:tcPr>
          <w:p w14:paraId="36ACB7A3" w14:textId="0F8A08E7" w:rsidR="0073369D" w:rsidRPr="00375122" w:rsidRDefault="0073369D" w:rsidP="00375122">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AA1A62">
              <w:rPr>
                <w:rFonts w:ascii="GHEA Grapalat" w:eastAsia="Times New Roman" w:hAnsi="GHEA Grapalat" w:cs="Calibri"/>
                <w:kern w:val="0"/>
                <w:sz w:val="16"/>
                <w:szCs w:val="16"/>
                <w:lang w:val="hy-AM"/>
                <w14:ligatures w14:val="none"/>
              </w:rPr>
              <w:t xml:space="preserve">, </w:t>
            </w:r>
            <w:r w:rsidR="00AA1A62">
              <w:rPr>
                <w:rFonts w:ascii="GHEA Grapalat" w:eastAsia="Times New Roman" w:hAnsi="GHEA Grapalat" w:cs="Calibri"/>
                <w:kern w:val="0"/>
                <w:sz w:val="16"/>
                <w:szCs w:val="16"/>
                <w:lang w:val="hy-AM"/>
                <w14:ligatures w14:val="none"/>
              </w:rPr>
              <w:t xml:space="preserve">Կապան համայնքի Աճանան գյուղի միջինից ցածր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1819DA">
              <w:rPr>
                <w:rFonts w:ascii="GHEA Grapalat" w:eastAsia="Times New Roman" w:hAnsi="GHEA Grapalat" w:cs="Calibri"/>
                <w:kern w:val="0"/>
                <w:sz w:val="16"/>
                <w:szCs w:val="16"/>
                <w:lang w:val="hy-AM"/>
                <w14:ligatures w14:val="none"/>
              </w:rPr>
              <w:t>բավարար</w:t>
            </w:r>
            <w:r w:rsidR="000C4E0B" w:rsidRPr="00AA1A62">
              <w:rPr>
                <w:rFonts w:ascii="GHEA Grapalat" w:eastAsia="Times New Roman" w:hAnsi="GHEA Grapalat" w:cs="Calibri"/>
                <w:kern w:val="0"/>
                <w:sz w:val="16"/>
                <w:szCs w:val="16"/>
                <w:lang w:val="hy-AM"/>
                <w14:ligatures w14:val="none"/>
              </w:rPr>
              <w:t>, որոշակի հատվածը գրունտային, տրանսպորտային հանգույցների հասանելիությունը՝ բավարար</w:t>
            </w:r>
            <w:r w:rsidR="001819DA">
              <w:rPr>
                <w:rFonts w:ascii="GHEA Grapalat" w:eastAsia="Times New Roman" w:hAnsi="GHEA Grapalat" w:cs="Calibri"/>
                <w:kern w:val="0"/>
                <w:sz w:val="16"/>
                <w:szCs w:val="16"/>
                <w:lang w:val="hy-AM"/>
                <w14:ligatures w14:val="none"/>
              </w:rPr>
              <w:t>, հարթ հողամաս թույլ թեկությամբ։</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7777777" w:rsidR="00A777DC" w:rsidRDefault="00745395" w:rsidP="00793C9D">
      <w:pPr>
        <w:jc w:val="both"/>
        <w:rPr>
          <w:rFonts w:ascii="GHEA Grapalat" w:hAnsi="GHEA Grapalat"/>
          <w:b/>
          <w:bCs/>
          <w:i/>
          <w:iCs/>
          <w:kern w:val="0"/>
          <w:sz w:val="16"/>
          <w:szCs w:val="16"/>
          <w:lang w:val="hy-AM"/>
          <w14:ligatures w14:val="none"/>
        </w:rPr>
      </w:pPr>
      <w:bookmarkStart w:id="1"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Հայաստանի Հանրապետության Սյունիքի մարզի Կապանի համայնքապետարան ՝ ք.Կապան, Ա</w:t>
      </w:r>
      <w:r w:rsidR="00793C9D">
        <w:rPr>
          <w:rFonts w:ascii="Cambria Math" w:hAnsi="Cambria Math"/>
          <w:b/>
          <w:bCs/>
          <w:i/>
          <w:iCs/>
          <w:kern w:val="0"/>
          <w:sz w:val="16"/>
          <w:szCs w:val="16"/>
          <w:lang w:val="hy-AM"/>
          <w14:ligatures w14:val="none"/>
        </w:rPr>
        <w:t>․Մանուկյան 5ա</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5553"/>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3</Pages>
  <Words>1376</Words>
  <Characters>7845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336</cp:revision>
  <dcterms:created xsi:type="dcterms:W3CDTF">2024-12-26T12:44:00Z</dcterms:created>
  <dcterms:modified xsi:type="dcterms:W3CDTF">2026-05-05T10:23:00Z</dcterms:modified>
</cp:coreProperties>
</file>