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3C2D56E"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6723D7">
        <w:rPr>
          <w:rFonts w:ascii="GHEA Grapalat" w:hAnsi="GHEA Grapalat"/>
          <w:b/>
          <w:bCs/>
          <w:i/>
          <w:iCs/>
          <w:lang w:val="hy-AM"/>
        </w:rPr>
        <w:t>լի</w:t>
      </w:r>
      <w:r w:rsidR="000373A8">
        <w:rPr>
          <w:rFonts w:ascii="GHEA Grapalat" w:hAnsi="GHEA Grapalat"/>
          <w:b/>
          <w:bCs/>
          <w:i/>
          <w:iCs/>
          <w:lang w:val="hy-AM"/>
        </w:rPr>
        <w:t>սի</w:t>
      </w:r>
      <w:r w:rsidR="006723D7">
        <w:rPr>
          <w:rFonts w:ascii="GHEA Grapalat" w:hAnsi="GHEA Grapalat"/>
          <w:b/>
          <w:bCs/>
          <w:i/>
          <w:iCs/>
          <w:lang w:val="hy-AM"/>
        </w:rPr>
        <w:t xml:space="preserve"> </w:t>
      </w:r>
      <w:r w:rsidR="00AC4953">
        <w:rPr>
          <w:rFonts w:ascii="GHEA Grapalat" w:hAnsi="GHEA Grapalat"/>
          <w:b/>
          <w:bCs/>
          <w:i/>
          <w:iCs/>
          <w:lang w:val="hy-AM"/>
        </w:rPr>
        <w:t>1</w:t>
      </w:r>
      <w:r w:rsidR="006723D7">
        <w:rPr>
          <w:rFonts w:ascii="GHEA Grapalat" w:hAnsi="GHEA Grapalat"/>
          <w:b/>
          <w:bCs/>
          <w:i/>
          <w:iCs/>
          <w:lang w:val="hy-AM"/>
        </w:rPr>
        <w:t>3</w:t>
      </w:r>
      <w:r w:rsidR="007E2D63" w:rsidRPr="00630348">
        <w:rPr>
          <w:rFonts w:ascii="GHEA Grapalat" w:hAnsi="GHEA Grapalat"/>
          <w:b/>
          <w:bCs/>
          <w:i/>
          <w:iCs/>
          <w:lang w:val="hy-AM"/>
        </w:rPr>
        <w:t xml:space="preserve">-ին, ժամը՝ </w:t>
      </w:r>
      <w:r w:rsidR="00AC4953">
        <w:rPr>
          <w:rFonts w:ascii="GHEA Grapalat" w:hAnsi="GHEA Grapalat"/>
          <w:b/>
          <w:bCs/>
          <w:i/>
          <w:iCs/>
          <w:lang w:val="hy-AM"/>
        </w:rPr>
        <w:t>9</w:t>
      </w:r>
      <w:r w:rsidR="007E2D63" w:rsidRPr="00630348">
        <w:rPr>
          <w:rFonts w:ascii="GHEA Grapalat" w:hAnsi="GHEA Grapalat"/>
          <w:b/>
          <w:bCs/>
          <w:i/>
          <w:iCs/>
          <w:lang w:val="hy-AM"/>
        </w:rPr>
        <w:t>:</w:t>
      </w:r>
      <w:r w:rsidR="00963179" w:rsidRPr="00963179">
        <w:rPr>
          <w:rFonts w:ascii="GHEA Grapalat" w:hAnsi="GHEA Grapalat"/>
          <w:b/>
          <w:bCs/>
          <w:i/>
          <w:iCs/>
          <w:lang w:val="hy-AM"/>
        </w:rPr>
        <w:t>3</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01DC8F6A"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6F2A8D">
        <w:rPr>
          <w:rFonts w:ascii="GHEA Grapalat" w:hAnsi="GHEA Grapalat"/>
          <w:sz w:val="24"/>
          <w:szCs w:val="24"/>
          <w:lang w:val="hy-AM"/>
        </w:rPr>
        <w:t>հունիսի</w:t>
      </w:r>
      <w:r w:rsidR="007E4B60">
        <w:rPr>
          <w:rFonts w:ascii="GHEA Grapalat" w:hAnsi="GHEA Grapalat"/>
          <w:sz w:val="24"/>
          <w:szCs w:val="24"/>
          <w:lang w:val="hy-AM"/>
        </w:rPr>
        <w:t xml:space="preserve"> </w:t>
      </w:r>
      <w:r w:rsidR="006F2A8D">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6F2A8D">
        <w:rPr>
          <w:rFonts w:ascii="GHEA Grapalat" w:hAnsi="GHEA Grapalat"/>
          <w:sz w:val="24"/>
          <w:szCs w:val="24"/>
          <w:lang w:val="hy-AM"/>
        </w:rPr>
        <w:t>59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67"/>
        <w:gridCol w:w="1482"/>
        <w:gridCol w:w="1363"/>
        <w:gridCol w:w="1459"/>
        <w:gridCol w:w="1373"/>
        <w:gridCol w:w="1314"/>
        <w:gridCol w:w="1471"/>
        <w:gridCol w:w="1548"/>
        <w:gridCol w:w="1484"/>
      </w:tblGrid>
      <w:tr w:rsidR="00CF3DA9" w:rsidRPr="006B5917" w14:paraId="5E82ED6A" w14:textId="77777777" w:rsidTr="006723D7">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82"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71"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548"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4"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6723D7" w:rsidRPr="00AC4953" w14:paraId="41B1B28E" w14:textId="77777777" w:rsidTr="006723D7">
        <w:trPr>
          <w:trHeight w:val="2935"/>
        </w:trPr>
        <w:tc>
          <w:tcPr>
            <w:tcW w:w="1237" w:type="dxa"/>
            <w:noWrap/>
            <w:vAlign w:val="center"/>
            <w:hideMark/>
          </w:tcPr>
          <w:p w14:paraId="5FDAEF6C" w14:textId="58FFAE4C" w:rsidR="006723D7" w:rsidRPr="00345E47" w:rsidRDefault="00345E47" w:rsidP="006723D7">
            <w:pPr>
              <w:spacing w:after="0" w:line="240" w:lineRule="auto"/>
              <w:jc w:val="center"/>
              <w:rPr>
                <w:rFonts w:ascii="GHEA Grapalat" w:eastAsia="Times New Roman" w:hAnsi="GHEA Grapalat" w:cs="Calibri"/>
                <w:kern w:val="0"/>
                <w:sz w:val="20"/>
                <w:szCs w:val="20"/>
                <w:lang w:val="ru-RU"/>
                <w14:ligatures w14:val="none"/>
              </w:rPr>
            </w:pPr>
            <w:r>
              <w:rPr>
                <w:rFonts w:ascii="GHEA Grapalat" w:eastAsia="Times New Roman" w:hAnsi="GHEA Grapalat" w:cs="Calibri"/>
                <w:kern w:val="0"/>
                <w:sz w:val="20"/>
                <w:szCs w:val="20"/>
                <w:lang w:val="ru-RU"/>
                <w14:ligatures w14:val="none"/>
              </w:rPr>
              <w:t>4</w:t>
            </w:r>
          </w:p>
        </w:tc>
        <w:tc>
          <w:tcPr>
            <w:tcW w:w="2267" w:type="dxa"/>
            <w:vAlign w:val="center"/>
            <w:hideMark/>
          </w:tcPr>
          <w:p w14:paraId="6D1FDBFF" w14:textId="358D29E6" w:rsidR="006723D7" w:rsidRPr="00345E47" w:rsidRDefault="00345E47" w:rsidP="00345E47">
            <w:pPr>
              <w:pStyle w:val="a3"/>
              <w:spacing w:after="0"/>
              <w:jc w:val="center"/>
              <w:rPr>
                <w:rFonts w:ascii="GHEA Grapalat" w:hAnsi="GHEA Grapalat"/>
                <w:color w:val="000000"/>
                <w:sz w:val="20"/>
                <w:szCs w:val="20"/>
                <w:lang w:val="ru-RU"/>
              </w:rPr>
            </w:pPr>
            <w:r w:rsidRPr="00345E47">
              <w:rPr>
                <w:rFonts w:ascii="GHEA Grapalat" w:hAnsi="GHEA Grapalat"/>
                <w:color w:val="000000"/>
                <w:sz w:val="20"/>
                <w:szCs w:val="20"/>
              </w:rPr>
              <w:t>CHEVROLET NIVA 21230</w:t>
            </w:r>
            <w:r>
              <w:rPr>
                <w:rFonts w:ascii="GHEA Grapalat" w:hAnsi="GHEA Grapalat"/>
                <w:color w:val="000000"/>
                <w:sz w:val="20"/>
                <w:szCs w:val="20"/>
                <w:lang w:val="ru-RU"/>
              </w:rPr>
              <w:t xml:space="preserve">/ </w:t>
            </w:r>
            <w:r w:rsidRPr="00345E47">
              <w:rPr>
                <w:rFonts w:ascii="GHEA Grapalat" w:hAnsi="GHEA Grapalat"/>
                <w:color w:val="000000"/>
                <w:sz w:val="20"/>
                <w:szCs w:val="20"/>
              </w:rPr>
              <w:t>X9L212300C0414257</w:t>
            </w:r>
          </w:p>
        </w:tc>
        <w:tc>
          <w:tcPr>
            <w:tcW w:w="1482" w:type="dxa"/>
            <w:vAlign w:val="center"/>
            <w:hideMark/>
          </w:tcPr>
          <w:p w14:paraId="787BAAF9" w14:textId="626708B8" w:rsidR="006723D7" w:rsidRDefault="006723D7" w:rsidP="006723D7">
            <w:pPr>
              <w:spacing w:line="240" w:lineRule="auto"/>
              <w:jc w:val="center"/>
              <w:rPr>
                <w:rFonts w:ascii="GHEA Grapalat" w:eastAsia="Times New Roman" w:hAnsi="GHEA Grapalat" w:cs="Calibri"/>
                <w:kern w:val="0"/>
                <w:sz w:val="20"/>
                <w:szCs w:val="20"/>
                <w14:ligatures w14:val="none"/>
              </w:rPr>
            </w:pPr>
            <w:r w:rsidRPr="006723D7">
              <w:rPr>
                <w:rFonts w:ascii="GHEA Grapalat" w:eastAsia="Times New Roman" w:hAnsi="GHEA Grapalat" w:cs="Calibri"/>
                <w:kern w:val="0"/>
                <w:sz w:val="20"/>
                <w:szCs w:val="20"/>
                <w14:ligatures w14:val="none"/>
              </w:rPr>
              <w:t>20</w:t>
            </w:r>
            <w:r w:rsidR="00345E47">
              <w:rPr>
                <w:rFonts w:ascii="GHEA Grapalat" w:eastAsia="Times New Roman" w:hAnsi="GHEA Grapalat" w:cs="Calibri"/>
                <w:kern w:val="0"/>
                <w:sz w:val="20"/>
                <w:szCs w:val="20"/>
                <w:lang w:val="ru-RU"/>
                <w14:ligatures w14:val="none"/>
              </w:rPr>
              <w:t>12</w:t>
            </w:r>
            <w:r>
              <w:rPr>
                <w:rFonts w:ascii="GHEA Grapalat" w:eastAsia="Times New Roman" w:hAnsi="GHEA Grapalat" w:cs="Calibri"/>
                <w:kern w:val="0"/>
                <w:sz w:val="20"/>
                <w:szCs w:val="20"/>
                <w14:ligatures w14:val="none"/>
              </w:rPr>
              <w:t>/</w:t>
            </w:r>
          </w:p>
          <w:p w14:paraId="201AEFB7" w14:textId="35FB13DB" w:rsidR="006723D7" w:rsidRPr="006723D7" w:rsidRDefault="00345E47" w:rsidP="006723D7">
            <w:pPr>
              <w:spacing w:line="240" w:lineRule="auto"/>
              <w:jc w:val="center"/>
              <w:rPr>
                <w:rFonts w:ascii="GHEA Grapalat" w:eastAsia="Times New Roman" w:hAnsi="GHEA Grapalat" w:cs="Calibri"/>
                <w:kern w:val="0"/>
                <w:sz w:val="20"/>
                <w:szCs w:val="20"/>
                <w14:ligatures w14:val="none"/>
              </w:rPr>
            </w:pPr>
            <w:proofErr w:type="spellStart"/>
            <w:r w:rsidRPr="00345E47">
              <w:rPr>
                <w:rFonts w:ascii="GHEA Grapalat" w:eastAsia="Times New Roman" w:hAnsi="GHEA Grapalat" w:cs="Calibri"/>
                <w:kern w:val="0"/>
                <w:sz w:val="20"/>
                <w:szCs w:val="20"/>
                <w14:ligatures w14:val="none"/>
              </w:rPr>
              <w:t>Ունիվերսալ</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405F7C2"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sidRPr="00345E47">
              <w:rPr>
                <w:rFonts w:ascii="GHEA Grapalat" w:hAnsi="GHEA Grapalat"/>
                <w:color w:val="000000"/>
                <w:sz w:val="20"/>
                <w:szCs w:val="20"/>
              </w:rPr>
              <w:t>1 659 000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170B0902"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sidRPr="00345E47">
              <w:rPr>
                <w:rFonts w:ascii="GHEA Grapalat" w:hAnsi="GHEA Grapalat"/>
                <w:color w:val="000000"/>
                <w:sz w:val="20"/>
                <w:szCs w:val="20"/>
              </w:rPr>
              <w:t>1 659 000</w:t>
            </w:r>
          </w:p>
        </w:tc>
        <w:tc>
          <w:tcPr>
            <w:tcW w:w="1373" w:type="dxa"/>
            <w:vAlign w:val="center"/>
          </w:tcPr>
          <w:p w14:paraId="3F765D85" w14:textId="671A19D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sidRPr="00345E47">
              <w:rPr>
                <w:rFonts w:ascii="GHEA Grapalat" w:eastAsia="Times New Roman" w:hAnsi="GHEA Grapalat" w:cs="Calibri"/>
                <w:kern w:val="0"/>
                <w:sz w:val="20"/>
                <w:szCs w:val="20"/>
                <w14:ligatures w14:val="none"/>
              </w:rPr>
              <w:t>497</w:t>
            </w:r>
            <w:r>
              <w:rPr>
                <w:rFonts w:ascii="GHEA Grapalat" w:eastAsia="Times New Roman" w:hAnsi="GHEA Grapalat" w:cs="Calibri"/>
                <w:kern w:val="0"/>
                <w:sz w:val="20"/>
                <w:szCs w:val="20"/>
                <w:lang w:val="ru-RU"/>
                <w14:ligatures w14:val="none"/>
              </w:rPr>
              <w:t xml:space="preserve"> </w:t>
            </w:r>
            <w:r w:rsidRPr="00345E47">
              <w:rPr>
                <w:rFonts w:ascii="GHEA Grapalat" w:eastAsia="Times New Roman" w:hAnsi="GHEA Grapalat" w:cs="Calibri"/>
                <w:kern w:val="0"/>
                <w:sz w:val="20"/>
                <w:szCs w:val="20"/>
                <w14:ligatures w14:val="none"/>
              </w:rPr>
              <w:t>700</w:t>
            </w:r>
          </w:p>
        </w:tc>
        <w:tc>
          <w:tcPr>
            <w:tcW w:w="1314" w:type="dxa"/>
            <w:vAlign w:val="center"/>
          </w:tcPr>
          <w:p w14:paraId="3AEE8551" w14:textId="3AEF505F" w:rsidR="006723D7" w:rsidRPr="00BD2FA1" w:rsidRDefault="00345E47" w:rsidP="006723D7">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ru-RU"/>
                <w14:ligatures w14:val="none"/>
              </w:rPr>
              <w:t>5</w:t>
            </w:r>
            <w:r w:rsidR="006723D7" w:rsidRPr="00BD2FA1">
              <w:rPr>
                <w:rFonts w:ascii="GHEA Grapalat" w:eastAsia="Times New Roman" w:hAnsi="GHEA Grapalat" w:cs="Calibri"/>
                <w:kern w:val="0"/>
                <w:sz w:val="20"/>
                <w:szCs w:val="20"/>
                <w:lang w:val="hy-AM"/>
                <w14:ligatures w14:val="none"/>
              </w:rPr>
              <w:t>0 000</w:t>
            </w:r>
          </w:p>
        </w:tc>
        <w:tc>
          <w:tcPr>
            <w:tcW w:w="1471" w:type="dxa"/>
            <w:vAlign w:val="center"/>
          </w:tcPr>
          <w:p w14:paraId="78495533" w14:textId="69144EBE" w:rsidR="006723D7" w:rsidRPr="00BD2FA1" w:rsidRDefault="006723D7" w:rsidP="006723D7">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548" w:type="dxa"/>
            <w:vAlign w:val="center"/>
          </w:tcPr>
          <w:p w14:paraId="227223D1" w14:textId="45C9051A" w:rsidR="006723D7" w:rsidRPr="006723D7" w:rsidRDefault="006723D7" w:rsidP="006723D7">
            <w:pPr>
              <w:spacing w:line="240" w:lineRule="auto"/>
              <w:jc w:val="center"/>
              <w:rPr>
                <w:rFonts w:ascii="GHEA Grapalat" w:hAnsi="GHEA Grapalat"/>
                <w:color w:val="000000"/>
                <w:sz w:val="20"/>
                <w:szCs w:val="20"/>
                <w:lang w:val="hy-AM"/>
              </w:rPr>
            </w:pPr>
            <w:r w:rsidRPr="006723D7">
              <w:rPr>
                <w:rFonts w:ascii="GHEA Grapalat" w:hAnsi="GHEA Grapalat"/>
                <w:color w:val="000000"/>
                <w:sz w:val="20"/>
                <w:szCs w:val="20"/>
                <w:lang w:val="hy-AM"/>
              </w:rPr>
              <w:t>Վազքը՝ առկա չէ, շարժիչը, փոխ. տուփը, թափքը և այլ հանգույցները՝ բավարար</w:t>
            </w:r>
          </w:p>
        </w:tc>
        <w:tc>
          <w:tcPr>
            <w:tcW w:w="1484" w:type="dxa"/>
            <w:vAlign w:val="center"/>
          </w:tcPr>
          <w:p w14:paraId="17951852" w14:textId="6C23549E" w:rsidR="006723D7" w:rsidRPr="00BD2FA1" w:rsidRDefault="006723D7" w:rsidP="006723D7">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5E47"/>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E32E0"/>
    <w:rsid w:val="00551526"/>
    <w:rsid w:val="00556497"/>
    <w:rsid w:val="005742BC"/>
    <w:rsid w:val="00577F8A"/>
    <w:rsid w:val="0058148B"/>
    <w:rsid w:val="005877EC"/>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723D7"/>
    <w:rsid w:val="00683CD2"/>
    <w:rsid w:val="00693DCA"/>
    <w:rsid w:val="0069729F"/>
    <w:rsid w:val="006A15EC"/>
    <w:rsid w:val="006A488F"/>
    <w:rsid w:val="006B5917"/>
    <w:rsid w:val="006D0CD6"/>
    <w:rsid w:val="006D1C04"/>
    <w:rsid w:val="006F040A"/>
    <w:rsid w:val="006F2798"/>
    <w:rsid w:val="006F2A8D"/>
    <w:rsid w:val="006F6440"/>
    <w:rsid w:val="007009A8"/>
    <w:rsid w:val="00712B9A"/>
    <w:rsid w:val="00712DA0"/>
    <w:rsid w:val="00712E94"/>
    <w:rsid w:val="007174F6"/>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14698"/>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63179"/>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4953"/>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1D24"/>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2AA3"/>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1500</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481</cp:revision>
  <cp:lastPrinted>2026-01-29T12:14:00Z</cp:lastPrinted>
  <dcterms:created xsi:type="dcterms:W3CDTF">2024-10-29T08:16:00Z</dcterms:created>
  <dcterms:modified xsi:type="dcterms:W3CDTF">2026-06-12T07:50:00Z</dcterms:modified>
</cp:coreProperties>
</file>