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04A" w14:textId="77777777" w:rsidR="002D40FD" w:rsidRDefault="002D40FD" w:rsidP="002D40FD">
      <w:pPr>
        <w:jc w:val="center"/>
        <w:rPr>
          <w:rFonts w:ascii="GHEA Grapalat" w:hAnsi="GHEA Grapalat"/>
        </w:rPr>
      </w:pPr>
      <w:r>
        <w:rPr>
          <w:rFonts w:ascii="GHEA Grapalat" w:hAnsi="GHEA Grapalat"/>
          <w:b/>
          <w:bCs/>
          <w:lang w:val="hy-AM"/>
        </w:rPr>
        <w:t>ՀՐԱՊԱՐԱԿԱՅԻՆ  ԾԱՆՈւՑՈւՄ</w:t>
      </w:r>
    </w:p>
    <w:p w14:paraId="1CDCB573" w14:textId="77777777" w:rsidR="002D40FD" w:rsidRDefault="002D40FD" w:rsidP="002D40FD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  <w:b/>
          <w:bCs/>
        </w:rPr>
        <w:t>Լոռու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մարզի</w:t>
      </w:r>
      <w:proofErr w:type="spellEnd"/>
      <w:r>
        <w:rPr>
          <w:rFonts w:ascii="GHEA Grapalat" w:hAnsi="GHEA Grapalat"/>
          <w:b/>
          <w:bCs/>
          <w:lang w:val="hy-AM"/>
        </w:rPr>
        <w:t xml:space="preserve"> մարզի </w:t>
      </w:r>
      <w:proofErr w:type="spellStart"/>
      <w:r>
        <w:rPr>
          <w:rFonts w:ascii="GHEA Grapalat" w:hAnsi="GHEA Grapalat"/>
          <w:b/>
          <w:bCs/>
        </w:rPr>
        <w:t>Լոռի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Բերդ</w:t>
      </w:r>
      <w:proofErr w:type="spellEnd"/>
      <w:r>
        <w:rPr>
          <w:rFonts w:ascii="GHEA Grapalat" w:hAnsi="GHEA Grapalat"/>
          <w:b/>
          <w:bCs/>
          <w:lang w:val="hy-AM"/>
        </w:rPr>
        <w:t xml:space="preserve"> համայնքը հրավիրում է աճուրդի, որը տեղի կունենա 2026թ. </w:t>
      </w:r>
      <w:proofErr w:type="spellStart"/>
      <w:r>
        <w:rPr>
          <w:rFonts w:ascii="GHEA Grapalat" w:hAnsi="GHEA Grapalat"/>
          <w:b/>
          <w:bCs/>
        </w:rPr>
        <w:t>օգոստոսի</w:t>
      </w:r>
      <w:proofErr w:type="spellEnd"/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</w:rPr>
        <w:t>05</w:t>
      </w:r>
      <w:r>
        <w:rPr>
          <w:rFonts w:ascii="GHEA Grapalat" w:hAnsi="GHEA Grapalat"/>
          <w:b/>
          <w:bCs/>
          <w:lang w:val="hy-AM"/>
        </w:rPr>
        <w:t xml:space="preserve">-ին, ժամը՝ 10:00-ին </w:t>
      </w:r>
      <w:hyperlink r:id="rId4" w:history="1">
        <w:r>
          <w:rPr>
            <w:rStyle w:val="a3"/>
            <w:rFonts w:ascii="GHEA Grapalat" w:hAnsi="GHEA Grapalat"/>
            <w:b/>
            <w:bCs/>
          </w:rPr>
          <w:t>https://www.e-auctions.am</w:t>
        </w:r>
      </w:hyperlink>
      <w:r>
        <w:rPr>
          <w:rFonts w:ascii="GHEA Grapalat" w:hAnsi="GHEA Grapalat"/>
          <w:b/>
          <w:bCs/>
          <w:lang w:val="hy-AM"/>
        </w:rPr>
        <w:t xml:space="preserve"> կայքի միջոցով։</w:t>
      </w:r>
    </w:p>
    <w:p w14:paraId="79AD7BDE" w14:textId="36338E44" w:rsidR="002F76E3" w:rsidRPr="009A25DB" w:rsidRDefault="0085320F" w:rsidP="002F76E3">
      <w:pPr>
        <w:jc w:val="center"/>
        <w:rPr>
          <w:rFonts w:ascii="GHEA Grapalat" w:hAnsi="GHEA Grapalat"/>
          <w:lang w:val="hy-AM"/>
        </w:rPr>
      </w:pPr>
      <w:r w:rsidRPr="0085320F">
        <w:rPr>
          <w:rFonts w:ascii="GHEA Grapalat" w:hAnsi="GHEA Grapalat"/>
          <w:b/>
          <w:bCs/>
          <w:lang w:val="hy-AM"/>
        </w:rPr>
        <w:t xml:space="preserve">ԷԼԵԿՏՐՈՆԱՅԻՆ </w:t>
      </w:r>
      <w:r w:rsidR="002F76E3" w:rsidRPr="002F76E3">
        <w:rPr>
          <w:rFonts w:ascii="GHEA Grapalat" w:hAnsi="GHEA Grapalat"/>
          <w:b/>
          <w:bCs/>
          <w:lang w:val="hy-AM"/>
        </w:rPr>
        <w:t>ԱՃՈւՐԴՈՎ ՎԱՃԱՌՎՈւՄ Է</w:t>
      </w:r>
    </w:p>
    <w:p w14:paraId="0F75E34B" w14:textId="71099D94" w:rsidR="002F76E3" w:rsidRPr="00BF0B4B" w:rsidRDefault="001F5969" w:rsidP="00BF0B4B">
      <w:pPr>
        <w:ind w:firstLine="720"/>
        <w:jc w:val="both"/>
        <w:rPr>
          <w:rFonts w:ascii="GHEA Grapalat" w:hAnsi="GHEA Grapalat"/>
          <w:b/>
          <w:bCs/>
          <w:lang w:val="hy-AM"/>
        </w:rPr>
      </w:pPr>
      <w:bookmarkStart w:id="0" w:name="_Hlk181874982"/>
      <w:r w:rsidRPr="00054BB3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="00C3640C" w:rsidRPr="00C3640C">
        <w:rPr>
          <w:rFonts w:ascii="GHEA Grapalat" w:hAnsi="GHEA Grapalat"/>
          <w:b/>
          <w:bCs/>
          <w:lang w:val="hy-AM"/>
        </w:rPr>
        <w:t>Լոռու</w:t>
      </w:r>
      <w:r>
        <w:rPr>
          <w:rFonts w:ascii="GHEA Grapalat" w:hAnsi="GHEA Grapalat"/>
          <w:b/>
          <w:bCs/>
          <w:lang w:val="hy-AM"/>
        </w:rPr>
        <w:t xml:space="preserve"> մարզի </w:t>
      </w:r>
      <w:r w:rsidR="00C3640C" w:rsidRPr="00C3640C">
        <w:rPr>
          <w:rFonts w:ascii="GHEA Grapalat" w:hAnsi="GHEA Grapalat"/>
          <w:b/>
          <w:bCs/>
          <w:lang w:val="hy-AM"/>
        </w:rPr>
        <w:t>Լոռի Բերդ</w:t>
      </w:r>
      <w:r>
        <w:rPr>
          <w:rFonts w:ascii="GHEA Grapalat" w:hAnsi="GHEA Grapalat"/>
          <w:b/>
          <w:bCs/>
          <w:lang w:val="hy-AM"/>
        </w:rPr>
        <w:t xml:space="preserve"> համայնքի ավագանու</w:t>
      </w:r>
      <w:r w:rsidRPr="00054BB3">
        <w:rPr>
          <w:rFonts w:ascii="GHEA Grapalat" w:hAnsi="GHEA Grapalat"/>
          <w:b/>
          <w:bCs/>
          <w:lang w:val="hy-AM"/>
        </w:rPr>
        <w:t xml:space="preserve"> </w:t>
      </w:r>
      <w:r w:rsidRPr="00D17DDB">
        <w:rPr>
          <w:rFonts w:ascii="GHEA Grapalat" w:hAnsi="GHEA Grapalat"/>
          <w:b/>
          <w:bCs/>
          <w:lang w:val="hy-AM"/>
        </w:rPr>
        <w:t>202</w:t>
      </w:r>
      <w:r>
        <w:rPr>
          <w:rFonts w:ascii="GHEA Grapalat" w:hAnsi="GHEA Grapalat"/>
          <w:b/>
          <w:bCs/>
          <w:lang w:val="hy-AM"/>
        </w:rPr>
        <w:t>6</w:t>
      </w:r>
      <w:r w:rsidRPr="00D17DDB">
        <w:rPr>
          <w:rFonts w:ascii="GHEA Grapalat" w:hAnsi="GHEA Grapalat"/>
          <w:b/>
          <w:bCs/>
          <w:lang w:val="hy-AM"/>
        </w:rPr>
        <w:t>թ</w:t>
      </w:r>
      <w:r w:rsidRPr="00D17DDB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D17DDB">
        <w:rPr>
          <w:rFonts w:ascii="GHEA Grapalat" w:hAnsi="GHEA Grapalat"/>
          <w:b/>
          <w:bCs/>
          <w:lang w:val="hy-AM"/>
        </w:rPr>
        <w:t xml:space="preserve"> </w:t>
      </w:r>
      <w:r w:rsidR="00C3640C" w:rsidRPr="00C3640C">
        <w:rPr>
          <w:rFonts w:ascii="GHEA Grapalat" w:hAnsi="GHEA Grapalat"/>
          <w:b/>
          <w:bCs/>
          <w:lang w:val="hy-AM"/>
        </w:rPr>
        <w:t>մարտի</w:t>
      </w:r>
      <w:r w:rsidRPr="00D17DDB">
        <w:rPr>
          <w:rFonts w:ascii="GHEA Grapalat" w:hAnsi="GHEA Grapalat"/>
          <w:b/>
          <w:bCs/>
          <w:lang w:val="hy-AM"/>
        </w:rPr>
        <w:t xml:space="preserve"> </w:t>
      </w:r>
      <w:r w:rsidR="00C3640C" w:rsidRPr="00C3640C">
        <w:rPr>
          <w:rFonts w:ascii="GHEA Grapalat" w:hAnsi="GHEA Grapalat"/>
          <w:b/>
          <w:bCs/>
          <w:lang w:val="hy-AM"/>
        </w:rPr>
        <w:t>10</w:t>
      </w:r>
      <w:r w:rsidRPr="00D17DDB">
        <w:rPr>
          <w:rFonts w:ascii="GHEA Grapalat" w:hAnsi="GHEA Grapalat"/>
          <w:b/>
          <w:bCs/>
          <w:lang w:val="hy-AM"/>
        </w:rPr>
        <w:t xml:space="preserve">-ի թիվ </w:t>
      </w:r>
      <w:r w:rsidR="00C3640C" w:rsidRPr="00C3640C">
        <w:rPr>
          <w:rFonts w:ascii="GHEA Grapalat" w:hAnsi="GHEA Grapalat"/>
          <w:b/>
          <w:bCs/>
          <w:lang w:val="hy-AM"/>
        </w:rPr>
        <w:t>17</w:t>
      </w:r>
      <w:r w:rsidRPr="00D17DDB">
        <w:rPr>
          <w:rFonts w:ascii="GHEA Grapalat" w:hAnsi="GHEA Grapalat"/>
          <w:b/>
          <w:bCs/>
          <w:lang w:val="hy-AM"/>
        </w:rPr>
        <w:t>-Ա</w:t>
      </w:r>
      <w:r w:rsidR="00C3640C" w:rsidRPr="00C3640C">
        <w:rPr>
          <w:rFonts w:ascii="GHEA Grapalat" w:hAnsi="GHEA Grapalat"/>
          <w:b/>
          <w:bCs/>
          <w:lang w:val="hy-AM"/>
        </w:rPr>
        <w:t xml:space="preserve"> որոշմամբ</w:t>
      </w:r>
      <w:r w:rsidRPr="00D17DDB">
        <w:rPr>
          <w:rFonts w:ascii="GHEA Grapalat" w:hAnsi="GHEA Grapalat"/>
          <w:b/>
          <w:bCs/>
          <w:lang w:val="hy-AM"/>
        </w:rPr>
        <w:t xml:space="preserve"> </w:t>
      </w:r>
      <w:r w:rsidR="00A74D74">
        <w:rPr>
          <w:rFonts w:ascii="GHEA Grapalat" w:hAnsi="GHEA Grapalat"/>
          <w:b/>
          <w:bCs/>
          <w:lang w:val="hy-AM"/>
        </w:rPr>
        <w:t>օ</w:t>
      </w:r>
      <w:r w:rsidR="00BF0B4B" w:rsidRPr="002F76E3">
        <w:rPr>
          <w:rFonts w:ascii="GHEA Grapalat" w:hAnsi="GHEA Grapalat"/>
          <w:b/>
          <w:bCs/>
          <w:lang w:val="hy-AM"/>
        </w:rPr>
        <w:t xml:space="preserve">տարման </w:t>
      </w:r>
      <w:r w:rsidR="00BF0B4B" w:rsidRPr="00661546">
        <w:rPr>
          <w:rFonts w:ascii="GHEA Grapalat" w:hAnsi="GHEA Grapalat"/>
          <w:b/>
          <w:bCs/>
          <w:lang w:val="hy-AM"/>
        </w:rPr>
        <w:t xml:space="preserve">ենթակա </w:t>
      </w:r>
      <w:r w:rsidR="00C3640C" w:rsidRPr="00C3640C">
        <w:rPr>
          <w:rFonts w:ascii="GHEA Grapalat" w:hAnsi="GHEA Grapalat"/>
          <w:b/>
          <w:bCs/>
          <w:lang w:val="hy-AM"/>
        </w:rPr>
        <w:t xml:space="preserve">Լոռի Բերդ </w:t>
      </w:r>
      <w:r>
        <w:rPr>
          <w:rFonts w:ascii="GHEA Grapalat" w:hAnsi="GHEA Grapalat"/>
          <w:b/>
          <w:bCs/>
          <w:lang w:val="hy-AM"/>
        </w:rPr>
        <w:t>համայնքի</w:t>
      </w:r>
      <w:r w:rsidRPr="00CF4637">
        <w:rPr>
          <w:rFonts w:ascii="GHEA Grapalat" w:hAnsi="GHEA Grapalat"/>
          <w:b/>
          <w:bCs/>
          <w:lang w:val="hy-AM"/>
        </w:rPr>
        <w:t xml:space="preserve"> </w:t>
      </w:r>
      <w:r w:rsidRPr="001F5969">
        <w:rPr>
          <w:rFonts w:ascii="Calibri" w:hAnsi="Calibri" w:cs="Calibri"/>
          <w:color w:val="333333"/>
          <w:sz w:val="21"/>
          <w:szCs w:val="21"/>
          <w:shd w:val="clear" w:color="auto" w:fill="FFFFFF"/>
          <w:lang w:val="hy-AM"/>
        </w:rPr>
        <w:t> </w:t>
      </w:r>
      <w:r w:rsidRPr="001F5969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համայնքային</w:t>
      </w:r>
      <w:r w:rsidRPr="001F5969">
        <w:rPr>
          <w:rFonts w:ascii="Calibri" w:hAnsi="Calibri" w:cs="Calibri"/>
          <w:b/>
          <w:bCs/>
          <w:color w:val="333333"/>
          <w:shd w:val="clear" w:color="auto" w:fill="FFFFFF"/>
          <w:lang w:val="hy-AM"/>
        </w:rPr>
        <w:t> </w:t>
      </w:r>
      <w:r w:rsidRPr="001F5969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սեփականություն հանդիսացող</w:t>
      </w:r>
      <w:r w:rsidRPr="002F76E3">
        <w:rPr>
          <w:rFonts w:ascii="GHEA Grapalat" w:hAnsi="GHEA Grapalat"/>
          <w:b/>
          <w:bCs/>
          <w:lang w:val="hy-AM"/>
        </w:rPr>
        <w:t xml:space="preserve"> </w:t>
      </w:r>
      <w:r w:rsidR="002F76E3" w:rsidRPr="002F76E3">
        <w:rPr>
          <w:rFonts w:ascii="GHEA Grapalat" w:hAnsi="GHEA Grapalat"/>
          <w:b/>
          <w:bCs/>
          <w:lang w:val="hy-AM"/>
        </w:rPr>
        <w:t xml:space="preserve">անշարժ գույքը </w:t>
      </w:r>
    </w:p>
    <w:tbl>
      <w:tblPr>
        <w:tblW w:w="14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076"/>
        <w:gridCol w:w="1141"/>
        <w:gridCol w:w="1901"/>
        <w:gridCol w:w="1472"/>
        <w:gridCol w:w="1070"/>
        <w:gridCol w:w="1282"/>
        <w:gridCol w:w="1389"/>
        <w:gridCol w:w="1302"/>
        <w:gridCol w:w="1283"/>
        <w:gridCol w:w="1192"/>
        <w:gridCol w:w="1367"/>
      </w:tblGrid>
      <w:tr w:rsidR="00CF0142" w:rsidRPr="00B846C0" w14:paraId="6573C837" w14:textId="77777777" w:rsidTr="00570664">
        <w:trPr>
          <w:trHeight w:val="2327"/>
          <w:jc w:val="center"/>
        </w:trPr>
        <w:tc>
          <w:tcPr>
            <w:tcW w:w="521" w:type="dxa"/>
            <w:vAlign w:val="center"/>
            <w:hideMark/>
          </w:tcPr>
          <w:bookmarkEnd w:id="0"/>
          <w:p w14:paraId="57E98A84" w14:textId="77777777" w:rsidR="00444DE0" w:rsidRPr="00FB7D11" w:rsidRDefault="00444DE0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Հ/Հ</w:t>
            </w:r>
          </w:p>
        </w:tc>
        <w:tc>
          <w:tcPr>
            <w:tcW w:w="1076" w:type="dxa"/>
            <w:vAlign w:val="center"/>
            <w:hideMark/>
          </w:tcPr>
          <w:p w14:paraId="3573C451" w14:textId="77777777" w:rsidR="00444DE0" w:rsidRPr="00FB7D11" w:rsidRDefault="00444DE0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Լոտի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հերթական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համարը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211" w:type="dxa"/>
            <w:vAlign w:val="center"/>
            <w:hideMark/>
          </w:tcPr>
          <w:p w14:paraId="353F3383" w14:textId="5B380490" w:rsidR="00444DE0" w:rsidRPr="00FB7D11" w:rsidRDefault="00B7414D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Անշարժ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գ</w:t>
            </w:r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ույքի</w:t>
            </w:r>
            <w:proofErr w:type="spellEnd"/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լոտի</w:t>
            </w:r>
            <w:proofErr w:type="spellEnd"/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) </w:t>
            </w:r>
            <w:proofErr w:type="spellStart"/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անվանումը</w:t>
            </w:r>
            <w:proofErr w:type="spellEnd"/>
          </w:p>
        </w:tc>
        <w:tc>
          <w:tcPr>
            <w:tcW w:w="1501" w:type="dxa"/>
            <w:vAlign w:val="center"/>
            <w:hideMark/>
          </w:tcPr>
          <w:p w14:paraId="54A80B7F" w14:textId="77777777" w:rsidR="00444DE0" w:rsidRPr="00FB7D11" w:rsidRDefault="00444DE0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Հասցե</w:t>
            </w:r>
            <w:proofErr w:type="spellEnd"/>
          </w:p>
        </w:tc>
        <w:tc>
          <w:tcPr>
            <w:tcW w:w="1603" w:type="dxa"/>
            <w:vAlign w:val="center"/>
            <w:hideMark/>
          </w:tcPr>
          <w:p w14:paraId="4DCDD7FC" w14:textId="12278729" w:rsidR="00444DE0" w:rsidRPr="00FB7D11" w:rsidRDefault="001C6860" w:rsidP="008214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1C6860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Շենք-շինությունների</w:t>
            </w:r>
            <w:proofErr w:type="spellEnd"/>
            <w:r w:rsidRPr="001C6860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մակերեսը                      </w:t>
            </w:r>
            <w:proofErr w:type="gramStart"/>
            <w:r w:rsidRPr="001C6860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  </w:t>
            </w:r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proofErr w:type="gramEnd"/>
            <w:r w:rsidRPr="001C6860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քառ</w:t>
            </w:r>
            <w:proofErr w:type="spellEnd"/>
            <w:r w:rsidRPr="001C6860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1C6860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մետր</w:t>
            </w:r>
            <w:proofErr w:type="spellEnd"/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074" w:type="dxa"/>
            <w:vAlign w:val="center"/>
            <w:hideMark/>
          </w:tcPr>
          <w:p w14:paraId="6CE3B802" w14:textId="5F9D5AD4" w:rsidR="00444DE0" w:rsidRPr="00FB7D11" w:rsidRDefault="00444DE0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Հողամասի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մակերեսը                                                           </w:t>
            </w:r>
            <w:proofErr w:type="gram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  </w:t>
            </w:r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proofErr w:type="gramEnd"/>
            <w:r w:rsidR="00A1483C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հեկտար</w:t>
            </w:r>
            <w:proofErr w:type="spellEnd"/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364" w:type="dxa"/>
            <w:vAlign w:val="center"/>
            <w:hideMark/>
          </w:tcPr>
          <w:p w14:paraId="094A28CE" w14:textId="77777777" w:rsidR="008350B2" w:rsidRDefault="00D87A28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Անշարժ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գ</w:t>
            </w:r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ույքի</w:t>
            </w:r>
            <w:proofErr w:type="spellEnd"/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77172048" w14:textId="1EC857C6" w:rsidR="00444DE0" w:rsidRPr="00FB7D11" w:rsidRDefault="00444DE0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գնահատված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արժեքը                             </w:t>
            </w:r>
            <w:proofErr w:type="gram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  </w:t>
            </w:r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gram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ՀՀ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դրամ</w:t>
            </w:r>
            <w:proofErr w:type="spellEnd"/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415" w:type="dxa"/>
            <w:vAlign w:val="center"/>
          </w:tcPr>
          <w:p w14:paraId="4BA1C311" w14:textId="46529BB3" w:rsidR="00444DE0" w:rsidRPr="00FB7D11" w:rsidRDefault="00CC6BB9" w:rsidP="00F94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Հողամասի</w:t>
            </w:r>
            <w:proofErr w:type="spellEnd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տվյալ</w:t>
            </w:r>
            <w:proofErr w:type="spellEnd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պահին</w:t>
            </w:r>
            <w:proofErr w:type="spellEnd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գործող</w:t>
            </w:r>
            <w:proofErr w:type="spellEnd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շուկայական</w:t>
            </w:r>
            <w:proofErr w:type="spellEnd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արժեքին</w:t>
            </w:r>
            <w:proofErr w:type="spellEnd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մոտարկված</w:t>
            </w:r>
            <w:proofErr w:type="spellEnd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կադաստրային</w:t>
            </w:r>
            <w:proofErr w:type="spellEnd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արժեքը</w:t>
            </w:r>
            <w:proofErr w:type="spellEnd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(ՀՀ </w:t>
            </w:r>
            <w:proofErr w:type="spellStart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դրամ</w:t>
            </w:r>
            <w:proofErr w:type="spellEnd"/>
            <w:r w:rsidRPr="00CC6BB9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340" w:type="dxa"/>
            <w:vAlign w:val="center"/>
            <w:hideMark/>
          </w:tcPr>
          <w:p w14:paraId="4D3E583A" w14:textId="55471A66" w:rsidR="00444DE0" w:rsidRPr="00FB7D11" w:rsidRDefault="00444DE0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Լոտի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մեկնարկային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գինը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</w:r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ՀՀ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դրամ</w:t>
            </w:r>
            <w:proofErr w:type="spellEnd"/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325" w:type="dxa"/>
            <w:vAlign w:val="center"/>
            <w:hideMark/>
          </w:tcPr>
          <w:p w14:paraId="6BCB7C77" w14:textId="3D7B01F3" w:rsidR="00444DE0" w:rsidRPr="00FB7D11" w:rsidRDefault="00444DE0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Նախավճարը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               </w:t>
            </w:r>
            <w:proofErr w:type="gram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  </w:t>
            </w:r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gramEnd"/>
            <w:r w:rsidR="00AE36FB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ՀՀ </w:t>
            </w:r>
            <w:proofErr w:type="spellStart"/>
            <w:r w:rsidR="00AE36FB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դրամ</w:t>
            </w:r>
            <w:proofErr w:type="spellEnd"/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192" w:type="dxa"/>
            <w:vAlign w:val="center"/>
          </w:tcPr>
          <w:p w14:paraId="7065E31D" w14:textId="55B830C4" w:rsidR="00FB7D11" w:rsidRDefault="00F9477F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Ն</w:t>
            </w:r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վազագույն</w:t>
            </w:r>
            <w:proofErr w:type="spellEnd"/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գնային</w:t>
            </w:r>
            <w:proofErr w:type="spellEnd"/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691B96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հավելման</w:t>
            </w:r>
            <w:proofErr w:type="spellEnd"/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444DE0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չափը</w:t>
            </w:r>
            <w:proofErr w:type="spellEnd"/>
          </w:p>
          <w:p w14:paraId="6E51605F" w14:textId="28762090" w:rsidR="00444DE0" w:rsidRPr="00FB7D11" w:rsidRDefault="00AE36FB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ՀՀ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դրամ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365" w:type="dxa"/>
            <w:vAlign w:val="center"/>
            <w:hideMark/>
          </w:tcPr>
          <w:p w14:paraId="7872C16F" w14:textId="1F74182D" w:rsidR="00444DE0" w:rsidRPr="00FB7D11" w:rsidRDefault="00444DE0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Գույքի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արժեքի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որոշման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համար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նախատեսված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գումարը</w:t>
            </w:r>
            <w:proofErr w:type="spellEnd"/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</w:r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r w:rsidR="00AE36FB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ՀՀ </w:t>
            </w:r>
            <w:proofErr w:type="spellStart"/>
            <w:r w:rsidR="00AE36FB"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դրամ</w:t>
            </w:r>
            <w:proofErr w:type="spellEnd"/>
            <w:r w:rsidR="00AE36FB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F0142" w:rsidRPr="0057772A" w14:paraId="00FAF59A" w14:textId="77777777" w:rsidTr="00570664">
        <w:trPr>
          <w:trHeight w:val="2145"/>
          <w:jc w:val="center"/>
        </w:trPr>
        <w:tc>
          <w:tcPr>
            <w:tcW w:w="521" w:type="dxa"/>
            <w:noWrap/>
            <w:vAlign w:val="center"/>
            <w:hideMark/>
          </w:tcPr>
          <w:p w14:paraId="25D4E0CA" w14:textId="77777777" w:rsidR="0073369D" w:rsidRPr="006453A4" w:rsidRDefault="0073369D" w:rsidP="0073369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6453A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076" w:type="dxa"/>
            <w:noWrap/>
            <w:vAlign w:val="center"/>
            <w:hideMark/>
          </w:tcPr>
          <w:p w14:paraId="72C0740E" w14:textId="40C4D6EB" w:rsidR="0073369D" w:rsidRPr="00C3640C" w:rsidRDefault="001B7AF8" w:rsidP="0073369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5</w:t>
            </w:r>
            <w:r w:rsidR="00270C80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14:paraId="5C3132A6" w14:textId="053411F3" w:rsidR="0073369D" w:rsidRPr="00292F5C" w:rsidRDefault="0073369D" w:rsidP="0073369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</w:t>
            </w:r>
            <w:r w:rsidRPr="0013506E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ողամաս</w:t>
            </w:r>
          </w:p>
        </w:tc>
        <w:tc>
          <w:tcPr>
            <w:tcW w:w="1501" w:type="dxa"/>
            <w:vAlign w:val="center"/>
          </w:tcPr>
          <w:p w14:paraId="6670E3FE" w14:textId="5313AB90" w:rsidR="0073369D" w:rsidRPr="003B54D6" w:rsidRDefault="00C3640C" w:rsidP="0073369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 w:rsidRPr="003B54D6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Լոռի Բերդ</w:t>
            </w:r>
            <w:r w:rsidR="00694826" w:rsidRPr="003B54D6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 xml:space="preserve"> համայնք</w:t>
            </w:r>
            <w:r w:rsidR="0073369D" w:rsidRPr="003B54D6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 xml:space="preserve">, </w:t>
            </w:r>
            <w:r w:rsidRPr="003B54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գ.</w:t>
            </w:r>
            <w:r w:rsidR="00BF474A" w:rsidRPr="003B54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CF0142" w:rsidRPr="003B54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Լոռի Բերդ</w:t>
            </w:r>
            <w:r w:rsidRPr="003B54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982ABB" w:rsidRPr="003B54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CF0142" w:rsidRPr="003B54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1-ին փողոց, </w:t>
            </w:r>
            <w:r w:rsidR="00270C80" w:rsidRPr="003B54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2-րդ</w:t>
            </w:r>
            <w:r w:rsidR="00FA0F1D" w:rsidRPr="003B54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փակուղի, </w:t>
            </w:r>
            <w:r w:rsidR="00656EF8" w:rsidRPr="003B54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1 </w:t>
            </w:r>
            <w:r w:rsidR="00694826" w:rsidRPr="003B54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հողամաս</w:t>
            </w:r>
            <w:r w:rsidR="00694826" w:rsidRPr="003B54D6">
              <w:rPr>
                <w:rFonts w:ascii="Calibri" w:hAnsi="Calibri" w:cs="Calibri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="00694826" w:rsidRPr="003B54D6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="005519EA" w:rsidRPr="003B54D6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(Վկայական N</w:t>
            </w:r>
            <w:r w:rsidR="003B54D6" w:rsidRPr="003B54D6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="00270C80" w:rsidRPr="003B54D6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18062024-06-0117</w:t>
            </w:r>
            <w:r w:rsidR="005519EA" w:rsidRPr="003B54D6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1603" w:type="dxa"/>
            <w:vAlign w:val="center"/>
          </w:tcPr>
          <w:p w14:paraId="13E77160" w14:textId="6DB941D3" w:rsidR="0073369D" w:rsidRPr="003B54D6" w:rsidRDefault="0073369D" w:rsidP="007336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3B54D6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-</w:t>
            </w:r>
          </w:p>
        </w:tc>
        <w:tc>
          <w:tcPr>
            <w:tcW w:w="1074" w:type="dxa"/>
            <w:vAlign w:val="center"/>
          </w:tcPr>
          <w:p w14:paraId="30F52B25" w14:textId="4F1145F2" w:rsidR="0073369D" w:rsidRPr="003B54D6" w:rsidRDefault="00270C80" w:rsidP="007336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 w:rsidRPr="003B54D6">
              <w:rPr>
                <w:rFonts w:ascii="GHEA Grapalat" w:eastAsia="GHEA Grapalat" w:hAnsi="GHEA Grapalat" w:cs="GHEA Grapalat"/>
                <w:sz w:val="16"/>
                <w:szCs w:val="16"/>
              </w:rPr>
              <w:t>0.11925</w:t>
            </w:r>
          </w:p>
        </w:tc>
        <w:tc>
          <w:tcPr>
            <w:tcW w:w="1364" w:type="dxa"/>
            <w:vAlign w:val="center"/>
          </w:tcPr>
          <w:p w14:paraId="4884F7EB" w14:textId="0C9122DF" w:rsidR="0073369D" w:rsidRPr="003B54D6" w:rsidRDefault="00270C80" w:rsidP="007336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3B54D6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2</w:t>
            </w:r>
            <w:r w:rsidRPr="003B54D6">
              <w:rPr>
                <w:rFonts w:ascii="Cambria" w:eastAsia="Times New Roman" w:hAnsi="Cambria" w:cs="Cambria"/>
                <w:kern w:val="0"/>
                <w:sz w:val="16"/>
                <w:szCs w:val="16"/>
                <w14:ligatures w14:val="none"/>
              </w:rPr>
              <w:t> </w:t>
            </w:r>
            <w:r w:rsidRPr="003B54D6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150 000</w:t>
            </w:r>
          </w:p>
        </w:tc>
        <w:tc>
          <w:tcPr>
            <w:tcW w:w="1415" w:type="dxa"/>
            <w:vAlign w:val="center"/>
          </w:tcPr>
          <w:p w14:paraId="03DC9E7A" w14:textId="548A9397" w:rsidR="0073369D" w:rsidRPr="003B54D6" w:rsidRDefault="00270C80" w:rsidP="007336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3B54D6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259</w:t>
            </w:r>
            <w:r w:rsidRPr="003B54D6">
              <w:rPr>
                <w:rFonts w:ascii="Cambria" w:eastAsia="Times New Roman" w:hAnsi="Cambria" w:cs="Cambria"/>
                <w:kern w:val="0"/>
                <w:sz w:val="16"/>
                <w:szCs w:val="16"/>
                <w14:ligatures w14:val="none"/>
              </w:rPr>
              <w:t> </w:t>
            </w:r>
            <w:r w:rsidRPr="003B54D6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726.50</w:t>
            </w:r>
          </w:p>
        </w:tc>
        <w:tc>
          <w:tcPr>
            <w:tcW w:w="1340" w:type="dxa"/>
            <w:vAlign w:val="center"/>
          </w:tcPr>
          <w:p w14:paraId="3027C52B" w14:textId="5DC71995" w:rsidR="0073369D" w:rsidRPr="003B54D6" w:rsidRDefault="00270C80" w:rsidP="007336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 w:rsidRPr="003B54D6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2</w:t>
            </w:r>
            <w:r w:rsidRPr="003B54D6">
              <w:rPr>
                <w:rFonts w:ascii="Cambria" w:eastAsia="Times New Roman" w:hAnsi="Cambria" w:cs="Cambria"/>
                <w:kern w:val="0"/>
                <w:sz w:val="16"/>
                <w:szCs w:val="16"/>
                <w14:ligatures w14:val="none"/>
              </w:rPr>
              <w:t> </w:t>
            </w:r>
            <w:r w:rsidRPr="003B54D6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150 000</w:t>
            </w:r>
          </w:p>
        </w:tc>
        <w:tc>
          <w:tcPr>
            <w:tcW w:w="1325" w:type="dxa"/>
            <w:vAlign w:val="center"/>
          </w:tcPr>
          <w:p w14:paraId="00C3D173" w14:textId="43F291F7" w:rsidR="0073369D" w:rsidRPr="003B54D6" w:rsidRDefault="00270C80" w:rsidP="007336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3B54D6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645 000</w:t>
            </w:r>
          </w:p>
        </w:tc>
        <w:tc>
          <w:tcPr>
            <w:tcW w:w="1192" w:type="dxa"/>
            <w:vAlign w:val="center"/>
          </w:tcPr>
          <w:p w14:paraId="4DA2EDB7" w14:textId="6DC89A0C" w:rsidR="0073369D" w:rsidRPr="003B54D6" w:rsidRDefault="005441EF" w:rsidP="007336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3B54D6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50 000</w:t>
            </w:r>
          </w:p>
        </w:tc>
        <w:tc>
          <w:tcPr>
            <w:tcW w:w="1365" w:type="dxa"/>
            <w:vAlign w:val="center"/>
          </w:tcPr>
          <w:p w14:paraId="7346DF8C" w14:textId="6A3C3ED6" w:rsidR="0073369D" w:rsidRPr="000E5654" w:rsidRDefault="000E5654" w:rsidP="007336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14:ligatures w14:val="none"/>
              </w:rPr>
            </w:pPr>
            <w:r w:rsidRPr="000E5654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29 600</w:t>
            </w:r>
          </w:p>
        </w:tc>
      </w:tr>
      <w:tr w:rsidR="0073369D" w:rsidRPr="00C40860" w14:paraId="1B0DC5E1" w14:textId="77777777" w:rsidTr="00721886">
        <w:trPr>
          <w:trHeight w:val="825"/>
          <w:jc w:val="center"/>
        </w:trPr>
        <w:tc>
          <w:tcPr>
            <w:tcW w:w="14996" w:type="dxa"/>
            <w:gridSpan w:val="12"/>
            <w:vAlign w:val="center"/>
          </w:tcPr>
          <w:p w14:paraId="36ACB7A3" w14:textId="5E98B0D0" w:rsidR="0073369D" w:rsidRPr="00196B9A" w:rsidRDefault="0073369D" w:rsidP="00BD2664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</w:pPr>
            <w:r w:rsidRPr="005D049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Բնութագիր՝ նպատակային նշանակությունը՝ </w:t>
            </w:r>
            <w:proofErr w:type="spellStart"/>
            <w:r w:rsidR="00BC114C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բնակավայրերի</w:t>
            </w:r>
            <w:proofErr w:type="spellEnd"/>
            <w:r w:rsidRPr="005D049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, գործառնական նշանակությունը՝</w:t>
            </w:r>
            <w:r w:rsidR="00657F7B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3A765F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բնակելի</w:t>
            </w:r>
            <w:proofErr w:type="spellEnd"/>
            <w:r w:rsidR="00BC114C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BC114C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կառուցապատման</w:t>
            </w:r>
            <w:proofErr w:type="spellEnd"/>
            <w:r w:rsidRPr="005D049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</w:t>
            </w:r>
            <w:proofErr w:type="spellStart"/>
            <w:r w:rsidR="00792D37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կոմունիկացիաների</w:t>
            </w:r>
            <w:proofErr w:type="spellEnd"/>
            <w:r w:rsidR="00792D37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792D37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առկայությունը</w:t>
            </w:r>
            <w:proofErr w:type="spellEnd"/>
            <w:r w:rsidR="00792D37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 և </w:t>
            </w:r>
            <w:proofErr w:type="spellStart"/>
            <w:r w:rsidR="00792D37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հնարավորությունը</w:t>
            </w:r>
            <w:proofErr w:type="spellEnd"/>
            <w:r w:rsidR="00792D37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՝ </w:t>
            </w:r>
            <w:proofErr w:type="spellStart"/>
            <w:r w:rsidR="00792D37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առկա</w:t>
            </w:r>
            <w:proofErr w:type="spellEnd"/>
            <w:r w:rsidR="00792D37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 է, </w:t>
            </w:r>
            <w:r w:rsidR="000C4E0B" w:rsidRPr="00FC0DFF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տրանսպորտային հանգույցների </w:t>
            </w:r>
            <w:proofErr w:type="spellStart"/>
            <w:r w:rsidR="00BA4664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առկայությունը</w:t>
            </w:r>
            <w:proofErr w:type="spellEnd"/>
            <w:r w:rsidR="00BA4664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 և </w:t>
            </w:r>
            <w:proofErr w:type="spellStart"/>
            <w:r w:rsidR="00BA4664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մատչելիությունը</w:t>
            </w:r>
            <w:proofErr w:type="spellEnd"/>
            <w:r w:rsidR="000C4E0B" w:rsidRPr="00FC0DFF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՝ </w:t>
            </w:r>
            <w:proofErr w:type="spellStart"/>
            <w:r w:rsidR="00B45DD8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առկա</w:t>
            </w:r>
            <w:proofErr w:type="spellEnd"/>
            <w:r w:rsidR="00B45DD8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 է, </w:t>
            </w:r>
            <w:proofErr w:type="spellStart"/>
            <w:r w:rsidR="00B45DD8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մատչելի</w:t>
            </w:r>
            <w:proofErr w:type="spellEnd"/>
            <w:r w:rsidR="00E065F9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 է</w:t>
            </w:r>
            <w:r w:rsidR="00415F54" w:rsidRPr="00A0363F">
              <w:rPr>
                <w:rFonts w:ascii="GHEA Grapalat" w:eastAsia="Times New Roman" w:hAnsi="GHEA Grapalat" w:cs="Calibri"/>
                <w:color w:val="FF0000"/>
                <w:kern w:val="0"/>
                <w:sz w:val="16"/>
                <w:szCs w:val="16"/>
                <w14:ligatures w14:val="none"/>
              </w:rPr>
              <w:t>,</w:t>
            </w:r>
            <w:r w:rsidR="00A0363F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A14625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հարթ</w:t>
            </w:r>
            <w:proofErr w:type="spellEnd"/>
            <w:r w:rsidR="001E6018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 xml:space="preserve"> </w:t>
            </w:r>
            <w:r w:rsidR="00FC0DFF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  <w:r w:rsidR="00196B9A">
              <w:rPr>
                <w:rFonts w:ascii="GHEA Grapalat" w:eastAsia="Times New Roman" w:hAnsi="GHEA Grapalat" w:cs="Calibri"/>
                <w:kern w:val="0"/>
                <w:sz w:val="16"/>
                <w:szCs w:val="16"/>
                <w14:ligatures w14:val="none"/>
              </w:rPr>
              <w:t>:</w:t>
            </w:r>
          </w:p>
        </w:tc>
      </w:tr>
    </w:tbl>
    <w:p w14:paraId="5711AF44" w14:textId="77777777" w:rsidR="00FF60A6" w:rsidRDefault="00FF60A6">
      <w:pPr>
        <w:rPr>
          <w:rFonts w:ascii="GHEA Grapalat" w:hAnsi="GHEA Grapalat"/>
          <w:lang w:val="hy-AM"/>
        </w:rPr>
      </w:pPr>
    </w:p>
    <w:p w14:paraId="6770DD6D" w14:textId="28B4C3AB" w:rsidR="00745395" w:rsidRPr="00FC7B31" w:rsidRDefault="00745395" w:rsidP="00745395">
      <w:pPr>
        <w:jc w:val="both"/>
        <w:rPr>
          <w:rFonts w:ascii="GHEA Grapalat" w:hAnsi="GHEA Grapalat"/>
          <w:b/>
          <w:bCs/>
          <w:i/>
          <w:iCs/>
          <w:sz w:val="16"/>
          <w:szCs w:val="16"/>
          <w:lang w:val="hy-AM"/>
        </w:rPr>
      </w:pPr>
      <w:r w:rsidRPr="00FC7B31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* Աճուրդի կազմակերպչի անվանումը, գտնվելու վայրը՝ </w:t>
      </w:r>
      <w:r w:rsidR="00694826"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Հայաստանի Հանրապետության </w:t>
      </w:r>
      <w:r w:rsidR="00196B9A" w:rsidRPr="00196B9A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Լոռու </w:t>
      </w:r>
      <w:r w:rsidR="00694826" w:rsidRPr="00D757A4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մարզի </w:t>
      </w:r>
      <w:r w:rsidR="00196B9A" w:rsidRPr="00196B9A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Լոռի Բերդ</w:t>
      </w:r>
      <w:r w:rsidR="00694826" w:rsidRPr="00D757A4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համայնք</w:t>
      </w:r>
      <w:r w:rsidR="00694826" w:rsidRPr="00694826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(</w:t>
      </w:r>
      <w:r w:rsidR="00694826"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հասցե` </w:t>
      </w:r>
      <w:r w:rsidR="00196B9A" w:rsidRPr="00196B9A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գ</w:t>
      </w:r>
      <w:r w:rsidR="00694826"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.</w:t>
      </w:r>
      <w:r w:rsidR="00196B9A" w:rsidRPr="00196B9A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Լոռի Բերդ</w:t>
      </w:r>
      <w:r w:rsidR="00694826"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, </w:t>
      </w:r>
      <w:r w:rsidR="00196B9A" w:rsidRPr="00196B9A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Աշոտ Երկաթ փողոց, շենք 7</w:t>
      </w:r>
      <w:r w:rsidR="00694826" w:rsidRPr="00694826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)</w:t>
      </w:r>
      <w:r w:rsidR="00694826"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։</w:t>
      </w:r>
    </w:p>
    <w:p w14:paraId="6FEB8ACB" w14:textId="77777777" w:rsidR="00745395" w:rsidRDefault="00745395" w:rsidP="00745395">
      <w:pPr>
        <w:jc w:val="both"/>
        <w:rPr>
          <w:rFonts w:ascii="GHEA Grapalat" w:hAnsi="GHEA Grapalat"/>
          <w:b/>
          <w:bCs/>
          <w:i/>
          <w:iCs/>
          <w:sz w:val="16"/>
          <w:szCs w:val="16"/>
          <w:lang w:val="hy-AM"/>
        </w:rPr>
      </w:pPr>
      <w:r w:rsidRPr="00FC7B31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* Աճուրդի մասնակից կարող են հանդիսանալ ֆիզիկական և իրավաբանական անձինք, ինչպես նաև համայնքները (բացառությամբ օրենքով նախատեսված դեպքերի),</w:t>
      </w:r>
    </w:p>
    <w:p w14:paraId="3A3872AD" w14:textId="77777777" w:rsidR="00745395" w:rsidRDefault="00745395" w:rsidP="00745395">
      <w:pPr>
        <w:jc w:val="both"/>
        <w:rPr>
          <w:rFonts w:ascii="GHEA Grapalat" w:hAnsi="GHEA Grapalat"/>
          <w:b/>
          <w:bCs/>
          <w:i/>
          <w:iCs/>
          <w:sz w:val="16"/>
          <w:szCs w:val="16"/>
          <w:lang w:val="hy-AM"/>
        </w:rPr>
      </w:pPr>
      <w:r w:rsidRPr="00FC7B31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* </w:t>
      </w:r>
      <w:r w:rsidRPr="00D50329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Աճուրդի մասնակցության համար Էլեկտրոնային համակարգում (</w:t>
      </w:r>
      <w:hyperlink r:id="rId5" w:history="1">
        <w:r w:rsidRPr="00D50329">
          <w:rPr>
            <w:rStyle w:val="a3"/>
            <w:rFonts w:ascii="GHEA Grapalat" w:hAnsi="GHEA Grapalat"/>
            <w:b/>
            <w:bCs/>
            <w:i/>
            <w:iCs/>
            <w:sz w:val="16"/>
            <w:szCs w:val="16"/>
            <w:lang w:val="hy-AM"/>
          </w:rPr>
          <w:t>https://www.e-auctions.am/</w:t>
        </w:r>
      </w:hyperlink>
      <w:r w:rsidRPr="00D50329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) գրանցվելուց և մուտք գործելուծ հետո անհրաժեշտ է e-payments համակարգի միջոցով Հայաստանի Հանրապետության կառավարության 2023 թվականի սեպտեմբերի 28-ի N1667-Ն որոշմամբ սահմանված հավելվածի 20-րդ կետով սահմանված ժամկետի ավարտից առնվազն 5 րոպե առաջ վճարել նախավճար:</w:t>
      </w:r>
    </w:p>
    <w:p w14:paraId="2294241A" w14:textId="77777777" w:rsidR="00745395" w:rsidRDefault="00745395" w:rsidP="00745395">
      <w:pPr>
        <w:jc w:val="both"/>
        <w:rPr>
          <w:rFonts w:ascii="GHEA Grapalat" w:hAnsi="GHEA Grapalat"/>
          <w:b/>
          <w:bCs/>
          <w:i/>
          <w:iCs/>
          <w:sz w:val="16"/>
          <w:szCs w:val="16"/>
          <w:lang w:val="hy-AM"/>
        </w:rPr>
      </w:pPr>
      <w:r w:rsidRPr="00FC7B31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* էլեկտրոնային աճուրդի ավարտի հաշվարկային ժամ սահմանվում է Հայաստանի Հանրապետության կառավարության 2023 թվականի սեպտեմբերի 28-ի N1667-Ն որոշմամբ սահմանված հավելվածի 20-րդ և 21-րդ կետերով:* </w:t>
      </w:r>
    </w:p>
    <w:p w14:paraId="2839B756" w14:textId="58DBEABA" w:rsidR="00745395" w:rsidRPr="00ED17A5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bookmarkStart w:id="1" w:name="_Hlk204255994"/>
      <w:r w:rsidRPr="00ED17A5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lastRenderedPageBreak/>
        <w:t xml:space="preserve">* Աճուրդի վերաբերյալ անհրաժեշտ և լրացուցիչ տեղեկատվություն ու տեխնիկական աջակցություն ստանալու համար Մասնակիցները կարող են զանգահարել </w:t>
      </w:r>
      <w:r w:rsidR="00847FEB" w:rsidRPr="0096097F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>0</w:t>
      </w:r>
      <w:r w:rsidR="00847FEB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>9</w:t>
      </w:r>
      <w:r w:rsidR="00B54DF0" w:rsidRPr="00B54DF0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>4</w:t>
      </w:r>
      <w:r w:rsidR="00847FEB" w:rsidRPr="0096097F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>-</w:t>
      </w:r>
      <w:r w:rsidR="00B54DF0" w:rsidRPr="00B54DF0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>34</w:t>
      </w:r>
      <w:r w:rsidR="00847FEB" w:rsidRPr="0096097F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>-</w:t>
      </w:r>
      <w:r w:rsidR="00B54DF0" w:rsidRPr="00B54DF0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>70</w:t>
      </w:r>
      <w:r w:rsidR="00847FEB" w:rsidRPr="0096097F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>-</w:t>
      </w:r>
      <w:r w:rsidR="00B54DF0" w:rsidRPr="00B54DF0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>38</w:t>
      </w:r>
      <w:r w:rsidR="00847FEB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 xml:space="preserve">, </w:t>
      </w:r>
      <w:r w:rsidR="00847FEB" w:rsidRPr="009643A4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0</w:t>
      </w:r>
      <w:r w:rsidR="00B54DF0" w:rsidRPr="00B54DF0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77</w:t>
      </w:r>
      <w:r w:rsidR="00847FEB" w:rsidRPr="009643A4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-</w:t>
      </w:r>
      <w:r w:rsidR="00B54DF0" w:rsidRPr="00B54DF0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47</w:t>
      </w:r>
      <w:r w:rsidR="00847FEB" w:rsidRPr="009643A4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-</w:t>
      </w:r>
      <w:r w:rsidR="00B54DF0" w:rsidRPr="00B54DF0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71</w:t>
      </w:r>
      <w:r w:rsidR="00847FEB" w:rsidRPr="009643A4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-</w:t>
      </w:r>
      <w:r w:rsidR="00B54DF0" w:rsidRPr="00B54DF0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88</w:t>
      </w:r>
      <w:r w:rsidR="00847FEB" w:rsidRPr="0096097F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 xml:space="preserve">, </w:t>
      </w:r>
      <w:r w:rsidR="00847FEB">
        <w:rPr>
          <w:rFonts w:ascii="GHEA Grapalat" w:eastAsia="Microsoft JhengHei" w:hAnsi="GHEA Grapalat" w:cs="Microsoft JhengHei"/>
          <w:b/>
          <w:bCs/>
          <w:i/>
          <w:iCs/>
          <w:sz w:val="16"/>
          <w:szCs w:val="16"/>
          <w:lang w:val="hy-AM"/>
        </w:rPr>
        <w:t xml:space="preserve"> </w:t>
      </w:r>
      <w:r w:rsidR="00847FEB" w:rsidRPr="0096097F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հեռախոսահամարներին</w:t>
      </w:r>
      <w:r w:rsidR="00847FEB" w:rsidRPr="00ED17A5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</w:t>
      </w:r>
      <w:r w:rsidRPr="00ED17A5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կամ այցելել </w:t>
      </w:r>
      <w:r w:rsidR="00847FEB"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Հայաստանի Հանրապետության </w:t>
      </w:r>
      <w:r w:rsidR="00B54DF0" w:rsidRPr="00B54DF0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Լոռու </w:t>
      </w:r>
      <w:r w:rsidR="00847FEB" w:rsidRPr="001E1C4E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մարզի </w:t>
      </w:r>
      <w:r w:rsidR="00B54DF0" w:rsidRPr="00B54DF0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Լոռի Բերդի</w:t>
      </w:r>
      <w:r w:rsidR="00847FEB" w:rsidRPr="001E1C4E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համայնքապետարան</w:t>
      </w:r>
      <w:r w:rsidR="00847FEB" w:rsidRPr="00D757A4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</w:t>
      </w:r>
      <w:r w:rsidR="00847FEB"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՝ </w:t>
      </w:r>
      <w:r w:rsidR="00B54DF0" w:rsidRPr="00B54DF0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գ</w:t>
      </w:r>
      <w:r w:rsidR="00847FEB"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.</w:t>
      </w:r>
      <w:r w:rsidR="00B54DF0" w:rsidRPr="00B54DF0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Լոռի Բերդ</w:t>
      </w:r>
      <w:r w:rsidR="00847FEB"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, </w:t>
      </w:r>
      <w:r w:rsidR="00B54DF0" w:rsidRPr="00B54DF0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Աշոտ Երկաթ փողոց, շենք </w:t>
      </w:r>
      <w:r w:rsidR="00B54DF0" w:rsidRPr="005034EE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7</w:t>
      </w:r>
      <w:r w:rsidR="00847FEB"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։</w:t>
      </w:r>
    </w:p>
    <w:p w14:paraId="493B396E" w14:textId="77777777" w:rsidR="00745395" w:rsidRPr="00D50329" w:rsidRDefault="00745395" w:rsidP="00745395">
      <w:pPr>
        <w:spacing w:line="240" w:lineRule="auto"/>
        <w:ind w:left="-284" w:firstLine="284"/>
        <w:jc w:val="both"/>
        <w:rPr>
          <w:rFonts w:ascii="GHEA Grapalat" w:hAnsi="GHEA Grapalat"/>
          <w:sz w:val="16"/>
          <w:szCs w:val="16"/>
          <w:lang w:val="hy-AM"/>
        </w:rPr>
      </w:pPr>
      <w:r w:rsidRPr="00D50329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Աճուրդի մասնակցության հայտերի ներկայացնելը և պայմանները՝ </w:t>
      </w:r>
    </w:p>
    <w:p w14:paraId="00170CFA" w14:textId="77777777" w:rsidR="00745395" w:rsidRPr="00D50329" w:rsidRDefault="00745395" w:rsidP="00745395">
      <w:pPr>
        <w:spacing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D50329">
        <w:rPr>
          <w:rFonts w:ascii="GHEA Grapalat" w:hAnsi="GHEA Grapalat"/>
          <w:i/>
          <w:iCs/>
          <w:sz w:val="16"/>
          <w:szCs w:val="16"/>
          <w:lang w:val="hy-AM"/>
        </w:rPr>
        <w:t>-Աճուրդին կարող են մասնակցել այն անձինք, ովքեր վաճառվող լոտի նկատմամբ կարող են ունենալ սեփականության իրավունք,</w:t>
      </w:r>
    </w:p>
    <w:p w14:paraId="0F598866" w14:textId="77777777" w:rsidR="00745395" w:rsidRPr="00D50329" w:rsidRDefault="00745395" w:rsidP="00745395">
      <w:pPr>
        <w:spacing w:line="240" w:lineRule="auto"/>
        <w:jc w:val="both"/>
        <w:rPr>
          <w:rFonts w:ascii="GHEA Grapalat" w:hAnsi="GHEA Grapalat"/>
          <w:i/>
          <w:iCs/>
          <w:sz w:val="16"/>
          <w:szCs w:val="16"/>
          <w:lang w:val="hy-AM"/>
        </w:rPr>
      </w:pPr>
      <w:r w:rsidRPr="00D50329">
        <w:rPr>
          <w:rFonts w:ascii="GHEA Grapalat" w:hAnsi="GHEA Grapalat"/>
          <w:i/>
          <w:iCs/>
          <w:sz w:val="16"/>
          <w:szCs w:val="16"/>
          <w:lang w:val="hy-AM"/>
        </w:rPr>
        <w:t xml:space="preserve">-Էլեկտրոնային համակարգում մասնակիցների գրանցումն իրականացվում է առցանց եղանակով, գրանցումն իրականցվում է Հայաստանի Հանրապետության կառավարության 2023 թվականի սեպտեմբերի 28-ի N1667-Ն որոշմամբ սահմանված հավելվածի 16-րդ կետով սահմանված կարգով: </w:t>
      </w:r>
    </w:p>
    <w:bookmarkEnd w:id="1"/>
    <w:p w14:paraId="78D25FA9" w14:textId="77777777" w:rsidR="00745395" w:rsidRPr="002F76E3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Աճուրդի անցկացման և աճուրդում հաղթողին որոշելու կարգը՝</w:t>
      </w:r>
    </w:p>
    <w:p w14:paraId="39ACBD24" w14:textId="77777777" w:rsidR="00745395" w:rsidRPr="00B846C0" w:rsidRDefault="00745395" w:rsidP="00745395">
      <w:pPr>
        <w:jc w:val="both"/>
        <w:rPr>
          <w:rFonts w:ascii="GHEA Grapalat" w:hAnsi="GHEA Grapalat"/>
          <w:i/>
          <w:iCs/>
          <w:sz w:val="16"/>
          <w:szCs w:val="16"/>
          <w:lang w:val="hy-AM"/>
        </w:rPr>
      </w:pPr>
      <w:r w:rsidRPr="002F76E3">
        <w:rPr>
          <w:rFonts w:ascii="GHEA Grapalat" w:hAnsi="GHEA Grapalat"/>
          <w:i/>
          <w:iCs/>
          <w:sz w:val="16"/>
          <w:szCs w:val="16"/>
          <w:lang w:val="hy-AM"/>
        </w:rPr>
        <w:t>- Էլեկտրոնային աճուրդի ավարտին նախորդող վերջին րոպեի ընթացքում յուրաքանչյուր նոր գնային առաջարկի դեպքում աճուրդը շարունակվում է ևս 1 րոպե՝ հաշված առաջարկի ստացման պահից: Աճուրդի ընթացքում յուրաքանչյուր մասնակից իրավունք ունի ներկայացնելու նոր գնային առաջարկ, որը պետք է գերազանցի մասնակիցների կատարած նախորդ գնային առաջարկը՝ առնվազն նվազագույն հավելման չափով: Ընդ որում, մեկից ավելի լոտերը կարող են սկսվել միաժամանակ, սակայն յուրաքանչյուր հաջորդ լոտ կարող է ավարտվել նախորդ լոտի ավարտից առնվազն 1 րոպե հետո։</w:t>
      </w:r>
    </w:p>
    <w:p w14:paraId="32E0E153" w14:textId="77777777" w:rsidR="00745395" w:rsidRPr="00B846C0" w:rsidRDefault="00745395" w:rsidP="00745395">
      <w:pPr>
        <w:jc w:val="both"/>
        <w:rPr>
          <w:rFonts w:ascii="GHEA Grapalat" w:hAnsi="GHEA Grapalat"/>
          <w:i/>
          <w:iCs/>
          <w:sz w:val="16"/>
          <w:szCs w:val="16"/>
          <w:lang w:val="hy-AM"/>
        </w:rPr>
      </w:pPr>
      <w:r w:rsidRPr="002F76E3">
        <w:rPr>
          <w:rFonts w:ascii="GHEA Grapalat" w:hAnsi="GHEA Grapalat"/>
          <w:i/>
          <w:iCs/>
          <w:sz w:val="16"/>
          <w:szCs w:val="16"/>
          <w:lang w:val="hy-AM"/>
        </w:rPr>
        <w:t xml:space="preserve"> - Էլեկտրոնային աճուրդի հաղթող է ճանաչվում ամենաբարձր գնային հայտ ներկայացրած մասնակիցը: Հաղթողը որոշվում է համակարգի միջոցով: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համար։</w:t>
      </w:r>
    </w:p>
    <w:p w14:paraId="7830FF6C" w14:textId="77777777" w:rsidR="00745395" w:rsidRPr="002D40FD" w:rsidRDefault="00745395" w:rsidP="00745395">
      <w:pPr>
        <w:jc w:val="both"/>
        <w:rPr>
          <w:rFonts w:ascii="GHEA Grapalat" w:hAnsi="GHEA Grapalat"/>
          <w:b/>
          <w:bCs/>
          <w:i/>
          <w:iCs/>
          <w:sz w:val="16"/>
          <w:szCs w:val="16"/>
          <w:lang w:val="hy-AM"/>
        </w:rPr>
      </w:pPr>
      <w:r w:rsidRPr="002F76E3">
        <w:rPr>
          <w:rFonts w:ascii="GHEA Grapalat" w:hAnsi="GHEA Grapalat"/>
          <w:i/>
          <w:iCs/>
          <w:sz w:val="16"/>
          <w:szCs w:val="16"/>
          <w:lang w:val="hy-AM"/>
        </w:rPr>
        <w:t xml:space="preserve">- </w:t>
      </w:r>
      <w:r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Էլեկտրոնային աճուրդի հաղթող մասնակիցն ստորագրված արձանագրությունն ու Հայաստանի Հանրապետության կառավարության 2023 թվականի սեպտեմբերի 28-ի N1667-Ն որ</w:t>
      </w: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ոշմամբ սահմանված հավելվածի  22-րդ կետում նշված փաստաթղթերը, աճուրդի կայացման օրվանից մինչև հաջորդ աշխատանքային օրվա ավարտը, առցանց եղանակով փոխանցում է կազմակերպչին:</w:t>
      </w:r>
    </w:p>
    <w:p w14:paraId="0AC3BD03" w14:textId="76A372D8" w:rsidR="00745395" w:rsidRPr="002D40FD" w:rsidRDefault="00745395" w:rsidP="00745395">
      <w:pPr>
        <w:jc w:val="both"/>
        <w:rPr>
          <w:rFonts w:ascii="GHEA Grapalat" w:hAnsi="GHEA Grapalat"/>
          <w:b/>
          <w:bCs/>
          <w:i/>
          <w:iCs/>
          <w:sz w:val="16"/>
          <w:szCs w:val="16"/>
          <w:lang w:val="hy-AM"/>
        </w:rPr>
      </w:pP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ամբողջությամբ՝ հաշվանցելով նախավճարը՝ </w:t>
      </w:r>
      <w:r w:rsidR="005034EE"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Լոռի Բերդի համայնքապետարանի </w:t>
      </w: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ՀՀ ֆինանսների նախարարության </w:t>
      </w:r>
      <w:r w:rsidR="000E5654"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գործառնական վարչության </w:t>
      </w: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900</w:t>
      </w:r>
      <w:r w:rsidR="000E5654"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255114135 </w:t>
      </w:r>
      <w:r w:rsidR="00C40BD9"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հաշվեհամարին:</w:t>
      </w:r>
    </w:p>
    <w:p w14:paraId="1236C96D" w14:textId="77777777" w:rsidR="00745395" w:rsidRPr="002D40FD" w:rsidRDefault="00745395" w:rsidP="00745395">
      <w:pPr>
        <w:jc w:val="both"/>
        <w:rPr>
          <w:rFonts w:ascii="GHEA Grapalat" w:hAnsi="GHEA Grapalat"/>
          <w:b/>
          <w:bCs/>
          <w:i/>
          <w:iCs/>
          <w:sz w:val="16"/>
          <w:szCs w:val="16"/>
          <w:lang w:val="hy-AM"/>
        </w:rPr>
      </w:pP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* Աճուրդի Կազմակերպիչը նախավճարը, աճուրդը կայանալուց կամ չկայացած հայտարարվելու պահից 3 աշխատանքային օրվա ընթացքում, վերադարձնում է աճուրդում չհաղթած մասնակիցներին՝ մասնակցության հայտում նշված հաշվետիրոջ հաշվեհամարին։</w:t>
      </w:r>
    </w:p>
    <w:p w14:paraId="5ADA09F3" w14:textId="77777777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* Համակարգի տեխնիկական անսարքության (ձախողման) դեպքում էլեկտրոնային աճուրդների անցկացումը կարող է կասեցվել մինչև տեխնիկական անսարքությունների վերացումը, որոնց մասին աճուրդի կազմակերպիչը տեղեկացնում է տվյալ լոտի աճուրդի մասնակիցներին՝ էլեկտրոնային փոստի կամ հեռախոսային հաղորդագրության միջոցով։ Յուրաքանչյուր տեխնիկական անսարքության դեպքում կազմվում է տեղեկանք անսարքության պատճառների մասին և այն տեղադրվում է էլեկտրոնային մատյանում։ Տեղեկանքին կից ներկայացվում է համակարգն սպասարկող անձի եզրակացությունը։ Տեխնիկական անսարքությունները վերացնելուց հետո էլեկտրոնային աճուրդը շարունակվում է սույն հրապարակային ծանուցմամբ նախատեսված պայմաններով։</w:t>
      </w:r>
    </w:p>
    <w:p w14:paraId="79BCA7AF" w14:textId="184B06CC" w:rsidR="00745395" w:rsidRPr="002D40FD" w:rsidRDefault="00745395" w:rsidP="00745395">
      <w:pPr>
        <w:jc w:val="both"/>
        <w:rPr>
          <w:rFonts w:ascii="GHEA Grapalat" w:hAnsi="GHEA Grapalat"/>
          <w:b/>
          <w:bCs/>
          <w:i/>
          <w:iCs/>
          <w:sz w:val="16"/>
          <w:szCs w:val="16"/>
          <w:lang w:val="hy-AM"/>
        </w:rPr>
      </w:pP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</w:t>
      </w:r>
      <w:r w:rsidR="002931B5"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 * Համաձայն ՀՀ կառավարության 2023 թվականի սեպտեմբերի 28-ի N1667-Ն որոշման  և ՀՀ Լոռու մարզի Լոռի Բերդ համայնքի ավագանու 2026 թվականի մարտի 10-ի N 17-Ա որոշման՝ </w:t>
      </w:r>
    </w:p>
    <w:p w14:paraId="5579E0CE" w14:textId="77777777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- Աճուրդը կանցկացվի Էլեկտրոնային (գնի ավելացման) եղանակով։</w:t>
      </w:r>
    </w:p>
    <w:p w14:paraId="3FB21EF8" w14:textId="77777777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 xml:space="preserve"> - Աճուրդում հաղթող ճանաչված անձն արձանագրությունը ստորագրելու օրվանից 3 օրվա ընթացքում պարտավոր է վճարել լոտի (լոտերի) գինը։</w:t>
      </w:r>
    </w:p>
    <w:p w14:paraId="4B9464C8" w14:textId="77777777" w:rsidR="00035328" w:rsidRPr="002D40FD" w:rsidRDefault="00745395" w:rsidP="00035328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 xml:space="preserve">   -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</w:t>
      </w:r>
      <w:bookmarkStart w:id="2" w:name="_Hlk228353523"/>
      <w:r w:rsidR="005034EE" w:rsidRPr="002D40FD">
        <w:rPr>
          <w:rFonts w:ascii="GHEA Grapalat" w:hAnsi="GHEA Grapalat"/>
          <w:i/>
          <w:iCs/>
          <w:sz w:val="16"/>
          <w:szCs w:val="16"/>
          <w:lang w:val="hy-AM"/>
        </w:rPr>
        <w:t>Լոռի Բերդի համայնքապետարանի</w:t>
      </w:r>
      <w:r w:rsidR="00245118" w:rsidRPr="002D40FD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bookmarkEnd w:id="2"/>
      <w:r w:rsidR="00245118" w:rsidRPr="002D40FD">
        <w:rPr>
          <w:rFonts w:ascii="GHEA Grapalat" w:hAnsi="GHEA Grapalat"/>
          <w:i/>
          <w:iCs/>
          <w:sz w:val="16"/>
          <w:szCs w:val="16"/>
          <w:lang w:val="hy-AM"/>
        </w:rPr>
        <w:t xml:space="preserve">ՀՀ ֆինանսների նախարարության </w:t>
      </w:r>
      <w:r w:rsidR="000E5654" w:rsidRPr="002D40FD">
        <w:rPr>
          <w:rFonts w:ascii="GHEA Grapalat" w:hAnsi="GHEA Grapalat"/>
          <w:i/>
          <w:iCs/>
          <w:sz w:val="16"/>
          <w:szCs w:val="16"/>
          <w:lang w:val="hy-AM"/>
        </w:rPr>
        <w:t xml:space="preserve">գործառնական վարչության </w:t>
      </w:r>
      <w:r w:rsidR="00245118" w:rsidRPr="002D40FD">
        <w:rPr>
          <w:rFonts w:ascii="GHEA Grapalat" w:hAnsi="GHEA Grapalat"/>
          <w:i/>
          <w:iCs/>
          <w:sz w:val="16"/>
          <w:szCs w:val="16"/>
          <w:lang w:val="hy-AM"/>
        </w:rPr>
        <w:t>900</w:t>
      </w:r>
      <w:r w:rsidR="000E5654" w:rsidRPr="002D40FD">
        <w:rPr>
          <w:rFonts w:ascii="GHEA Grapalat" w:hAnsi="GHEA Grapalat"/>
          <w:i/>
          <w:iCs/>
          <w:sz w:val="16"/>
          <w:szCs w:val="16"/>
          <w:lang w:val="hy-AM"/>
        </w:rPr>
        <w:t xml:space="preserve">255114051 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հաշվեհամարին՝ պարտադիր նշելով օտարվող գույքի հասցեի (նշելով գույքի հասցեն) որոշման արժեքի ծառայության  համար։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br/>
        <w:t xml:space="preserve">- Աճուրդի հաղթողի կողմից առաջարկված գնի, ինչպես նաև գույքի արժեքի որոշման համար նախատեսված գումարի արժեքի (ներառյալ՝ ավելացված արժեքի հարկը) վճարումից հետո մեկամսյա ժամկետում գնորդի հետ կկնքվի օտարման պայմանագիր՝ </w:t>
      </w:r>
      <w:r w:rsidR="00035328" w:rsidRPr="002D40FD">
        <w:rPr>
          <w:rFonts w:ascii="GHEA Grapalat" w:hAnsi="GHEA Grapalat"/>
          <w:i/>
          <w:iCs/>
          <w:sz w:val="16"/>
          <w:szCs w:val="16"/>
          <w:lang w:val="hy-AM"/>
        </w:rPr>
        <w:t>նախատեսելով, որ գնորդը պարտավորվում է իր միջոցների հաշվին վճարել չափագրման, վկայականների ձեռքբերման, պայմանագրի նոտարական վավերացման և գույքային իրավունքների պետական գրանցման համար օրենքով սահմանված գումարներն ու տուրքերը:</w:t>
      </w:r>
    </w:p>
    <w:p w14:paraId="4E0F6485" w14:textId="16EB1783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lastRenderedPageBreak/>
        <w:t xml:space="preserve">  - Աճուրդի հաղթողի կողմից սահմանված ժամկետում վճարումները չկատարելու դեպքում մուծված նախավճարը չի վերադարձվում, աճուրդը համարվում է չկայացած և լոտ (եր)-ը վաճառելու նպատակով կազմակերպվում է նոր աճուրդ՝ նույն պայմաններով։</w:t>
      </w:r>
    </w:p>
    <w:p w14:paraId="3F903003" w14:textId="77777777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br/>
        <w:t>* Ծանուցում</w:t>
      </w:r>
      <w:r w:rsidRPr="002D40FD">
        <w:rPr>
          <w:rFonts w:ascii="Cambria Math" w:hAnsi="Cambria Math" w:cs="Cambria Math"/>
          <w:b/>
          <w:bCs/>
          <w:i/>
          <w:iCs/>
          <w:sz w:val="16"/>
          <w:szCs w:val="16"/>
          <w:lang w:val="hy-AM"/>
        </w:rPr>
        <w:t>․</w:t>
      </w: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</w:t>
      </w:r>
    </w:p>
    <w:p w14:paraId="198EB9EF" w14:textId="77777777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Հրապարակային սակարկությունների մասին օրենքի 9-րդ հոդված</w:t>
      </w:r>
      <w:r w:rsidRPr="002D40FD">
        <w:rPr>
          <w:rFonts w:ascii="Cambria Math" w:hAnsi="Cambria Math" w:cs="Cambria Math"/>
          <w:b/>
          <w:bCs/>
          <w:i/>
          <w:iCs/>
          <w:sz w:val="16"/>
          <w:szCs w:val="16"/>
          <w:lang w:val="hy-AM"/>
        </w:rPr>
        <w:t>․</w:t>
      </w:r>
    </w:p>
    <w:p w14:paraId="137FCD4F" w14:textId="77777777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1. Այն պայմանները և տեղեկությունները, որոնք նշվել են աճուրդի մասին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հրապարակային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ծանուցման մեջ, ենթակա չեն փոփոխման, բացառությամբ այն դեպքերի, երբ փոփոխություններ են տեղի ունեցել աճուրդով վաճառվելիք լոտի նկատմամբ սահմանափակումների մասով կամ փոփոխություններ են տեղի ունեցել` կապված լոտի ֆիզիկական վիճակի հետ, կամ աճուրդի մասին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հրապարակային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ծանուցման մեջ նախատեսվել է փոփոխությունների հնարավորությունը:</w:t>
      </w:r>
    </w:p>
    <w:p w14:paraId="28F40E1E" w14:textId="77777777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Սույն մասով նախատեսված դեպքում աճուրդի կազմակերպիչը պարտավոր է մինչև նախորդող երեք օրը կատարել աճուրդի մասին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հրապարակային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ծանուցման փոփոխություններ և լրացումներ (այսուհետ`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հրապարակային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ծանուցման փոփոխություն) այն ձևով, ինչպես կատարվել էր աճուրդի մասին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հրապարակային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ծանուցումը:</w:t>
      </w:r>
    </w:p>
    <w:p w14:paraId="35CE5424" w14:textId="77777777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2. Եթե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հրապարակային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ծանուցման փոփոխությունը չի կատարվել սույն հոդվածի 1-ին մասով նախատեսված դեպքերում և կարգով, ապա աճուրդի կազմակերպիչը կրում է մասնակիցների կրած իրական վնասների ռիսկը:</w:t>
      </w:r>
    </w:p>
    <w:p w14:paraId="477EA83E" w14:textId="77777777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3. Աճուրդի մասին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հրապարակային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ծանուցում կատարելուց հետո թույլատրվում է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հրապարակային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ծանուցման փոփոխությամբ կատարել ցանկացած լրացում, եթե դրանով չեն փոփոխվում աճուրդի մասին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հրապարակային</w:t>
      </w:r>
      <w:r w:rsidRPr="002D40FD">
        <w:rPr>
          <w:rFonts w:ascii="Calibri" w:hAnsi="Calibri" w:cs="Calibri"/>
          <w:i/>
          <w:iCs/>
          <w:sz w:val="16"/>
          <w:szCs w:val="16"/>
          <w:lang w:val="hy-AM"/>
        </w:rPr>
        <w:t> </w:t>
      </w: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ծանուցման մեջ նշված էական պայմանները:</w:t>
      </w:r>
    </w:p>
    <w:p w14:paraId="61093115" w14:textId="77777777" w:rsidR="00745395" w:rsidRPr="002D40FD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Քրեական օրենսգրքի 283 հոդված</w:t>
      </w:r>
      <w:r w:rsidRPr="002D40FD">
        <w:rPr>
          <w:rFonts w:ascii="Cambria Math" w:hAnsi="Cambria Math" w:cs="Cambria Math"/>
          <w:b/>
          <w:bCs/>
          <w:i/>
          <w:iCs/>
          <w:sz w:val="16"/>
          <w:szCs w:val="16"/>
          <w:lang w:val="hy-AM"/>
        </w:rPr>
        <w:t>․</w:t>
      </w:r>
    </w:p>
    <w:p w14:paraId="38ACD54F" w14:textId="77777777" w:rsidR="00745395" w:rsidRPr="00173AF7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D40FD">
        <w:rPr>
          <w:rFonts w:ascii="GHEA Grapalat" w:hAnsi="GHEA Grapalat"/>
          <w:i/>
          <w:iCs/>
          <w:sz w:val="16"/>
          <w:szCs w:val="16"/>
          <w:lang w:val="hy-AM"/>
        </w:rPr>
        <w:t>1.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դառնալով, խաբեությամբ կամ ապօրինի այլ եղանակով գույքի սեփականատիրոջը, սակ</w:t>
      </w:r>
      <w:r w:rsidRPr="002F76E3">
        <w:rPr>
          <w:rFonts w:ascii="GHEA Grapalat" w:hAnsi="GHEA Grapalat"/>
          <w:i/>
          <w:iCs/>
          <w:sz w:val="16"/>
          <w:szCs w:val="16"/>
          <w:lang w:val="hy-AM"/>
        </w:rPr>
        <w:t>արկություններ, գնումներ կազմակերպողին, գնորդին, այլ տնտեսավարող սուբյեկտի, անձի կամ կազմակերպության իրավունքներին, ազատություններին կամ օրինական շահերին կամ հասարակության կամ պետության օրինական շահերին խոշոր չափերի գույքային վնաս պատճառելը՝</w:t>
      </w:r>
    </w:p>
    <w:p w14:paraId="59801A01" w14:textId="77777777" w:rsidR="00745395" w:rsidRPr="00173AF7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F76E3">
        <w:rPr>
          <w:rFonts w:ascii="GHEA Grapalat" w:hAnsi="GHEA Grapalat"/>
          <w:i/>
          <w:iCs/>
          <w:sz w:val="16"/>
          <w:szCs w:val="16"/>
          <w:lang w:val="hy-AM"/>
        </w:rPr>
        <w:t>պատժվում է տուգանքով՝ տասնապատիկից երեսնապատիկի չափով, կամ հանրային աշխատանքներով՝ հարյուրից երկու հարյուր ժամ տևողությամբ, կամ որոշակի պաշտոններ զբաղեցնելու կամ որոշակի գործունեությամբ զբաղվելու իրավունքից զրկելով՝ երկուսից հինգ տարի ժամկետով, կամ ազատության սահմանափակմամբ` առավելագույնը երեք տարի ժամկետով, կամ կարճաժամկետ ազատազրկմամբ` առավելագույնը երկու ամիս ժամկետով, կամ ազատազրկմամբ` առավելագույնը երեք տարի ժամկետով:</w:t>
      </w:r>
    </w:p>
    <w:p w14:paraId="22727E31" w14:textId="77777777" w:rsidR="00745395" w:rsidRPr="00173AF7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F76E3">
        <w:rPr>
          <w:rFonts w:ascii="GHEA Grapalat" w:hAnsi="GHEA Grapalat"/>
          <w:i/>
          <w:iCs/>
          <w:sz w:val="16"/>
          <w:szCs w:val="16"/>
          <w:lang w:val="hy-AM"/>
        </w:rPr>
        <w:t>2. Սույն հոդվածի 1-ին մասով նախատեսված արարքը, որը՝</w:t>
      </w:r>
    </w:p>
    <w:p w14:paraId="1D5FF1DF" w14:textId="77777777" w:rsidR="00745395" w:rsidRPr="00173AF7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F76E3">
        <w:rPr>
          <w:rFonts w:ascii="GHEA Grapalat" w:hAnsi="GHEA Grapalat"/>
          <w:i/>
          <w:iCs/>
          <w:sz w:val="16"/>
          <w:szCs w:val="16"/>
          <w:lang w:val="hy-AM"/>
        </w:rPr>
        <w:t>1) կատարվել է իշխանական կամ ծառայողական լիազորությունները կամ դրանցով պայմանավորված ազդեցությունն օգտագործելով կամ</w:t>
      </w:r>
    </w:p>
    <w:p w14:paraId="04CECA36" w14:textId="77777777" w:rsidR="00745395" w:rsidRPr="00173AF7" w:rsidRDefault="00745395" w:rsidP="00745395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2F76E3">
        <w:rPr>
          <w:rFonts w:ascii="GHEA Grapalat" w:hAnsi="GHEA Grapalat"/>
          <w:i/>
          <w:iCs/>
          <w:sz w:val="16"/>
          <w:szCs w:val="16"/>
          <w:lang w:val="hy-AM"/>
        </w:rPr>
        <w:t>2) առանձնապես խոշոր չափերի գույքային վնաս է պատճառել՝պատժվում է ազատազրկմամբ` երկուսից հինգ տարի ժամկետով:</w:t>
      </w:r>
    </w:p>
    <w:p w14:paraId="2D2884ED" w14:textId="41532639" w:rsidR="002F76E3" w:rsidRPr="00173AF7" w:rsidRDefault="00745395" w:rsidP="0074539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*Ուշադրություն. աճուրդի ընթացքը կարող եք հետևել առցանց եղանակով </w:t>
      </w:r>
      <w:r w:rsidRPr="00173AF7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https://www.e-auctions.am</w:t>
      </w:r>
      <w:r w:rsidRPr="002F76E3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 xml:space="preserve"> կայքում։</w:t>
      </w:r>
    </w:p>
    <w:sectPr w:rsidR="002F76E3" w:rsidRPr="00173AF7" w:rsidSect="002F76E3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E3"/>
    <w:rsid w:val="000047F8"/>
    <w:rsid w:val="00011207"/>
    <w:rsid w:val="00025684"/>
    <w:rsid w:val="0002694D"/>
    <w:rsid w:val="00035328"/>
    <w:rsid w:val="00044070"/>
    <w:rsid w:val="0007276D"/>
    <w:rsid w:val="000735D0"/>
    <w:rsid w:val="00087DF2"/>
    <w:rsid w:val="000A1591"/>
    <w:rsid w:val="000C4E0B"/>
    <w:rsid w:val="000D0688"/>
    <w:rsid w:val="000E5654"/>
    <w:rsid w:val="000E5E11"/>
    <w:rsid w:val="000F2721"/>
    <w:rsid w:val="000F4031"/>
    <w:rsid w:val="00102F02"/>
    <w:rsid w:val="001107BF"/>
    <w:rsid w:val="00117952"/>
    <w:rsid w:val="001230CC"/>
    <w:rsid w:val="00123D01"/>
    <w:rsid w:val="0013506E"/>
    <w:rsid w:val="00136D37"/>
    <w:rsid w:val="001435FF"/>
    <w:rsid w:val="00145235"/>
    <w:rsid w:val="00146E04"/>
    <w:rsid w:val="00157278"/>
    <w:rsid w:val="00162326"/>
    <w:rsid w:val="00173AF7"/>
    <w:rsid w:val="00177D19"/>
    <w:rsid w:val="00183631"/>
    <w:rsid w:val="00196B9A"/>
    <w:rsid w:val="001A0E84"/>
    <w:rsid w:val="001B7098"/>
    <w:rsid w:val="001B7AF8"/>
    <w:rsid w:val="001C6860"/>
    <w:rsid w:val="001D23DA"/>
    <w:rsid w:val="001E3FBF"/>
    <w:rsid w:val="001E6018"/>
    <w:rsid w:val="001F5969"/>
    <w:rsid w:val="00205B89"/>
    <w:rsid w:val="00216B7C"/>
    <w:rsid w:val="00217874"/>
    <w:rsid w:val="00232FFD"/>
    <w:rsid w:val="00245118"/>
    <w:rsid w:val="002472EA"/>
    <w:rsid w:val="00251BB0"/>
    <w:rsid w:val="002568BF"/>
    <w:rsid w:val="00263B35"/>
    <w:rsid w:val="0026524F"/>
    <w:rsid w:val="00270C80"/>
    <w:rsid w:val="002736DE"/>
    <w:rsid w:val="00273F8C"/>
    <w:rsid w:val="0028555D"/>
    <w:rsid w:val="00292F5C"/>
    <w:rsid w:val="002931B5"/>
    <w:rsid w:val="002A616C"/>
    <w:rsid w:val="002A7400"/>
    <w:rsid w:val="002B43E2"/>
    <w:rsid w:val="002C6C93"/>
    <w:rsid w:val="002D2588"/>
    <w:rsid w:val="002D3D92"/>
    <w:rsid w:val="002D40FD"/>
    <w:rsid w:val="002D50FE"/>
    <w:rsid w:val="002E7E50"/>
    <w:rsid w:val="002F100A"/>
    <w:rsid w:val="002F76E3"/>
    <w:rsid w:val="002F7CDF"/>
    <w:rsid w:val="0030041C"/>
    <w:rsid w:val="00315DF9"/>
    <w:rsid w:val="003468F8"/>
    <w:rsid w:val="003566C0"/>
    <w:rsid w:val="00371DEE"/>
    <w:rsid w:val="00373550"/>
    <w:rsid w:val="00383614"/>
    <w:rsid w:val="00390C86"/>
    <w:rsid w:val="003A0F4B"/>
    <w:rsid w:val="003A765F"/>
    <w:rsid w:val="003B3796"/>
    <w:rsid w:val="003B54D6"/>
    <w:rsid w:val="003F0D2D"/>
    <w:rsid w:val="003F4826"/>
    <w:rsid w:val="003F4AFF"/>
    <w:rsid w:val="00415F54"/>
    <w:rsid w:val="00416D50"/>
    <w:rsid w:val="00433D1B"/>
    <w:rsid w:val="004427C9"/>
    <w:rsid w:val="00444CCD"/>
    <w:rsid w:val="00444DE0"/>
    <w:rsid w:val="00446288"/>
    <w:rsid w:val="00451D0F"/>
    <w:rsid w:val="00451D46"/>
    <w:rsid w:val="0045415A"/>
    <w:rsid w:val="00460F92"/>
    <w:rsid w:val="00466A0B"/>
    <w:rsid w:val="004676CD"/>
    <w:rsid w:val="00470081"/>
    <w:rsid w:val="00471902"/>
    <w:rsid w:val="00492EE7"/>
    <w:rsid w:val="00495BEA"/>
    <w:rsid w:val="004961A5"/>
    <w:rsid w:val="00497C1E"/>
    <w:rsid w:val="004B0374"/>
    <w:rsid w:val="004B3E1B"/>
    <w:rsid w:val="004B6CF7"/>
    <w:rsid w:val="004C2761"/>
    <w:rsid w:val="004C3173"/>
    <w:rsid w:val="004D26AD"/>
    <w:rsid w:val="004D674E"/>
    <w:rsid w:val="004E0F50"/>
    <w:rsid w:val="005034EE"/>
    <w:rsid w:val="00503C64"/>
    <w:rsid w:val="00503C7E"/>
    <w:rsid w:val="0052294B"/>
    <w:rsid w:val="005441EF"/>
    <w:rsid w:val="005519EA"/>
    <w:rsid w:val="00560142"/>
    <w:rsid w:val="00566486"/>
    <w:rsid w:val="00570664"/>
    <w:rsid w:val="00571B60"/>
    <w:rsid w:val="0057772A"/>
    <w:rsid w:val="00594B24"/>
    <w:rsid w:val="00594F50"/>
    <w:rsid w:val="00595FF3"/>
    <w:rsid w:val="00596817"/>
    <w:rsid w:val="00596D2A"/>
    <w:rsid w:val="005B4BA2"/>
    <w:rsid w:val="005B643C"/>
    <w:rsid w:val="005C16F3"/>
    <w:rsid w:val="005D0494"/>
    <w:rsid w:val="005D1BE9"/>
    <w:rsid w:val="00601EBE"/>
    <w:rsid w:val="00610BE6"/>
    <w:rsid w:val="006169DC"/>
    <w:rsid w:val="006406E8"/>
    <w:rsid w:val="0064329D"/>
    <w:rsid w:val="006453A4"/>
    <w:rsid w:val="00655331"/>
    <w:rsid w:val="006557AE"/>
    <w:rsid w:val="00656EF8"/>
    <w:rsid w:val="00657F7B"/>
    <w:rsid w:val="00661546"/>
    <w:rsid w:val="00664281"/>
    <w:rsid w:val="00667BB4"/>
    <w:rsid w:val="006723D0"/>
    <w:rsid w:val="00674EF5"/>
    <w:rsid w:val="006800FF"/>
    <w:rsid w:val="0068021B"/>
    <w:rsid w:val="00681847"/>
    <w:rsid w:val="00691B96"/>
    <w:rsid w:val="00694826"/>
    <w:rsid w:val="00695679"/>
    <w:rsid w:val="0069729F"/>
    <w:rsid w:val="006B13E7"/>
    <w:rsid w:val="006C0505"/>
    <w:rsid w:val="006C0F6E"/>
    <w:rsid w:val="006E1B71"/>
    <w:rsid w:val="006F6116"/>
    <w:rsid w:val="0070481B"/>
    <w:rsid w:val="00707EDC"/>
    <w:rsid w:val="0071019C"/>
    <w:rsid w:val="00715CAD"/>
    <w:rsid w:val="0072016C"/>
    <w:rsid w:val="00720FC1"/>
    <w:rsid w:val="00721886"/>
    <w:rsid w:val="0072299C"/>
    <w:rsid w:val="007260E3"/>
    <w:rsid w:val="0073369D"/>
    <w:rsid w:val="007347D7"/>
    <w:rsid w:val="00737E4A"/>
    <w:rsid w:val="00744621"/>
    <w:rsid w:val="00745395"/>
    <w:rsid w:val="007522AE"/>
    <w:rsid w:val="0077017E"/>
    <w:rsid w:val="0077370F"/>
    <w:rsid w:val="00786C70"/>
    <w:rsid w:val="00787A69"/>
    <w:rsid w:val="00792D37"/>
    <w:rsid w:val="007972D5"/>
    <w:rsid w:val="007A2DC5"/>
    <w:rsid w:val="007A5333"/>
    <w:rsid w:val="007B7FFB"/>
    <w:rsid w:val="007C6A15"/>
    <w:rsid w:val="007C7ACB"/>
    <w:rsid w:val="007D2D53"/>
    <w:rsid w:val="007E57D3"/>
    <w:rsid w:val="007E768C"/>
    <w:rsid w:val="007F0308"/>
    <w:rsid w:val="00800C34"/>
    <w:rsid w:val="0082141D"/>
    <w:rsid w:val="008218F6"/>
    <w:rsid w:val="00825811"/>
    <w:rsid w:val="008350B2"/>
    <w:rsid w:val="0084210E"/>
    <w:rsid w:val="00846DFB"/>
    <w:rsid w:val="00847FEB"/>
    <w:rsid w:val="0085320F"/>
    <w:rsid w:val="0086772D"/>
    <w:rsid w:val="00874E5E"/>
    <w:rsid w:val="00881055"/>
    <w:rsid w:val="00885AF4"/>
    <w:rsid w:val="008912C9"/>
    <w:rsid w:val="00893E78"/>
    <w:rsid w:val="008A494F"/>
    <w:rsid w:val="008B0E58"/>
    <w:rsid w:val="008C4A70"/>
    <w:rsid w:val="008D125F"/>
    <w:rsid w:val="008D5F96"/>
    <w:rsid w:val="008F44EC"/>
    <w:rsid w:val="008F4925"/>
    <w:rsid w:val="00905438"/>
    <w:rsid w:val="00921D83"/>
    <w:rsid w:val="00925310"/>
    <w:rsid w:val="0093495F"/>
    <w:rsid w:val="00941D8F"/>
    <w:rsid w:val="00972AB1"/>
    <w:rsid w:val="00982ABB"/>
    <w:rsid w:val="009A1E02"/>
    <w:rsid w:val="009A25DB"/>
    <w:rsid w:val="009A41C3"/>
    <w:rsid w:val="009B2107"/>
    <w:rsid w:val="009C2638"/>
    <w:rsid w:val="009C2FA1"/>
    <w:rsid w:val="009D5C39"/>
    <w:rsid w:val="009D7ED4"/>
    <w:rsid w:val="009E5EB8"/>
    <w:rsid w:val="009E648F"/>
    <w:rsid w:val="009F21A7"/>
    <w:rsid w:val="009F2AAE"/>
    <w:rsid w:val="009F74A0"/>
    <w:rsid w:val="00A0363F"/>
    <w:rsid w:val="00A14625"/>
    <w:rsid w:val="00A1483C"/>
    <w:rsid w:val="00A26192"/>
    <w:rsid w:val="00A45396"/>
    <w:rsid w:val="00A4715B"/>
    <w:rsid w:val="00A50C80"/>
    <w:rsid w:val="00A53AF7"/>
    <w:rsid w:val="00A54720"/>
    <w:rsid w:val="00A66558"/>
    <w:rsid w:val="00A67D35"/>
    <w:rsid w:val="00A74D74"/>
    <w:rsid w:val="00A90301"/>
    <w:rsid w:val="00A928F4"/>
    <w:rsid w:val="00AA133E"/>
    <w:rsid w:val="00AB4026"/>
    <w:rsid w:val="00AC5E67"/>
    <w:rsid w:val="00AE217F"/>
    <w:rsid w:val="00AE36FB"/>
    <w:rsid w:val="00AE5317"/>
    <w:rsid w:val="00AE6FCD"/>
    <w:rsid w:val="00B06F79"/>
    <w:rsid w:val="00B16B7D"/>
    <w:rsid w:val="00B21C3A"/>
    <w:rsid w:val="00B42775"/>
    <w:rsid w:val="00B45DD8"/>
    <w:rsid w:val="00B544C2"/>
    <w:rsid w:val="00B54DF0"/>
    <w:rsid w:val="00B617A1"/>
    <w:rsid w:val="00B71100"/>
    <w:rsid w:val="00B7117D"/>
    <w:rsid w:val="00B73B56"/>
    <w:rsid w:val="00B7414D"/>
    <w:rsid w:val="00B75A73"/>
    <w:rsid w:val="00B846C0"/>
    <w:rsid w:val="00B93941"/>
    <w:rsid w:val="00BA09C6"/>
    <w:rsid w:val="00BA4664"/>
    <w:rsid w:val="00BA5EC5"/>
    <w:rsid w:val="00BB2B80"/>
    <w:rsid w:val="00BC114C"/>
    <w:rsid w:val="00BD2664"/>
    <w:rsid w:val="00BD74E7"/>
    <w:rsid w:val="00BE3A9B"/>
    <w:rsid w:val="00BF0B4B"/>
    <w:rsid w:val="00BF474A"/>
    <w:rsid w:val="00C020F0"/>
    <w:rsid w:val="00C12DF2"/>
    <w:rsid w:val="00C218C4"/>
    <w:rsid w:val="00C33523"/>
    <w:rsid w:val="00C3640C"/>
    <w:rsid w:val="00C40860"/>
    <w:rsid w:val="00C40BD9"/>
    <w:rsid w:val="00C473D6"/>
    <w:rsid w:val="00C513FA"/>
    <w:rsid w:val="00C6450F"/>
    <w:rsid w:val="00C674F7"/>
    <w:rsid w:val="00C737E6"/>
    <w:rsid w:val="00C81335"/>
    <w:rsid w:val="00C902E3"/>
    <w:rsid w:val="00CA678A"/>
    <w:rsid w:val="00CB5D69"/>
    <w:rsid w:val="00CC3045"/>
    <w:rsid w:val="00CC6BB9"/>
    <w:rsid w:val="00CD2678"/>
    <w:rsid w:val="00CE3818"/>
    <w:rsid w:val="00CF0142"/>
    <w:rsid w:val="00D00653"/>
    <w:rsid w:val="00D02E74"/>
    <w:rsid w:val="00D064C0"/>
    <w:rsid w:val="00D112A9"/>
    <w:rsid w:val="00D11AD8"/>
    <w:rsid w:val="00D21BF9"/>
    <w:rsid w:val="00D261AA"/>
    <w:rsid w:val="00D30163"/>
    <w:rsid w:val="00D3646A"/>
    <w:rsid w:val="00D36905"/>
    <w:rsid w:val="00D402DC"/>
    <w:rsid w:val="00D41AAF"/>
    <w:rsid w:val="00D5070A"/>
    <w:rsid w:val="00D537A2"/>
    <w:rsid w:val="00D650E3"/>
    <w:rsid w:val="00D70A47"/>
    <w:rsid w:val="00D73D19"/>
    <w:rsid w:val="00D87A28"/>
    <w:rsid w:val="00DA0073"/>
    <w:rsid w:val="00DA1F89"/>
    <w:rsid w:val="00DB05F6"/>
    <w:rsid w:val="00DB2DD1"/>
    <w:rsid w:val="00DC1CF9"/>
    <w:rsid w:val="00DC2DB8"/>
    <w:rsid w:val="00DC4D9A"/>
    <w:rsid w:val="00DC54ED"/>
    <w:rsid w:val="00DC60A0"/>
    <w:rsid w:val="00DD31CF"/>
    <w:rsid w:val="00DF16F9"/>
    <w:rsid w:val="00DF5CF8"/>
    <w:rsid w:val="00DF7635"/>
    <w:rsid w:val="00E047A9"/>
    <w:rsid w:val="00E065F9"/>
    <w:rsid w:val="00E22626"/>
    <w:rsid w:val="00E36756"/>
    <w:rsid w:val="00E41F6E"/>
    <w:rsid w:val="00E440F7"/>
    <w:rsid w:val="00E53ADB"/>
    <w:rsid w:val="00E67E0E"/>
    <w:rsid w:val="00E829D2"/>
    <w:rsid w:val="00E853B1"/>
    <w:rsid w:val="00E873E7"/>
    <w:rsid w:val="00EA6C1A"/>
    <w:rsid w:val="00EB32EB"/>
    <w:rsid w:val="00EB4AC0"/>
    <w:rsid w:val="00EB7E15"/>
    <w:rsid w:val="00EC13C6"/>
    <w:rsid w:val="00ED2824"/>
    <w:rsid w:val="00ED7C8A"/>
    <w:rsid w:val="00EE23A8"/>
    <w:rsid w:val="00EF4741"/>
    <w:rsid w:val="00F16831"/>
    <w:rsid w:val="00F16B1D"/>
    <w:rsid w:val="00F21B72"/>
    <w:rsid w:val="00F54676"/>
    <w:rsid w:val="00F77423"/>
    <w:rsid w:val="00F82E76"/>
    <w:rsid w:val="00F86D1D"/>
    <w:rsid w:val="00F90C86"/>
    <w:rsid w:val="00F921DC"/>
    <w:rsid w:val="00F9477F"/>
    <w:rsid w:val="00FA0F1D"/>
    <w:rsid w:val="00FA6CB3"/>
    <w:rsid w:val="00FB2FF1"/>
    <w:rsid w:val="00FB3B34"/>
    <w:rsid w:val="00FB44B3"/>
    <w:rsid w:val="00FB7D11"/>
    <w:rsid w:val="00FC0DFF"/>
    <w:rsid w:val="00FC7B31"/>
    <w:rsid w:val="00FC7F39"/>
    <w:rsid w:val="00FE1B9B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4EDD"/>
  <w15:chartTrackingRefBased/>
  <w15:docId w15:val="{11CD4611-916C-4AF3-8569-080D2D4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D9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4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1386</Words>
  <Characters>7901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128</cp:revision>
  <cp:lastPrinted>2026-05-27T13:10:00Z</cp:lastPrinted>
  <dcterms:created xsi:type="dcterms:W3CDTF">2026-05-27T13:15:00Z</dcterms:created>
  <dcterms:modified xsi:type="dcterms:W3CDTF">2026-06-16T11:23:00Z</dcterms:modified>
</cp:coreProperties>
</file>