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4FB48BA9" w:rsidR="00C00AC1" w:rsidRPr="00C00AC1" w:rsidRDefault="00C30D6E" w:rsidP="00C00AC1">
      <w:pPr>
        <w:ind w:firstLine="720"/>
        <w:jc w:val="both"/>
        <w:rPr>
          <w:rFonts w:ascii="GHEA Grapalat" w:hAnsi="GHEA Grapalat"/>
          <w:b/>
          <w:bCs/>
          <w:lang w:val="hy-AM"/>
        </w:rPr>
      </w:pPr>
      <w:r>
        <w:rPr>
          <w:rFonts w:ascii="GHEA Grapalat" w:hAnsi="GHEA Grapalat"/>
          <w:b/>
          <w:bCs/>
          <w:lang w:val="hy-AM"/>
        </w:rPr>
        <w:t xml:space="preserve">ՀՀ ՏԿԵՆ </w:t>
      </w:r>
      <w:r w:rsidR="00C00AC1" w:rsidRPr="00C00AC1">
        <w:rPr>
          <w:rFonts w:ascii="GHEA Grapalat" w:hAnsi="GHEA Grapalat"/>
          <w:b/>
          <w:bCs/>
          <w:lang w:val="hy-AM"/>
        </w:rPr>
        <w:t>պետական գույքի կառավարման կոմիտեն 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r w:rsidR="003876BD">
        <w:rPr>
          <w:rFonts w:ascii="GHEA Grapalat" w:hAnsi="GHEA Grapalat"/>
          <w:b/>
          <w:bCs/>
          <w:lang w:val="hy-AM"/>
        </w:rPr>
        <w:t>օգոստոսի 20</w:t>
      </w:r>
      <w:r w:rsidR="00C00AC1" w:rsidRPr="00C00AC1">
        <w:rPr>
          <w:rFonts w:ascii="GHEA Grapalat" w:hAnsi="GHEA Grapalat"/>
          <w:b/>
          <w:bCs/>
          <w:lang w:val="hy-AM"/>
        </w:rPr>
        <w:t xml:space="preserve">-ին, ժամը՝ </w:t>
      </w:r>
      <w:r w:rsidR="003876BD">
        <w:rPr>
          <w:rFonts w:ascii="GHEA Grapalat" w:hAnsi="GHEA Grapalat"/>
          <w:b/>
          <w:bCs/>
          <w:lang w:val="hy-AM"/>
        </w:rPr>
        <w:t>09</w:t>
      </w:r>
      <w:r w:rsidR="00F56CBE">
        <w:rPr>
          <w:rFonts w:ascii="GHEA Grapalat" w:hAnsi="GHEA Grapalat"/>
          <w:b/>
          <w:bCs/>
          <w:lang w:val="hy-AM"/>
        </w:rPr>
        <w:t>։</w:t>
      </w:r>
      <w:r w:rsidR="003876BD">
        <w:rPr>
          <w:rFonts w:ascii="GHEA Grapalat" w:hAnsi="GHEA Grapalat"/>
          <w:b/>
          <w:bCs/>
          <w:lang w:val="hy-AM"/>
        </w:rPr>
        <w:t>3</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0EC8D6CA" w14:textId="65EF5485" w:rsidR="00C00AC1" w:rsidRPr="00C00AC1" w:rsidRDefault="00C30D6E" w:rsidP="00C00AC1">
      <w:pPr>
        <w:ind w:firstLine="720"/>
        <w:jc w:val="both"/>
        <w:rPr>
          <w:rFonts w:ascii="GHEA Grapalat" w:hAnsi="GHEA Grapalat"/>
          <w:b/>
          <w:bCs/>
          <w:lang w:val="hy-AM"/>
        </w:rPr>
      </w:pPr>
      <w:r>
        <w:rPr>
          <w:rFonts w:ascii="GHEA Grapalat" w:hAnsi="GHEA Grapalat"/>
          <w:b/>
          <w:bCs/>
          <w:lang w:val="hy-AM"/>
        </w:rPr>
        <w:t xml:space="preserve">ՀՀ ՏԿԵՆ </w:t>
      </w:r>
      <w:r w:rsidR="00C00AC1" w:rsidRPr="00C00AC1">
        <w:rPr>
          <w:rFonts w:ascii="GHEA Grapalat" w:hAnsi="GHEA Grapalat"/>
          <w:b/>
          <w:bCs/>
          <w:lang w:val="hy-AM"/>
        </w:rPr>
        <w:t>պետական գույքի կառավարման կոմիտեի նախագահի 2025թ</w:t>
      </w:r>
      <w:r w:rsidR="00C00AC1" w:rsidRPr="00C00AC1">
        <w:rPr>
          <w:rFonts w:ascii="MS Mincho" w:eastAsia="MS Mincho" w:hAnsi="MS Mincho" w:cs="MS Mincho" w:hint="eastAsia"/>
          <w:b/>
          <w:bCs/>
          <w:lang w:val="hy-AM"/>
        </w:rPr>
        <w:t>․</w:t>
      </w:r>
      <w:r w:rsidR="00C00AC1" w:rsidRPr="00C00AC1">
        <w:rPr>
          <w:rFonts w:ascii="GHEA Grapalat" w:hAnsi="GHEA Grapalat"/>
          <w:b/>
          <w:bCs/>
          <w:lang w:val="hy-AM"/>
        </w:rPr>
        <w:t xml:space="preserve"> հուլիսի 10-ի թիվ 342-Ա հրամանով օտարման ենթակա պետական գույքի կառավարման կոմիտեի տրանսպորտային միջոցը</w:t>
      </w:r>
    </w:p>
    <w:p w14:paraId="237C2241" w14:textId="77777777" w:rsidR="00683CD2" w:rsidRPr="006F040A" w:rsidRDefault="00683CD2" w:rsidP="002F76E3">
      <w:pPr>
        <w:ind w:firstLine="720"/>
        <w:jc w:val="both"/>
        <w:rPr>
          <w:rFonts w:ascii="GHEA Grapalat" w:hAnsi="GHEA Grapalat"/>
          <w:b/>
          <w:bCs/>
          <w:lang w:val="hy-AM"/>
        </w:rPr>
      </w:pPr>
    </w:p>
    <w:tbl>
      <w:tblPr>
        <w:tblW w:w="13409"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018"/>
        <w:gridCol w:w="1413"/>
        <w:gridCol w:w="1715"/>
        <w:gridCol w:w="1108"/>
        <w:gridCol w:w="1147"/>
        <w:gridCol w:w="1128"/>
        <w:gridCol w:w="1149"/>
        <w:gridCol w:w="1361"/>
        <w:gridCol w:w="1402"/>
      </w:tblGrid>
      <w:tr w:rsidR="00C30D6E" w:rsidRPr="006F040A" w14:paraId="2BFDB83A" w14:textId="169893C1" w:rsidTr="00340956">
        <w:trPr>
          <w:trHeight w:val="1080"/>
        </w:trPr>
        <w:tc>
          <w:tcPr>
            <w:tcW w:w="968"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0" w:name="_Hlk178679479"/>
            <w:r w:rsidRPr="006F040A">
              <w:rPr>
                <w:rFonts w:ascii="GHEA Grapalat" w:eastAsia="Times New Roman" w:hAnsi="GHEA Grapalat" w:cs="Calibri"/>
                <w:b/>
                <w:bCs/>
                <w:kern w:val="0"/>
                <w:sz w:val="14"/>
                <w:szCs w:val="14"/>
                <w14:ligatures w14:val="none"/>
              </w:rPr>
              <w:t>Լոտի</w:t>
            </w:r>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r w:rsidRPr="006F040A">
              <w:rPr>
                <w:rFonts w:ascii="GHEA Grapalat" w:eastAsia="Times New Roman" w:hAnsi="GHEA Grapalat" w:cs="Calibri"/>
                <w:b/>
                <w:bCs/>
                <w:kern w:val="0"/>
                <w:sz w:val="14"/>
                <w:szCs w:val="14"/>
                <w14:ligatures w14:val="none"/>
              </w:rPr>
              <w:t>երթական</w:t>
            </w:r>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համարը </w:t>
            </w:r>
          </w:p>
        </w:tc>
        <w:tc>
          <w:tcPr>
            <w:tcW w:w="1618"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անվանումը / նույն</w:t>
            </w:r>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r w:rsidRPr="006F040A">
              <w:rPr>
                <w:rFonts w:ascii="GHEA Grapalat" w:eastAsia="Times New Roman" w:hAnsi="GHEA Grapalat" w:cs="Sylfaen"/>
                <w:b/>
                <w:bCs/>
                <w:kern w:val="0"/>
                <w:sz w:val="14"/>
                <w:szCs w:val="14"/>
                <w14:ligatures w14:val="none"/>
              </w:rPr>
              <w:t>համ</w:t>
            </w:r>
            <w:r w:rsidRPr="006F040A">
              <w:rPr>
                <w:rFonts w:ascii="GHEA Grapalat" w:eastAsia="Times New Roman" w:hAnsi="GHEA Grapalat" w:cs="Sylfaen"/>
                <w:b/>
                <w:bCs/>
                <w:kern w:val="0"/>
                <w:sz w:val="14"/>
                <w:szCs w:val="14"/>
                <w:lang w:val="hy-AM"/>
                <w14:ligatures w14:val="none"/>
              </w:rPr>
              <w:t>ար</w:t>
            </w:r>
          </w:p>
        </w:tc>
        <w:tc>
          <w:tcPr>
            <w:tcW w:w="1259"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տեխնիկական</w:t>
            </w:r>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վիճակը</w:t>
            </w:r>
          </w:p>
        </w:tc>
        <w:tc>
          <w:tcPr>
            <w:tcW w:w="1996"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վերաբերյալ</w:t>
            </w:r>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լրացուցիչ տեղեկություններ</w:t>
            </w:r>
          </w:p>
        </w:tc>
        <w:tc>
          <w:tcPr>
            <w:tcW w:w="1108"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Գույքի գնահատված արժեքը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Լոտի մեկնարկային գինը</w:t>
            </w:r>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128"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Նախավճարը</w:t>
            </w:r>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217"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Նվազագույն գնային հավելման չափը</w:t>
            </w:r>
          </w:p>
        </w:tc>
        <w:tc>
          <w:tcPr>
            <w:tcW w:w="1484"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Գույքի արժեքի որոշման համար նախատեսված գումարը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(ՀՀ դրամ)</w:t>
            </w:r>
          </w:p>
        </w:tc>
        <w:tc>
          <w:tcPr>
            <w:tcW w:w="1484"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Գույքի (լոտի) գտնվելու</w:t>
            </w:r>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վայրը</w:t>
            </w:r>
          </w:p>
        </w:tc>
      </w:tr>
      <w:tr w:rsidR="00C30D6E" w:rsidRPr="006F040A" w14:paraId="2C43B4ED" w14:textId="391CDEC6" w:rsidTr="00340956">
        <w:trPr>
          <w:trHeight w:val="1920"/>
        </w:trPr>
        <w:tc>
          <w:tcPr>
            <w:tcW w:w="968" w:type="dxa"/>
            <w:noWrap/>
            <w:vAlign w:val="center"/>
            <w:hideMark/>
          </w:tcPr>
          <w:p w14:paraId="462AC639" w14:textId="7D36F4FD" w:rsidR="00C30D6E" w:rsidRPr="00C30D6E" w:rsidRDefault="00C30D6E" w:rsidP="00C30D6E">
            <w:pPr>
              <w:spacing w:after="0" w:line="240" w:lineRule="auto"/>
              <w:jc w:val="center"/>
              <w:rPr>
                <w:rFonts w:ascii="GHEA Grapalat" w:eastAsia="Times New Roman" w:hAnsi="GHEA Grapalat" w:cs="Calibri"/>
                <w:kern w:val="0"/>
                <w:sz w:val="18"/>
                <w:szCs w:val="18"/>
                <w14:ligatures w14:val="none"/>
              </w:rPr>
            </w:pPr>
            <w:r w:rsidRPr="00C30D6E">
              <w:rPr>
                <w:rFonts w:ascii="GHEA Grapalat" w:eastAsia="Times New Roman" w:hAnsi="GHEA Grapalat" w:cs="Calibri"/>
                <w:kern w:val="0"/>
                <w:sz w:val="18"/>
                <w:szCs w:val="18"/>
                <w14:ligatures w14:val="none"/>
              </w:rPr>
              <w:t>12</w:t>
            </w:r>
          </w:p>
        </w:tc>
        <w:tc>
          <w:tcPr>
            <w:tcW w:w="1618" w:type="dxa"/>
            <w:vAlign w:val="center"/>
            <w:hideMark/>
          </w:tcPr>
          <w:p w14:paraId="4E502391" w14:textId="77777777" w:rsidR="00C30D6E" w:rsidRPr="00C30D6E" w:rsidRDefault="00C30D6E" w:rsidP="00C30D6E">
            <w:pPr>
              <w:spacing w:after="0" w:line="240" w:lineRule="auto"/>
              <w:jc w:val="center"/>
              <w:rPr>
                <w:rFonts w:ascii="GHEA Grapalat" w:eastAsia="Times New Roman" w:hAnsi="GHEA Grapalat" w:cs="Calibri"/>
                <w:kern w:val="0"/>
                <w:sz w:val="18"/>
                <w:szCs w:val="18"/>
                <w14:ligatures w14:val="none"/>
              </w:rPr>
            </w:pPr>
            <w:r w:rsidRPr="00C30D6E">
              <w:rPr>
                <w:rFonts w:ascii="GHEA Grapalat" w:eastAsia="Times New Roman" w:hAnsi="GHEA Grapalat" w:cs="Calibri"/>
                <w:kern w:val="0"/>
                <w:sz w:val="18"/>
                <w:szCs w:val="18"/>
                <w14:ligatures w14:val="none"/>
              </w:rPr>
              <w:t>GAZ 3102</w:t>
            </w:r>
          </w:p>
          <w:p w14:paraId="72035A43" w14:textId="05CB3585" w:rsidR="00C30D6E" w:rsidRPr="00C30D6E" w:rsidRDefault="00C30D6E" w:rsidP="00C30D6E">
            <w:pPr>
              <w:spacing w:after="0" w:line="240" w:lineRule="auto"/>
              <w:jc w:val="center"/>
              <w:rPr>
                <w:rFonts w:ascii="GHEA Grapalat" w:eastAsia="MS Mincho" w:hAnsi="GHEA Grapalat" w:cs="MS Mincho"/>
                <w:kern w:val="0"/>
                <w:sz w:val="18"/>
                <w:szCs w:val="18"/>
                <w14:ligatures w14:val="none"/>
              </w:rPr>
            </w:pPr>
            <w:r w:rsidRPr="00C30D6E">
              <w:rPr>
                <w:rFonts w:ascii="GHEA Grapalat" w:eastAsia="Times New Roman" w:hAnsi="GHEA Grapalat" w:cs="Calibri"/>
                <w:kern w:val="0"/>
                <w:sz w:val="18"/>
                <w:szCs w:val="18"/>
                <w:lang w:val="hy-AM"/>
                <w14:ligatures w14:val="none"/>
              </w:rPr>
              <w:t>նույն</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համ</w:t>
            </w:r>
            <w:r w:rsidRPr="00C30D6E">
              <w:rPr>
                <w:rFonts w:ascii="MS Mincho" w:eastAsia="MS Mincho" w:hAnsi="MS Mincho" w:cs="MS Mincho"/>
                <w:kern w:val="0"/>
                <w:sz w:val="18"/>
                <w:szCs w:val="18"/>
                <w:lang w:val="hy-AM"/>
                <w14:ligatures w14:val="none"/>
              </w:rPr>
              <w:t>․</w:t>
            </w:r>
            <w:r w:rsidRPr="00C30D6E">
              <w:rPr>
                <w:rFonts w:ascii="GHEA Grapalat" w:eastAsia="Times New Roman" w:hAnsi="GHEA Grapalat" w:cs="GHEA Grapalat"/>
                <w:kern w:val="0"/>
                <w:sz w:val="18"/>
                <w:szCs w:val="18"/>
                <w:lang w:val="hy-AM"/>
                <w14:ligatures w14:val="none"/>
              </w:rPr>
              <w:t xml:space="preserve">՝ </w:t>
            </w:r>
            <w:r w:rsidRPr="00C30D6E">
              <w:rPr>
                <w:rFonts w:ascii="GHEA Grapalat" w:eastAsia="Times New Roman" w:hAnsi="GHEA Grapalat" w:cs="Calibri"/>
                <w:kern w:val="0"/>
                <w:sz w:val="18"/>
                <w:szCs w:val="18"/>
                <w:lang w:val="hy-AM"/>
                <w14:ligatures w14:val="none"/>
              </w:rPr>
              <w:t>XTH310200Y0032083</w:t>
            </w:r>
          </w:p>
        </w:tc>
        <w:tc>
          <w:tcPr>
            <w:tcW w:w="1259" w:type="dxa"/>
            <w:vAlign w:val="center"/>
          </w:tcPr>
          <w:p w14:paraId="7F2A539B" w14:textId="6E1FD8C2" w:rsidR="00C30D6E" w:rsidRPr="00C30D6E" w:rsidRDefault="00C30D6E" w:rsidP="00C30D6E">
            <w:pPr>
              <w:spacing w:after="0" w:line="240" w:lineRule="auto"/>
              <w:jc w:val="center"/>
              <w:rPr>
                <w:rFonts w:ascii="GHEA Grapalat" w:eastAsia="Times New Roman" w:hAnsi="GHEA Grapalat" w:cs="Calibri"/>
                <w:color w:val="000000" w:themeColor="text1"/>
                <w:kern w:val="0"/>
                <w:sz w:val="18"/>
                <w:szCs w:val="18"/>
                <w:lang w:val="hy-AM"/>
                <w14:ligatures w14:val="none"/>
              </w:rPr>
            </w:pPr>
            <w:r w:rsidRPr="00C30D6E">
              <w:rPr>
                <w:rFonts w:ascii="GHEA Grapalat" w:eastAsia="Times New Roman" w:hAnsi="GHEA Grapalat" w:cs="Calibri"/>
                <w:color w:val="000000" w:themeColor="text1"/>
                <w:kern w:val="0"/>
                <w:sz w:val="18"/>
                <w:szCs w:val="18"/>
                <w:lang w:val="hy-AM"/>
                <w14:ligatures w14:val="none"/>
              </w:rPr>
              <w:t>Վազքը` առկա չէ, շարժիչը և փոխ. տուփը` անսարք, մոնտաժված, թափքը` ենթարկված է կոռոզիայի, այլ հանգույցները` անբավարար</w:t>
            </w:r>
          </w:p>
        </w:tc>
        <w:tc>
          <w:tcPr>
            <w:tcW w:w="1996" w:type="dxa"/>
            <w:vAlign w:val="center"/>
            <w:hideMark/>
          </w:tcPr>
          <w:p w14:paraId="15D65D18" w14:textId="44F361FA" w:rsidR="00C30D6E" w:rsidRPr="00C30D6E" w:rsidRDefault="00C30D6E" w:rsidP="00C30D6E">
            <w:pPr>
              <w:spacing w:after="0" w:line="240" w:lineRule="auto"/>
              <w:jc w:val="center"/>
              <w:rPr>
                <w:rFonts w:ascii="GHEA Grapalat" w:eastAsia="Times New Roman" w:hAnsi="GHEA Grapalat" w:cs="Calibri"/>
                <w:color w:val="FF0000"/>
                <w:kern w:val="0"/>
                <w:sz w:val="18"/>
                <w:szCs w:val="18"/>
                <w:highlight w:val="yellow"/>
                <w:lang w:val="hy-AM"/>
                <w14:ligatures w14:val="none"/>
              </w:rPr>
            </w:pPr>
            <w:r w:rsidRPr="00C30D6E">
              <w:rPr>
                <w:rFonts w:ascii="GHEA Grapalat" w:eastAsia="Times New Roman" w:hAnsi="GHEA Grapalat" w:cs="Calibri"/>
                <w:kern w:val="0"/>
                <w:sz w:val="18"/>
                <w:szCs w:val="18"/>
                <w:lang w:val="hy-AM"/>
                <w14:ligatures w14:val="none"/>
              </w:rPr>
              <w:t>Թող</w:t>
            </w:r>
            <w:r w:rsidRPr="00C30D6E">
              <w:rPr>
                <w:rFonts w:ascii="MS Mincho" w:eastAsia="MS Mincho" w:hAnsi="MS Mincho" w:cs="MS Mincho" w:hint="eastAsia"/>
                <w:kern w:val="0"/>
                <w:sz w:val="18"/>
                <w:szCs w:val="18"/>
                <w:lang w:val="hy-AM"/>
                <w14:ligatures w14:val="none"/>
              </w:rPr>
              <w:t>․</w:t>
            </w:r>
            <w:r w:rsidRPr="00C30D6E">
              <w:rPr>
                <w:rFonts w:ascii="GHEA Grapalat" w:eastAsia="Times New Roman" w:hAnsi="GHEA Grapalat" w:cs="Calibri"/>
                <w:kern w:val="0"/>
                <w:sz w:val="18"/>
                <w:szCs w:val="18"/>
                <w:lang w:val="hy-AM"/>
                <w14:ligatures w14:val="none"/>
              </w:rPr>
              <w:t xml:space="preserve"> </w:t>
            </w:r>
            <w:r w:rsidRPr="00C30D6E">
              <w:rPr>
                <w:rFonts w:ascii="GHEA Grapalat" w:eastAsia="Times New Roman" w:hAnsi="GHEA Grapalat" w:cs="GHEA Grapalat"/>
                <w:kern w:val="0"/>
                <w:sz w:val="18"/>
                <w:szCs w:val="18"/>
                <w:lang w:val="hy-AM"/>
                <w14:ligatures w14:val="none"/>
              </w:rPr>
              <w:t>տարեթիվը</w:t>
            </w:r>
            <w:r w:rsidRPr="00C30D6E">
              <w:rPr>
                <w:rFonts w:ascii="GHEA Grapalat" w:eastAsia="Times New Roman" w:hAnsi="GHEA Grapalat" w:cs="Calibri"/>
                <w:kern w:val="0"/>
                <w:sz w:val="18"/>
                <w:szCs w:val="18"/>
                <w:lang w:val="hy-AM"/>
                <w14:ligatures w14:val="none"/>
              </w:rPr>
              <w:t>` 2000թ</w:t>
            </w:r>
            <w:r w:rsidRPr="00C30D6E">
              <w:rPr>
                <w:rFonts w:ascii="MS Mincho" w:eastAsia="MS Mincho" w:hAnsi="MS Mincho" w:cs="MS Mincho" w:hint="eastAsia"/>
                <w:kern w:val="0"/>
                <w:sz w:val="18"/>
                <w:szCs w:val="18"/>
                <w:lang w:val="hy-AM"/>
                <w14:ligatures w14:val="none"/>
              </w:rPr>
              <w:t>․</w:t>
            </w:r>
            <w:r w:rsidRPr="00C30D6E">
              <w:rPr>
                <w:rFonts w:ascii="MS Mincho" w:eastAsia="MS Mincho" w:hAnsi="MS Mincho" w:cs="MS Mincho"/>
                <w:kern w:val="0"/>
                <w:sz w:val="18"/>
                <w:szCs w:val="18"/>
                <w:lang w:val="hy-AM"/>
                <w14:ligatures w14:val="none"/>
              </w:rPr>
              <w:t>,</w:t>
            </w:r>
            <w:r w:rsidRPr="00C30D6E">
              <w:rPr>
                <w:rFonts w:ascii="GHEA Grapalat" w:eastAsia="Times New Roman" w:hAnsi="GHEA Grapalat" w:cs="Calibri"/>
                <w:kern w:val="0"/>
                <w:sz w:val="18"/>
                <w:szCs w:val="18"/>
                <w:lang w:val="hy-AM"/>
                <w14:ligatures w14:val="none"/>
              </w:rPr>
              <w:t>թափքի տեսակը` սեդան</w:t>
            </w:r>
          </w:p>
        </w:tc>
        <w:tc>
          <w:tcPr>
            <w:tcW w:w="1108" w:type="dxa"/>
            <w:vAlign w:val="center"/>
          </w:tcPr>
          <w:p w14:paraId="5BBE17E4" w14:textId="33294626" w:rsidR="00C30D6E" w:rsidRPr="00C30D6E" w:rsidRDefault="00C30D6E" w:rsidP="00C30D6E">
            <w:pPr>
              <w:spacing w:after="0" w:line="240" w:lineRule="auto"/>
              <w:jc w:val="center"/>
              <w:rPr>
                <w:rFonts w:ascii="GHEA Grapalat" w:eastAsia="Times New Roman" w:hAnsi="GHEA Grapalat" w:cs="Calibri"/>
                <w:kern w:val="0"/>
                <w:sz w:val="18"/>
                <w:szCs w:val="18"/>
                <w:lang w:val="hy-AM"/>
                <w14:ligatures w14:val="none"/>
              </w:rPr>
            </w:pPr>
            <w:r w:rsidRPr="00C30D6E">
              <w:rPr>
                <w:rFonts w:ascii="GHEA Grapalat" w:eastAsia="Times New Roman" w:hAnsi="GHEA Grapalat" w:cs="Calibri"/>
                <w:kern w:val="0"/>
                <w:sz w:val="18"/>
                <w:szCs w:val="18"/>
                <w:lang w:val="hy-AM"/>
                <w14:ligatures w14:val="none"/>
              </w:rPr>
              <w:t>168</w:t>
            </w:r>
            <w:r w:rsidRPr="00C30D6E">
              <w:rPr>
                <w:rFonts w:ascii="Calibri" w:eastAsia="Times New Roman" w:hAnsi="Calibri" w:cs="Calibri"/>
                <w:kern w:val="0"/>
                <w:sz w:val="18"/>
                <w:szCs w:val="18"/>
                <w:lang w:val="hy-AM"/>
                <w14:ligatures w14:val="none"/>
              </w:rPr>
              <w:t> </w:t>
            </w:r>
            <w:r w:rsidRPr="00C30D6E">
              <w:rPr>
                <w:rFonts w:ascii="GHEA Grapalat" w:eastAsia="Times New Roman" w:hAnsi="GHEA Grapalat" w:cs="Calibri"/>
                <w:kern w:val="0"/>
                <w:sz w:val="18"/>
                <w:szCs w:val="18"/>
                <w:lang w:val="hy-AM"/>
                <w14:ligatures w14:val="none"/>
              </w:rPr>
              <w:t>000</w:t>
            </w:r>
          </w:p>
        </w:tc>
        <w:tc>
          <w:tcPr>
            <w:tcW w:w="1147" w:type="dxa"/>
            <w:tcBorders>
              <w:top w:val="single" w:sz="4" w:space="0" w:color="auto"/>
              <w:left w:val="single" w:sz="4" w:space="0" w:color="auto"/>
              <w:right w:val="single" w:sz="4" w:space="0" w:color="auto"/>
            </w:tcBorders>
            <w:vAlign w:val="center"/>
          </w:tcPr>
          <w:p w14:paraId="26A76C2F" w14:textId="63E303BD" w:rsidR="00C30D6E" w:rsidRPr="00C30D6E" w:rsidRDefault="003876BD" w:rsidP="00C82483">
            <w:pPr>
              <w:jc w:val="center"/>
              <w:rPr>
                <w:rFonts w:ascii="GHEA Grapalat" w:hAnsi="GHEA Grapalat" w:cs="Calibri"/>
                <w:color w:val="000000"/>
                <w:sz w:val="18"/>
                <w:szCs w:val="18"/>
              </w:rPr>
            </w:pPr>
            <w:r w:rsidRPr="003876BD">
              <w:rPr>
                <w:rFonts w:ascii="GHEA Grapalat" w:hAnsi="GHEA Grapalat" w:cs="Calibri"/>
                <w:color w:val="000000"/>
                <w:sz w:val="18"/>
                <w:szCs w:val="18"/>
              </w:rPr>
              <w:t>26</w:t>
            </w:r>
            <w:r>
              <w:rPr>
                <w:rFonts w:ascii="GHEA Grapalat" w:hAnsi="GHEA Grapalat" w:cs="Calibri"/>
                <w:color w:val="000000"/>
                <w:sz w:val="18"/>
                <w:szCs w:val="18"/>
              </w:rPr>
              <w:t xml:space="preserve"> </w:t>
            </w:r>
            <w:r w:rsidRPr="003876BD">
              <w:rPr>
                <w:rFonts w:ascii="GHEA Grapalat" w:hAnsi="GHEA Grapalat" w:cs="Calibri"/>
                <w:color w:val="000000"/>
                <w:sz w:val="18"/>
                <w:szCs w:val="18"/>
              </w:rPr>
              <w:t>929</w:t>
            </w:r>
          </w:p>
        </w:tc>
        <w:tc>
          <w:tcPr>
            <w:tcW w:w="1128" w:type="dxa"/>
            <w:vAlign w:val="center"/>
          </w:tcPr>
          <w:p w14:paraId="7FEDFF31" w14:textId="38217036" w:rsidR="00C30D6E" w:rsidRPr="00C30D6E" w:rsidRDefault="003876BD" w:rsidP="00C82483">
            <w:pPr>
              <w:jc w:val="center"/>
              <w:rPr>
                <w:rFonts w:ascii="GHEA Grapalat" w:hAnsi="GHEA Grapalat" w:cs="Calibri"/>
                <w:color w:val="000000"/>
                <w:sz w:val="18"/>
                <w:szCs w:val="18"/>
                <w:lang w:val="ru-RU"/>
              </w:rPr>
            </w:pPr>
            <w:r w:rsidRPr="003876BD">
              <w:rPr>
                <w:rFonts w:ascii="GHEA Grapalat" w:hAnsi="GHEA Grapalat" w:cs="Calibri"/>
                <w:color w:val="000000"/>
                <w:sz w:val="18"/>
                <w:szCs w:val="18"/>
              </w:rPr>
              <w:t>13 46</w:t>
            </w:r>
            <w:r>
              <w:rPr>
                <w:rFonts w:ascii="GHEA Grapalat" w:hAnsi="GHEA Grapalat" w:cs="Calibri"/>
                <w:color w:val="000000"/>
                <w:sz w:val="18"/>
                <w:szCs w:val="18"/>
              </w:rPr>
              <w:t>5</w:t>
            </w:r>
          </w:p>
        </w:tc>
        <w:tc>
          <w:tcPr>
            <w:tcW w:w="1217" w:type="dxa"/>
            <w:vAlign w:val="center"/>
          </w:tcPr>
          <w:p w14:paraId="2DB1D681" w14:textId="5A726F49" w:rsidR="00C30D6E" w:rsidRPr="00C30D6E" w:rsidRDefault="00C30D6E" w:rsidP="00C82483">
            <w:pPr>
              <w:spacing w:after="0" w:line="240" w:lineRule="auto"/>
              <w:jc w:val="center"/>
              <w:rPr>
                <w:rFonts w:ascii="GHEA Grapalat" w:eastAsia="Times New Roman" w:hAnsi="GHEA Grapalat" w:cs="Calibri"/>
                <w:kern w:val="0"/>
                <w:sz w:val="18"/>
                <w:szCs w:val="18"/>
                <w:lang w:val="hy-AM"/>
                <w14:ligatures w14:val="none"/>
              </w:rPr>
            </w:pPr>
            <w:r w:rsidRPr="00C30D6E">
              <w:rPr>
                <w:rFonts w:ascii="GHEA Grapalat" w:eastAsia="Times New Roman" w:hAnsi="GHEA Grapalat" w:cs="Calibri"/>
                <w:kern w:val="0"/>
                <w:sz w:val="18"/>
                <w:szCs w:val="18"/>
                <w:lang w:val="hy-AM"/>
                <w14:ligatures w14:val="none"/>
              </w:rPr>
              <w:t>500</w:t>
            </w:r>
          </w:p>
        </w:tc>
        <w:tc>
          <w:tcPr>
            <w:tcW w:w="1484" w:type="dxa"/>
            <w:vAlign w:val="center"/>
            <w:hideMark/>
          </w:tcPr>
          <w:p w14:paraId="5EE903CD" w14:textId="066D6469" w:rsidR="00C30D6E" w:rsidRPr="00C30D6E" w:rsidRDefault="00C30D6E" w:rsidP="00C82483">
            <w:pPr>
              <w:spacing w:after="0" w:line="240" w:lineRule="auto"/>
              <w:jc w:val="center"/>
              <w:rPr>
                <w:rFonts w:ascii="GHEA Grapalat" w:eastAsia="Times New Roman" w:hAnsi="GHEA Grapalat" w:cs="Calibri"/>
                <w:kern w:val="0"/>
                <w:sz w:val="18"/>
                <w:szCs w:val="18"/>
                <w14:ligatures w14:val="none"/>
              </w:rPr>
            </w:pPr>
            <w:r w:rsidRPr="00C30D6E">
              <w:rPr>
                <w:rFonts w:ascii="GHEA Grapalat" w:eastAsia="Times New Roman" w:hAnsi="GHEA Grapalat" w:cs="Calibri"/>
                <w:kern w:val="0"/>
                <w:sz w:val="18"/>
                <w:szCs w:val="18"/>
                <w14:ligatures w14:val="none"/>
              </w:rPr>
              <w:t>18 000</w:t>
            </w:r>
          </w:p>
        </w:tc>
        <w:tc>
          <w:tcPr>
            <w:tcW w:w="1484" w:type="dxa"/>
            <w:vAlign w:val="center"/>
          </w:tcPr>
          <w:p w14:paraId="239B29F9" w14:textId="2E9FD636" w:rsidR="00C30D6E" w:rsidRPr="00C30D6E" w:rsidRDefault="00C30D6E" w:rsidP="00C30D6E">
            <w:pPr>
              <w:spacing w:after="0" w:line="240" w:lineRule="auto"/>
              <w:jc w:val="center"/>
              <w:rPr>
                <w:rFonts w:ascii="GHEA Grapalat" w:eastAsia="Times New Roman" w:hAnsi="GHEA Grapalat" w:cs="Calibri"/>
                <w:kern w:val="0"/>
                <w:sz w:val="18"/>
                <w:szCs w:val="18"/>
                <w14:ligatures w14:val="none"/>
              </w:rPr>
            </w:pPr>
            <w:r w:rsidRPr="00C30D6E">
              <w:rPr>
                <w:rFonts w:ascii="GHEA Grapalat" w:eastAsia="Times New Roman" w:hAnsi="GHEA Grapalat" w:cs="Calibri"/>
                <w:color w:val="000000" w:themeColor="text1"/>
                <w:kern w:val="0"/>
                <w:sz w:val="18"/>
                <w:szCs w:val="18"/>
                <w:lang w:val="hy-AM"/>
                <w14:ligatures w14:val="none"/>
              </w:rPr>
              <w:t>ք</w:t>
            </w:r>
            <w:r w:rsidRPr="00C30D6E">
              <w:rPr>
                <w:rFonts w:ascii="MS Mincho" w:eastAsia="MS Mincho" w:hAnsi="MS Mincho" w:cs="MS Mincho" w:hint="eastAsia"/>
                <w:color w:val="000000" w:themeColor="text1"/>
                <w:kern w:val="0"/>
                <w:sz w:val="18"/>
                <w:szCs w:val="18"/>
                <w:lang w:val="hy-AM"/>
                <w14:ligatures w14:val="none"/>
              </w:rPr>
              <w:t>․</w:t>
            </w:r>
            <w:r w:rsidRPr="00C30D6E">
              <w:rPr>
                <w:rFonts w:ascii="GHEA Grapalat" w:eastAsia="Times New Roman" w:hAnsi="GHEA Grapalat" w:cs="GHEA Grapalat"/>
                <w:color w:val="000000" w:themeColor="text1"/>
                <w:kern w:val="0"/>
                <w:sz w:val="18"/>
                <w:szCs w:val="18"/>
                <w:lang w:val="hy-AM"/>
                <w14:ligatures w14:val="none"/>
              </w:rPr>
              <w:t>Երևան</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Մալաթիա</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Սեբաստիա</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վարչական</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շրջան</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Հաղթանակի</w:t>
            </w:r>
            <w:r w:rsidRPr="00C30D6E">
              <w:rPr>
                <w:rFonts w:ascii="GHEA Grapalat" w:eastAsia="Times New Roman" w:hAnsi="GHEA Grapalat" w:cs="Calibri"/>
                <w:color w:val="000000" w:themeColor="text1"/>
                <w:kern w:val="0"/>
                <w:sz w:val="18"/>
                <w:szCs w:val="18"/>
                <w:lang w:val="hy-AM"/>
                <w14:ligatures w14:val="none"/>
              </w:rPr>
              <w:t xml:space="preserve"> 2-</w:t>
            </w:r>
            <w:r w:rsidRPr="00C30D6E">
              <w:rPr>
                <w:rFonts w:ascii="GHEA Grapalat" w:eastAsia="Times New Roman" w:hAnsi="GHEA Grapalat" w:cs="GHEA Grapalat"/>
                <w:color w:val="000000" w:themeColor="text1"/>
                <w:kern w:val="0"/>
                <w:sz w:val="18"/>
                <w:szCs w:val="18"/>
                <w:lang w:val="hy-AM"/>
                <w14:ligatures w14:val="none"/>
              </w:rPr>
              <w:t>րդ</w:t>
            </w:r>
            <w:r w:rsidRPr="00C30D6E">
              <w:rPr>
                <w:rFonts w:ascii="GHEA Grapalat" w:eastAsia="Times New Roman" w:hAnsi="GHEA Grapalat" w:cs="Calibri"/>
                <w:color w:val="000000" w:themeColor="text1"/>
                <w:kern w:val="0"/>
                <w:sz w:val="18"/>
                <w:szCs w:val="18"/>
                <w:lang w:val="hy-AM"/>
                <w14:ligatures w14:val="none"/>
              </w:rPr>
              <w:t xml:space="preserve"> </w:t>
            </w:r>
            <w:r w:rsidRPr="00C30D6E">
              <w:rPr>
                <w:rFonts w:ascii="GHEA Grapalat" w:eastAsia="Times New Roman" w:hAnsi="GHEA Grapalat" w:cs="GHEA Grapalat"/>
                <w:color w:val="000000" w:themeColor="text1"/>
                <w:kern w:val="0"/>
                <w:sz w:val="18"/>
                <w:szCs w:val="18"/>
                <w:lang w:val="hy-AM"/>
                <w14:ligatures w14:val="none"/>
              </w:rPr>
              <w:t>փող</w:t>
            </w:r>
            <w:r w:rsidRPr="00C30D6E">
              <w:rPr>
                <w:rFonts w:ascii="MS Mincho" w:eastAsia="MS Mincho" w:hAnsi="MS Mincho" w:cs="MS Mincho" w:hint="eastAsia"/>
                <w:color w:val="000000" w:themeColor="text1"/>
                <w:kern w:val="0"/>
                <w:sz w:val="18"/>
                <w:szCs w:val="18"/>
                <w:lang w:val="hy-AM"/>
                <w14:ligatures w14:val="none"/>
              </w:rPr>
              <w:t>․</w:t>
            </w:r>
            <w:r w:rsidRPr="00C30D6E">
              <w:rPr>
                <w:rFonts w:ascii="GHEA Grapalat" w:eastAsia="Times New Roman" w:hAnsi="GHEA Grapalat" w:cs="Calibri"/>
                <w:color w:val="000000" w:themeColor="text1"/>
                <w:kern w:val="0"/>
                <w:sz w:val="18"/>
                <w:szCs w:val="18"/>
                <w:lang w:val="hy-AM"/>
                <w14:ligatures w14:val="none"/>
              </w:rPr>
              <w:t xml:space="preserve">, 79 </w:t>
            </w:r>
            <w:r w:rsidRPr="00C30D6E">
              <w:rPr>
                <w:rFonts w:ascii="GHEA Grapalat" w:eastAsia="Times New Roman" w:hAnsi="GHEA Grapalat" w:cs="GHEA Grapalat"/>
                <w:color w:val="000000" w:themeColor="text1"/>
                <w:kern w:val="0"/>
                <w:sz w:val="18"/>
                <w:szCs w:val="18"/>
                <w:lang w:val="hy-AM"/>
                <w14:ligatures w14:val="none"/>
              </w:rPr>
              <w:t>հասցե</w:t>
            </w:r>
          </w:p>
        </w:tc>
      </w:tr>
    </w:tbl>
    <w:bookmarkEnd w:id="0"/>
    <w:p w14:paraId="5A3E8802" w14:textId="77777777"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w:t>
      </w:r>
      <w:r w:rsidRPr="000E156C">
        <w:rPr>
          <w:rFonts w:ascii="GHEA Grapalat" w:hAnsi="GHEA Grapalat"/>
          <w:sz w:val="20"/>
          <w:szCs w:val="20"/>
          <w:lang w:val="hy-AM"/>
        </w:rPr>
        <w:lastRenderedPageBreak/>
        <w:t>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1"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1"/>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7777777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2D2884ED" w14:textId="3E461BB5" w:rsidR="002F76E3" w:rsidRPr="006F040A" w:rsidRDefault="00C30D6E" w:rsidP="00C30D6E">
      <w:pPr>
        <w:rPr>
          <w:rFonts w:ascii="GHEA Grapalat" w:hAnsi="GHEA Grapalat"/>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w:t>
      </w:r>
    </w:p>
    <w:sectPr w:rsidR="002F76E3" w:rsidRPr="006F040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2374C"/>
    <w:rsid w:val="0004574B"/>
    <w:rsid w:val="00092F12"/>
    <w:rsid w:val="000C1E74"/>
    <w:rsid w:val="000D4815"/>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47CCA"/>
    <w:rsid w:val="00252C68"/>
    <w:rsid w:val="00291D51"/>
    <w:rsid w:val="002A0269"/>
    <w:rsid w:val="002B2CE2"/>
    <w:rsid w:val="002B327B"/>
    <w:rsid w:val="002D7CE3"/>
    <w:rsid w:val="002E34A6"/>
    <w:rsid w:val="002E6576"/>
    <w:rsid w:val="002F5A5D"/>
    <w:rsid w:val="002F76E3"/>
    <w:rsid w:val="00301C83"/>
    <w:rsid w:val="003340E6"/>
    <w:rsid w:val="003468F8"/>
    <w:rsid w:val="00357960"/>
    <w:rsid w:val="00380C31"/>
    <w:rsid w:val="003876BD"/>
    <w:rsid w:val="003A3376"/>
    <w:rsid w:val="003D5157"/>
    <w:rsid w:val="003E5512"/>
    <w:rsid w:val="003F6EAF"/>
    <w:rsid w:val="00415B95"/>
    <w:rsid w:val="0042023B"/>
    <w:rsid w:val="00420F9E"/>
    <w:rsid w:val="00441AE8"/>
    <w:rsid w:val="00446A71"/>
    <w:rsid w:val="00446DD8"/>
    <w:rsid w:val="00455D46"/>
    <w:rsid w:val="004740A1"/>
    <w:rsid w:val="004759BE"/>
    <w:rsid w:val="00482E5E"/>
    <w:rsid w:val="00495BEA"/>
    <w:rsid w:val="004D053A"/>
    <w:rsid w:val="004D3A26"/>
    <w:rsid w:val="004E2179"/>
    <w:rsid w:val="00504466"/>
    <w:rsid w:val="00525F6F"/>
    <w:rsid w:val="005464EE"/>
    <w:rsid w:val="00552DE6"/>
    <w:rsid w:val="00556497"/>
    <w:rsid w:val="00570023"/>
    <w:rsid w:val="005947E0"/>
    <w:rsid w:val="005A4B1B"/>
    <w:rsid w:val="005B02C9"/>
    <w:rsid w:val="005E331D"/>
    <w:rsid w:val="005F7CC0"/>
    <w:rsid w:val="00602EF0"/>
    <w:rsid w:val="006039E0"/>
    <w:rsid w:val="00615EEB"/>
    <w:rsid w:val="00617570"/>
    <w:rsid w:val="00622740"/>
    <w:rsid w:val="00633F97"/>
    <w:rsid w:val="00634858"/>
    <w:rsid w:val="0063502B"/>
    <w:rsid w:val="006541D8"/>
    <w:rsid w:val="00683CD2"/>
    <w:rsid w:val="0069729F"/>
    <w:rsid w:val="006F040A"/>
    <w:rsid w:val="006F3477"/>
    <w:rsid w:val="007009A8"/>
    <w:rsid w:val="007348E0"/>
    <w:rsid w:val="0074265B"/>
    <w:rsid w:val="00752DF5"/>
    <w:rsid w:val="00754BD4"/>
    <w:rsid w:val="007723E2"/>
    <w:rsid w:val="007829A5"/>
    <w:rsid w:val="007944EF"/>
    <w:rsid w:val="00796CBA"/>
    <w:rsid w:val="007A3141"/>
    <w:rsid w:val="007A596D"/>
    <w:rsid w:val="007F7A39"/>
    <w:rsid w:val="008034E3"/>
    <w:rsid w:val="008202C4"/>
    <w:rsid w:val="00835934"/>
    <w:rsid w:val="00873C05"/>
    <w:rsid w:val="008866BE"/>
    <w:rsid w:val="008930B1"/>
    <w:rsid w:val="008D643D"/>
    <w:rsid w:val="00925C14"/>
    <w:rsid w:val="00936CAA"/>
    <w:rsid w:val="00936E20"/>
    <w:rsid w:val="009402D0"/>
    <w:rsid w:val="009438B6"/>
    <w:rsid w:val="009553EF"/>
    <w:rsid w:val="0096097F"/>
    <w:rsid w:val="009709DB"/>
    <w:rsid w:val="00977980"/>
    <w:rsid w:val="00995FFB"/>
    <w:rsid w:val="009D1240"/>
    <w:rsid w:val="009D5C82"/>
    <w:rsid w:val="009E7846"/>
    <w:rsid w:val="00A0306A"/>
    <w:rsid w:val="00A14821"/>
    <w:rsid w:val="00A17CFE"/>
    <w:rsid w:val="00A22D70"/>
    <w:rsid w:val="00A27F2A"/>
    <w:rsid w:val="00A97803"/>
    <w:rsid w:val="00AB701C"/>
    <w:rsid w:val="00B0441B"/>
    <w:rsid w:val="00B10E34"/>
    <w:rsid w:val="00B334DA"/>
    <w:rsid w:val="00B55E10"/>
    <w:rsid w:val="00B70030"/>
    <w:rsid w:val="00B71801"/>
    <w:rsid w:val="00B7435E"/>
    <w:rsid w:val="00B76C62"/>
    <w:rsid w:val="00B77C19"/>
    <w:rsid w:val="00B815E0"/>
    <w:rsid w:val="00B8172C"/>
    <w:rsid w:val="00B846C0"/>
    <w:rsid w:val="00B97B13"/>
    <w:rsid w:val="00BC451C"/>
    <w:rsid w:val="00BC56F1"/>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D21DBB"/>
    <w:rsid w:val="00D323D1"/>
    <w:rsid w:val="00D35907"/>
    <w:rsid w:val="00D768E5"/>
    <w:rsid w:val="00DC4139"/>
    <w:rsid w:val="00DF0539"/>
    <w:rsid w:val="00DF769A"/>
    <w:rsid w:val="00E00F2F"/>
    <w:rsid w:val="00E166A6"/>
    <w:rsid w:val="00E22626"/>
    <w:rsid w:val="00E22D19"/>
    <w:rsid w:val="00E35A84"/>
    <w:rsid w:val="00E723CF"/>
    <w:rsid w:val="00E95DF3"/>
    <w:rsid w:val="00EA1E4D"/>
    <w:rsid w:val="00EB0933"/>
    <w:rsid w:val="00EB483B"/>
    <w:rsid w:val="00EB4CE3"/>
    <w:rsid w:val="00EB7771"/>
    <w:rsid w:val="00F01355"/>
    <w:rsid w:val="00F06056"/>
    <w:rsid w:val="00F10090"/>
    <w:rsid w:val="00F12166"/>
    <w:rsid w:val="00F43F06"/>
    <w:rsid w:val="00F46339"/>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styleId="a8">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1505</Words>
  <Characters>8582</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172</cp:revision>
  <dcterms:created xsi:type="dcterms:W3CDTF">2024-10-29T08:16:00Z</dcterms:created>
  <dcterms:modified xsi:type="dcterms:W3CDTF">2026-07-30T09:50:00Z</dcterms:modified>
</cp:coreProperties>
</file>