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EABE" w14:textId="4C093EDD" w:rsidR="00D6607D" w:rsidRDefault="006F0871" w:rsidP="00D6607D">
      <w:pPr>
        <w:pStyle w:val="ad"/>
        <w:spacing w:after="0" w:line="276" w:lineRule="auto"/>
        <w:ind w:left="0" w:right="50"/>
        <w:jc w:val="right"/>
        <w:rPr>
          <w:rFonts w:ascii="GHEA Grapalat" w:hAnsi="GHEA Grapalat" w:cs="Sylfaen"/>
          <w:b/>
          <w:noProof/>
          <w:spacing w:val="0"/>
          <w:kern w:val="0"/>
          <w:position w:val="0"/>
          <w:sz w:val="24"/>
          <w:szCs w:val="24"/>
          <w:lang w:val="hy-AM" w:eastAsia="ru-RU"/>
        </w:rPr>
      </w:pPr>
      <w:r>
        <w:rPr>
          <w:rFonts w:ascii="GHEA Grapalat" w:hAnsi="GHEA Grapalat" w:cs="Sylfaen"/>
          <w:b/>
          <w:noProof/>
          <w:spacing w:val="0"/>
          <w:kern w:val="0"/>
          <w:position w:val="0"/>
          <w:sz w:val="24"/>
          <w:szCs w:val="24"/>
          <w:lang w:val="hy-AM" w:eastAsia="ru-RU"/>
        </w:rPr>
        <w:t xml:space="preserve">                                                                                                                                                  </w:t>
      </w:r>
      <w:r w:rsidR="00D6607D">
        <w:rPr>
          <w:rFonts w:ascii="GHEA Grapalat" w:hAnsi="GHEA Grapalat" w:cs="Sylfaen"/>
          <w:b/>
          <w:noProof/>
          <w:spacing w:val="0"/>
          <w:kern w:val="0"/>
          <w:position w:val="0"/>
          <w:sz w:val="24"/>
          <w:szCs w:val="24"/>
          <w:lang w:val="hy-AM" w:eastAsia="ru-RU"/>
        </w:rPr>
        <w:br/>
        <w:t xml:space="preserve">ՕՐԻՆԱԿԵԼԻ Ձև 2 </w:t>
      </w:r>
    </w:p>
    <w:p w14:paraId="65C65563" w14:textId="77777777" w:rsidR="00D6607D" w:rsidRDefault="00D6607D" w:rsidP="00D6607D">
      <w:pPr>
        <w:rPr>
          <w:rFonts w:ascii="GHEA Grapalat" w:hAnsi="GHEA Grapalat"/>
          <w:b/>
          <w:bCs/>
          <w:lang w:val="hy-AM"/>
        </w:rPr>
      </w:pPr>
    </w:p>
    <w:p w14:paraId="04C6930E" w14:textId="77777777" w:rsidR="00D6607D" w:rsidRDefault="00D6607D" w:rsidP="00D6607D">
      <w:pPr>
        <w:jc w:val="center"/>
        <w:rPr>
          <w:rFonts w:ascii="GHEA Grapalat" w:hAnsi="GHEA Grapalat"/>
        </w:rPr>
      </w:pPr>
      <w:r>
        <w:rPr>
          <w:rFonts w:ascii="GHEA Grapalat" w:hAnsi="GHEA Grapalat"/>
          <w:b/>
          <w:bCs/>
          <w:lang w:val="hy-AM"/>
        </w:rPr>
        <w:t>ՀՐԱՊԱՐԱԿԱՅԻՆ ԾԱՆՈւՑՈւՄ</w:t>
      </w:r>
    </w:p>
    <w:p w14:paraId="51043CA1" w14:textId="07BB7B9B" w:rsidR="00D6607D" w:rsidRDefault="00D6607D" w:rsidP="00D6607D">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343E25">
        <w:rPr>
          <w:rFonts w:ascii="GHEA Grapalat" w:hAnsi="GHEA Grapalat"/>
          <w:b/>
          <w:bCs/>
          <w:lang w:val="hy-AM"/>
        </w:rPr>
        <w:t>2026</w:t>
      </w:r>
      <w:r>
        <w:rPr>
          <w:rFonts w:ascii="GHEA Grapalat" w:hAnsi="GHEA Grapalat"/>
          <w:b/>
          <w:bCs/>
          <w:lang w:val="hy-AM"/>
        </w:rPr>
        <w:t xml:space="preserve">թ. </w:t>
      </w:r>
      <w:r w:rsidR="00343E25">
        <w:rPr>
          <w:rFonts w:ascii="GHEA Grapalat" w:hAnsi="GHEA Grapalat"/>
          <w:b/>
          <w:bCs/>
          <w:lang w:val="hy-AM"/>
        </w:rPr>
        <w:t>սեպտեմբերի 17-</w:t>
      </w:r>
      <w:r>
        <w:rPr>
          <w:rFonts w:ascii="GHEA Grapalat" w:hAnsi="GHEA Grapalat"/>
          <w:b/>
          <w:bCs/>
          <w:lang w:val="hy-AM"/>
        </w:rPr>
        <w:t xml:space="preserve">ին, ժամը՝ </w:t>
      </w:r>
      <w:r w:rsidR="00343E25">
        <w:rPr>
          <w:rFonts w:ascii="GHEA Grapalat" w:hAnsi="GHEA Grapalat"/>
          <w:b/>
          <w:bCs/>
          <w:lang w:val="hy-AM"/>
        </w:rPr>
        <w:t>11:00-</w:t>
      </w:r>
      <w:r>
        <w:rPr>
          <w:rFonts w:ascii="GHEA Grapalat" w:hAnsi="GHEA Grapalat"/>
          <w:b/>
          <w:bCs/>
          <w:lang w:val="hy-AM"/>
        </w:rPr>
        <w:t xml:space="preserve">ին </w:t>
      </w:r>
      <w:hyperlink r:id="rId4" w:history="1">
        <w:r>
          <w:rPr>
            <w:rStyle w:val="ac"/>
            <w:rFonts w:ascii="GHEA Grapalat" w:eastAsiaTheme="majorEastAsia" w:hAnsi="GHEA Grapalat"/>
            <w:b/>
            <w:bCs/>
            <w:lang w:val="en-US"/>
          </w:rPr>
          <w:t>https</w:t>
        </w:r>
        <w:r>
          <w:rPr>
            <w:rStyle w:val="ac"/>
            <w:rFonts w:ascii="GHEA Grapalat" w:eastAsiaTheme="majorEastAsia" w:hAnsi="GHEA Grapalat"/>
            <w:b/>
            <w:bCs/>
          </w:rPr>
          <w:t>://</w:t>
        </w:r>
        <w:r>
          <w:rPr>
            <w:rStyle w:val="ac"/>
            <w:rFonts w:ascii="GHEA Grapalat" w:eastAsiaTheme="majorEastAsia" w:hAnsi="GHEA Grapalat"/>
            <w:b/>
            <w:bCs/>
            <w:lang w:val="en-US"/>
          </w:rPr>
          <w:t>www</w:t>
        </w:r>
        <w:r>
          <w:rPr>
            <w:rStyle w:val="ac"/>
            <w:rFonts w:ascii="GHEA Grapalat" w:eastAsiaTheme="majorEastAsia" w:hAnsi="GHEA Grapalat"/>
            <w:b/>
            <w:bCs/>
          </w:rPr>
          <w:t>.</w:t>
        </w:r>
        <w:r>
          <w:rPr>
            <w:rStyle w:val="ac"/>
            <w:rFonts w:ascii="GHEA Grapalat" w:eastAsiaTheme="majorEastAsia" w:hAnsi="GHEA Grapalat"/>
            <w:b/>
            <w:bCs/>
            <w:lang w:val="en-US"/>
          </w:rPr>
          <w:t>e</w:t>
        </w:r>
        <w:r>
          <w:rPr>
            <w:rStyle w:val="ac"/>
            <w:rFonts w:ascii="GHEA Grapalat" w:eastAsiaTheme="majorEastAsia" w:hAnsi="GHEA Grapalat"/>
            <w:b/>
            <w:bCs/>
          </w:rPr>
          <w:t>-</w:t>
        </w:r>
        <w:r>
          <w:rPr>
            <w:rStyle w:val="ac"/>
            <w:rFonts w:ascii="GHEA Grapalat" w:eastAsiaTheme="majorEastAsia" w:hAnsi="GHEA Grapalat"/>
            <w:b/>
            <w:bCs/>
            <w:lang w:val="en-US"/>
          </w:rPr>
          <w:t>auctions</w:t>
        </w:r>
        <w:r>
          <w:rPr>
            <w:rStyle w:val="ac"/>
            <w:rFonts w:ascii="GHEA Grapalat" w:eastAsiaTheme="majorEastAsia" w:hAnsi="GHEA Grapalat"/>
            <w:b/>
            <w:bCs/>
          </w:rPr>
          <w:t>.</w:t>
        </w:r>
        <w:r>
          <w:rPr>
            <w:rStyle w:val="ac"/>
            <w:rFonts w:ascii="GHEA Grapalat" w:eastAsiaTheme="majorEastAsia" w:hAnsi="GHEA Grapalat"/>
            <w:b/>
            <w:bCs/>
            <w:lang w:val="en-US"/>
          </w:rPr>
          <w:t>am</w:t>
        </w:r>
      </w:hyperlink>
      <w:r>
        <w:rPr>
          <w:rFonts w:ascii="GHEA Grapalat" w:hAnsi="GHEA Grapalat"/>
          <w:b/>
          <w:bCs/>
          <w:lang w:val="hy-AM"/>
        </w:rPr>
        <w:t xml:space="preserve"> կայքի միջոցով։</w:t>
      </w:r>
    </w:p>
    <w:p w14:paraId="2A96BD56" w14:textId="77777777" w:rsidR="00D6607D" w:rsidRDefault="00D6607D" w:rsidP="00D6607D">
      <w:pPr>
        <w:jc w:val="center"/>
        <w:rPr>
          <w:rFonts w:ascii="GHEA Grapalat" w:hAnsi="GHEA Grapalat"/>
          <w:b/>
          <w:bCs/>
          <w:lang w:val="hy-AM"/>
        </w:rPr>
      </w:pPr>
    </w:p>
    <w:p w14:paraId="73EA65B4" w14:textId="77777777" w:rsidR="00D6607D" w:rsidRDefault="00D6607D" w:rsidP="00D6607D">
      <w:pPr>
        <w:jc w:val="center"/>
        <w:rPr>
          <w:rFonts w:ascii="GHEA Grapalat" w:hAnsi="GHEA Grapalat"/>
          <w:lang w:val="hy-AM"/>
        </w:rPr>
      </w:pPr>
      <w:r>
        <w:rPr>
          <w:rFonts w:ascii="GHEA Grapalat" w:hAnsi="GHEA Grapalat"/>
          <w:b/>
          <w:bCs/>
          <w:lang w:val="hy-AM"/>
        </w:rPr>
        <w:t>ԷԼԵԿՏՐՈՆԱՅԻՆ ԱՃՈւՐԴՈՎ ՎԱՃԱՌՎՈւՄ Է</w:t>
      </w:r>
    </w:p>
    <w:p w14:paraId="62345682" w14:textId="303D7985" w:rsidR="00BC0628" w:rsidRPr="00F52066" w:rsidRDefault="00BC0628" w:rsidP="00BC0628">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96</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11</w:t>
      </w:r>
      <w:r w:rsidRPr="00F52066">
        <w:rPr>
          <w:rFonts w:ascii="GHEA Grapalat" w:hAnsi="GHEA Grapalat"/>
          <w:b/>
          <w:bCs/>
          <w:lang w:val="hy-AM"/>
        </w:rPr>
        <w:t>-0</w:t>
      </w:r>
      <w:r>
        <w:rPr>
          <w:rFonts w:ascii="GHEA Grapalat" w:hAnsi="GHEA Grapalat"/>
          <w:b/>
          <w:bCs/>
          <w:lang w:val="hy-AM"/>
        </w:rPr>
        <w:t>00</w:t>
      </w:r>
      <w:r>
        <w:rPr>
          <w:rFonts w:ascii="GHEA Grapalat" w:hAnsi="GHEA Grapalat"/>
          <w:b/>
          <w:bCs/>
          <w:lang w:val="hy-AM"/>
        </w:rPr>
        <w:t>6</w:t>
      </w:r>
      <w:r w:rsidRPr="00F52066">
        <w:rPr>
          <w:rFonts w:ascii="GHEA Grapalat" w:hAnsi="GHEA Grapalat"/>
          <w:b/>
          <w:bCs/>
          <w:lang w:val="hy-AM"/>
        </w:rPr>
        <w:t xml:space="preserve"> կադաստրային ծածկագրով անշարժ գույքը</w:t>
      </w:r>
    </w:p>
    <w:p w14:paraId="518722FC" w14:textId="77777777" w:rsidR="00D6607D" w:rsidRDefault="00D6607D" w:rsidP="00D6607D">
      <w:pPr>
        <w:ind w:firstLine="720"/>
        <w:jc w:val="center"/>
        <w:rPr>
          <w:rFonts w:ascii="GHEA Grapalat" w:hAnsi="GHEA Grapalat"/>
          <w:b/>
          <w:bCs/>
          <w:lang w:val="hy-AM"/>
        </w:rPr>
      </w:pPr>
    </w:p>
    <w:tbl>
      <w:tblPr>
        <w:tblW w:w="15069" w:type="dxa"/>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68"/>
        <w:gridCol w:w="1189"/>
        <w:gridCol w:w="1248"/>
        <w:gridCol w:w="1512"/>
        <w:gridCol w:w="1160"/>
        <w:gridCol w:w="1345"/>
        <w:gridCol w:w="1345"/>
        <w:gridCol w:w="1499"/>
        <w:gridCol w:w="1074"/>
        <w:gridCol w:w="850"/>
        <w:gridCol w:w="993"/>
        <w:gridCol w:w="1134"/>
      </w:tblGrid>
      <w:tr w:rsidR="001C61D3" w:rsidRPr="001C61D3" w14:paraId="607953F0" w14:textId="0F9628DD" w:rsidTr="001C61D3">
        <w:trPr>
          <w:trHeight w:val="3614"/>
        </w:trPr>
        <w:tc>
          <w:tcPr>
            <w:tcW w:w="552" w:type="dxa"/>
            <w:tcBorders>
              <w:top w:val="single" w:sz="4" w:space="0" w:color="auto"/>
              <w:left w:val="single" w:sz="4" w:space="0" w:color="auto"/>
              <w:bottom w:val="single" w:sz="4" w:space="0" w:color="auto"/>
              <w:right w:val="single" w:sz="4" w:space="0" w:color="auto"/>
            </w:tcBorders>
            <w:vAlign w:val="center"/>
            <w:hideMark/>
          </w:tcPr>
          <w:bookmarkEnd w:id="0"/>
          <w:p w14:paraId="4855F0DF" w14:textId="77777777" w:rsidR="001C61D3" w:rsidRDefault="001C61D3" w:rsidP="00542A50">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68" w:type="dxa"/>
            <w:tcBorders>
              <w:top w:val="single" w:sz="4" w:space="0" w:color="auto"/>
              <w:left w:val="single" w:sz="4" w:space="0" w:color="auto"/>
              <w:bottom w:val="single" w:sz="4" w:space="0" w:color="auto"/>
              <w:right w:val="single" w:sz="4" w:space="0" w:color="auto"/>
            </w:tcBorders>
            <w:vAlign w:val="center"/>
            <w:hideMark/>
          </w:tcPr>
          <w:p w14:paraId="240664E5"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Լոտի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հերթական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համարը</w:t>
            </w:r>
            <w:proofErr w:type="spellEnd"/>
            <w:r w:rsidRPr="001C61D3">
              <w:rPr>
                <w:rFonts w:ascii="GHEA Grapalat" w:hAnsi="GHEA Grapalat" w:cs="Calibri"/>
                <w:b/>
                <w:bCs/>
                <w:kern w:val="2"/>
                <w:sz w:val="16"/>
                <w:szCs w:val="16"/>
                <w14:ligatures w14:val="standardContextual"/>
              </w:rPr>
              <w:t xml:space="preserve"> </w:t>
            </w:r>
          </w:p>
        </w:tc>
        <w:tc>
          <w:tcPr>
            <w:tcW w:w="1189" w:type="dxa"/>
            <w:tcBorders>
              <w:top w:val="single" w:sz="4" w:space="0" w:color="auto"/>
              <w:left w:val="single" w:sz="4" w:space="0" w:color="auto"/>
              <w:bottom w:val="single" w:sz="4" w:space="0" w:color="auto"/>
              <w:right w:val="single" w:sz="4" w:space="0" w:color="auto"/>
            </w:tcBorders>
            <w:vAlign w:val="center"/>
            <w:hideMark/>
          </w:tcPr>
          <w:p w14:paraId="24595C6A"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Անշարժ</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գույքի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լոտի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անվանումը</w:t>
            </w:r>
            <w:proofErr w:type="spellEnd"/>
          </w:p>
        </w:tc>
        <w:tc>
          <w:tcPr>
            <w:tcW w:w="1248" w:type="dxa"/>
            <w:tcBorders>
              <w:top w:val="single" w:sz="4" w:space="0" w:color="auto"/>
              <w:left w:val="single" w:sz="4" w:space="0" w:color="auto"/>
              <w:bottom w:val="single" w:sz="4" w:space="0" w:color="auto"/>
              <w:right w:val="single" w:sz="4" w:space="0" w:color="auto"/>
            </w:tcBorders>
            <w:vAlign w:val="center"/>
            <w:hideMark/>
          </w:tcPr>
          <w:p w14:paraId="133B2354"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Հասցե</w:t>
            </w:r>
            <w:proofErr w:type="spellEnd"/>
          </w:p>
        </w:tc>
        <w:tc>
          <w:tcPr>
            <w:tcW w:w="1512" w:type="dxa"/>
            <w:tcBorders>
              <w:top w:val="single" w:sz="4" w:space="0" w:color="auto"/>
              <w:left w:val="single" w:sz="4" w:space="0" w:color="auto"/>
              <w:bottom w:val="single" w:sz="4" w:space="0" w:color="auto"/>
              <w:right w:val="single" w:sz="4" w:space="0" w:color="auto"/>
            </w:tcBorders>
            <w:vAlign w:val="center"/>
            <w:hideMark/>
          </w:tcPr>
          <w:p w14:paraId="5EC718AB"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Շենք-շինությունների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մակերեսը</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քառ</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մետր</w:t>
            </w:r>
            <w:proofErr w:type="spellEnd"/>
            <w:r w:rsidRPr="001C61D3">
              <w:rPr>
                <w:rFonts w:ascii="GHEA Grapalat" w:hAnsi="GHEA Grapalat" w:cs="Calibri"/>
                <w:b/>
                <w:bCs/>
                <w:kern w:val="2"/>
                <w:sz w:val="16"/>
                <w:szCs w:val="16"/>
                <w14:ligatures w14:val="standardContextual"/>
              </w:rPr>
              <w:t>)</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70A3915"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Հողամասի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մակերեսը</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հեկտար</w:t>
            </w:r>
            <w:proofErr w:type="spellEnd"/>
            <w:r w:rsidRPr="001C61D3">
              <w:rPr>
                <w:rFonts w:ascii="GHEA Grapalat" w:hAnsi="GHEA Grapalat" w:cs="Calibri"/>
                <w:b/>
                <w:bCs/>
                <w:kern w:val="2"/>
                <w:sz w:val="16"/>
                <w:szCs w:val="16"/>
                <w14:ligatures w14:val="standardContextual"/>
              </w:rPr>
              <w:t>)</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E3C8FC0"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Անշարժ</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գույքի</w:t>
            </w:r>
            <w:proofErr w:type="spellEnd"/>
            <w:r w:rsidRPr="001C61D3">
              <w:rPr>
                <w:rFonts w:ascii="GHEA Grapalat" w:hAnsi="GHEA Grapalat" w:cs="Calibri"/>
                <w:b/>
                <w:bCs/>
                <w:kern w:val="2"/>
                <w:sz w:val="16"/>
                <w:szCs w:val="16"/>
                <w14:ligatures w14:val="standardContextual"/>
              </w:rPr>
              <w:t xml:space="preserve"> </w:t>
            </w:r>
          </w:p>
          <w:p w14:paraId="7463B0A2"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գնահատված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արժեքը</w:t>
            </w:r>
            <w:proofErr w:type="spellEnd"/>
            <w:r w:rsidRPr="001C61D3">
              <w:rPr>
                <w:rFonts w:ascii="GHEA Grapalat" w:hAnsi="GHEA Grapalat" w:cs="Calibri"/>
                <w:b/>
                <w:bCs/>
                <w:kern w:val="2"/>
                <w:sz w:val="16"/>
                <w:szCs w:val="16"/>
                <w14:ligatures w14:val="standardContextual"/>
              </w:rPr>
              <w:t xml:space="preserve">                                (ՀՀ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F7C28AB"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Անշարժ</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գույքի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գնահատված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շուկայական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արժեքում</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ներառված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հատկացված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հողամասի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գնահատված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շուկայական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արժեքը</w:t>
            </w:r>
            <w:proofErr w:type="spellEnd"/>
          </w:p>
          <w:p w14:paraId="4930FEAA"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r w:rsidRPr="001C61D3">
              <w:rPr>
                <w:rFonts w:ascii="GHEA Grapalat" w:hAnsi="GHEA Grapalat" w:cs="Calibri"/>
                <w:b/>
                <w:bCs/>
                <w:kern w:val="2"/>
                <w:sz w:val="16"/>
                <w:szCs w:val="16"/>
                <w14:ligatures w14:val="standardContextual"/>
              </w:rPr>
              <w:t xml:space="preserve"> (ՀՀ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1499" w:type="dxa"/>
            <w:tcBorders>
              <w:top w:val="single" w:sz="4" w:space="0" w:color="auto"/>
              <w:left w:val="single" w:sz="4" w:space="0" w:color="auto"/>
              <w:bottom w:val="single" w:sz="4" w:space="0" w:color="auto"/>
              <w:right w:val="single" w:sz="4" w:space="0" w:color="auto"/>
            </w:tcBorders>
          </w:tcPr>
          <w:p w14:paraId="77A691BA"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
          <w:p w14:paraId="4C3181D5"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Հողամասի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տվյալ</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պահին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գործող</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շուկայական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արժեքին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մոտարկված</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կադաստրային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արժեքը</w:t>
            </w:r>
            <w:proofErr w:type="spellEnd"/>
            <w:r w:rsidRPr="001C61D3">
              <w:rPr>
                <w:rFonts w:ascii="GHEA Grapalat" w:hAnsi="GHEA Grapalat" w:cs="Calibri"/>
                <w:b/>
                <w:bCs/>
                <w:kern w:val="2"/>
                <w:sz w:val="16"/>
                <w:szCs w:val="16"/>
                <w14:ligatures w14:val="standardContextual"/>
              </w:rPr>
              <w:t xml:space="preserve"> </w:t>
            </w:r>
          </w:p>
          <w:p w14:paraId="224EAC8F"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r w:rsidRPr="001C61D3">
              <w:rPr>
                <w:rFonts w:ascii="GHEA Grapalat" w:hAnsi="GHEA Grapalat" w:cs="Calibri"/>
                <w:b/>
                <w:bCs/>
                <w:kern w:val="2"/>
                <w:sz w:val="16"/>
                <w:szCs w:val="16"/>
                <w14:ligatures w14:val="standardContextual"/>
              </w:rPr>
              <w:t xml:space="preserve">(ՀՀ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F3EBE2B"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Լոտի</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մեկնարկային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գինը</w:t>
            </w:r>
            <w:proofErr w:type="spellEnd"/>
            <w:r w:rsidRPr="001C61D3">
              <w:rPr>
                <w:rFonts w:ascii="GHEA Grapalat" w:hAnsi="GHEA Grapalat" w:cs="Calibri"/>
                <w:b/>
                <w:bCs/>
                <w:kern w:val="2"/>
                <w:sz w:val="16"/>
                <w:szCs w:val="16"/>
                <w14:ligatures w14:val="standardContextual"/>
              </w:rPr>
              <w:br/>
              <w:t xml:space="preserve">(ՀՀ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1257C1"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Նախավճարը</w:t>
            </w:r>
            <w:proofErr w:type="spellEnd"/>
            <w:r w:rsidRPr="001C61D3">
              <w:rPr>
                <w:rFonts w:ascii="GHEA Grapalat" w:hAnsi="GHEA Grapalat" w:cs="Calibri"/>
                <w:b/>
                <w:bCs/>
                <w:kern w:val="2"/>
                <w:sz w:val="16"/>
                <w:szCs w:val="16"/>
                <w14:ligatures w14:val="standardContextual"/>
              </w:rPr>
              <w:t xml:space="preserve">                   (ՀՀ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BD62AE"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proofErr w:type="spellStart"/>
            <w:r w:rsidRPr="001C61D3">
              <w:rPr>
                <w:rFonts w:ascii="GHEA Grapalat" w:hAnsi="GHEA Grapalat" w:cs="Calibri"/>
                <w:b/>
                <w:bCs/>
                <w:kern w:val="2"/>
                <w:sz w:val="16"/>
                <w:szCs w:val="16"/>
                <w14:ligatures w14:val="standardContextual"/>
              </w:rPr>
              <w:t>Նվազագույն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գնային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հավելման</w:t>
            </w:r>
            <w:proofErr w:type="spellEnd"/>
            <w:r w:rsidRPr="001C61D3">
              <w:rPr>
                <w:rFonts w:ascii="GHEA Grapalat" w:hAnsi="GHEA Grapalat" w:cs="Calibri"/>
                <w:b/>
                <w:bCs/>
                <w:kern w:val="2"/>
                <w:sz w:val="16"/>
                <w:szCs w:val="16"/>
                <w14:ligatures w14:val="standardContextual"/>
              </w:rPr>
              <w:t xml:space="preserve"> </w:t>
            </w:r>
            <w:proofErr w:type="spellStart"/>
            <w:r w:rsidRPr="001C61D3">
              <w:rPr>
                <w:rFonts w:ascii="GHEA Grapalat" w:hAnsi="GHEA Grapalat" w:cs="Calibri"/>
                <w:b/>
                <w:bCs/>
                <w:kern w:val="2"/>
                <w:sz w:val="16"/>
                <w:szCs w:val="16"/>
                <w14:ligatures w14:val="standardContextual"/>
              </w:rPr>
              <w:t>չափը</w:t>
            </w:r>
            <w:proofErr w:type="spellEnd"/>
          </w:p>
          <w:p w14:paraId="7B7F5F56" w14:textId="77777777" w:rsidR="001C61D3" w:rsidRPr="001C61D3" w:rsidRDefault="001C61D3" w:rsidP="00542A50">
            <w:pPr>
              <w:spacing w:line="276" w:lineRule="auto"/>
              <w:jc w:val="center"/>
              <w:rPr>
                <w:rFonts w:ascii="GHEA Grapalat" w:hAnsi="GHEA Grapalat" w:cs="Calibri"/>
                <w:b/>
                <w:bCs/>
                <w:kern w:val="2"/>
                <w:sz w:val="16"/>
                <w:szCs w:val="16"/>
                <w14:ligatures w14:val="standardContextual"/>
              </w:rPr>
            </w:pPr>
            <w:r w:rsidRPr="001C61D3">
              <w:rPr>
                <w:rFonts w:ascii="GHEA Grapalat" w:hAnsi="GHEA Grapalat" w:cs="Calibri"/>
                <w:b/>
                <w:bCs/>
                <w:kern w:val="2"/>
                <w:sz w:val="16"/>
                <w:szCs w:val="16"/>
                <w14:ligatures w14:val="standardContextual"/>
              </w:rPr>
              <w:t xml:space="preserve">(ՀՀ </w:t>
            </w:r>
            <w:proofErr w:type="spellStart"/>
            <w:r w:rsidRPr="001C61D3">
              <w:rPr>
                <w:rFonts w:ascii="GHEA Grapalat" w:hAnsi="GHEA Grapalat" w:cs="Calibri"/>
                <w:b/>
                <w:bCs/>
                <w:kern w:val="2"/>
                <w:sz w:val="16"/>
                <w:szCs w:val="16"/>
                <w14:ligatures w14:val="standardContextual"/>
              </w:rPr>
              <w:t>դրամ</w:t>
            </w:r>
            <w:proofErr w:type="spellEnd"/>
            <w:r w:rsidRPr="001C61D3">
              <w:rPr>
                <w:rFonts w:ascii="GHEA Grapalat" w:hAnsi="GHEA Grapalat" w:cs="Calibri"/>
                <w:b/>
                <w:bCs/>
                <w:kern w:val="2"/>
                <w:sz w:val="16"/>
                <w:szCs w:val="16"/>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4F9ADBCA" w14:textId="77777777" w:rsidR="001C61D3" w:rsidRPr="002834FD" w:rsidRDefault="001C61D3" w:rsidP="00542A50">
            <w:pPr>
              <w:spacing w:line="276" w:lineRule="auto"/>
              <w:jc w:val="center"/>
              <w:rPr>
                <w:rFonts w:ascii="GHEA Grapalat" w:hAnsi="GHEA Grapalat" w:cs="Calibri"/>
                <w:b/>
                <w:bCs/>
                <w:sz w:val="16"/>
                <w:szCs w:val="16"/>
              </w:rPr>
            </w:pPr>
          </w:p>
          <w:p w14:paraId="1B679DD2" w14:textId="77777777" w:rsidR="001C61D3" w:rsidRPr="002834FD" w:rsidRDefault="001C61D3" w:rsidP="00542A50">
            <w:pPr>
              <w:spacing w:line="276" w:lineRule="auto"/>
              <w:jc w:val="center"/>
              <w:rPr>
                <w:rFonts w:ascii="GHEA Grapalat" w:hAnsi="GHEA Grapalat" w:cs="Calibri"/>
                <w:b/>
                <w:bCs/>
                <w:sz w:val="16"/>
                <w:szCs w:val="16"/>
              </w:rPr>
            </w:pPr>
          </w:p>
          <w:p w14:paraId="2E5411F5" w14:textId="77777777" w:rsidR="001C61D3" w:rsidRPr="002834FD" w:rsidRDefault="001C61D3" w:rsidP="00542A50">
            <w:pPr>
              <w:spacing w:line="276" w:lineRule="auto"/>
              <w:jc w:val="center"/>
              <w:rPr>
                <w:rFonts w:ascii="GHEA Grapalat" w:hAnsi="GHEA Grapalat" w:cs="Calibri"/>
                <w:b/>
                <w:bCs/>
                <w:sz w:val="16"/>
                <w:szCs w:val="16"/>
              </w:rPr>
            </w:pPr>
          </w:p>
          <w:p w14:paraId="0EAA55DE" w14:textId="711E313E" w:rsidR="001C61D3" w:rsidRPr="002834FD" w:rsidRDefault="001C61D3" w:rsidP="00542A50">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2834FD">
              <w:rPr>
                <w:rFonts w:ascii="GHEA Grapalat" w:hAnsi="GHEA Grapalat" w:cs="Calibri"/>
                <w:b/>
                <w:bCs/>
                <w:sz w:val="16"/>
                <w:szCs w:val="16"/>
              </w:rPr>
              <w:t xml:space="preserve"> </w:t>
            </w:r>
            <w:r w:rsidRPr="002834FD">
              <w:rPr>
                <w:rFonts w:ascii="GHEA Grapalat" w:hAnsi="GHEA Grapalat" w:cs="Calibri"/>
                <w:b/>
                <w:bCs/>
                <w:sz w:val="16"/>
                <w:szCs w:val="16"/>
              </w:rPr>
              <w:br/>
              <w:t>(</w:t>
            </w:r>
            <w:r w:rsidRPr="00E13FCF">
              <w:rPr>
                <w:rFonts w:ascii="GHEA Grapalat" w:hAnsi="GHEA Grapalat" w:cs="Calibri"/>
                <w:b/>
                <w:bCs/>
                <w:sz w:val="16"/>
                <w:szCs w:val="16"/>
              </w:rPr>
              <w:t>ՀՀ</w:t>
            </w:r>
            <w:r w:rsidRPr="002834FD">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2834FD">
              <w:rPr>
                <w:rFonts w:ascii="GHEA Grapalat" w:hAnsi="GHEA Grapalat" w:cs="Calibri"/>
                <w:b/>
                <w:bCs/>
                <w:sz w:val="16"/>
                <w:szCs w:val="16"/>
              </w:rPr>
              <w:t>)</w:t>
            </w:r>
          </w:p>
        </w:tc>
      </w:tr>
      <w:tr w:rsidR="001C61D3" w:rsidRPr="00C27E3E" w14:paraId="2EE6F862" w14:textId="37ACE63D" w:rsidTr="001C61D3">
        <w:trPr>
          <w:trHeight w:val="1285"/>
        </w:trPr>
        <w:tc>
          <w:tcPr>
            <w:tcW w:w="552" w:type="dxa"/>
            <w:tcBorders>
              <w:top w:val="single" w:sz="4" w:space="0" w:color="auto"/>
              <w:left w:val="single" w:sz="4" w:space="0" w:color="auto"/>
              <w:bottom w:val="single" w:sz="4" w:space="0" w:color="auto"/>
              <w:right w:val="single" w:sz="4" w:space="0" w:color="auto"/>
            </w:tcBorders>
            <w:noWrap/>
            <w:vAlign w:val="center"/>
          </w:tcPr>
          <w:p w14:paraId="2995F508" w14:textId="3A924D72" w:rsidR="001C61D3" w:rsidRDefault="001C61D3" w:rsidP="00542A5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68" w:type="dxa"/>
            <w:tcBorders>
              <w:top w:val="single" w:sz="4" w:space="0" w:color="auto"/>
              <w:left w:val="single" w:sz="4" w:space="0" w:color="auto"/>
              <w:bottom w:val="single" w:sz="4" w:space="0" w:color="auto"/>
              <w:right w:val="single" w:sz="4" w:space="0" w:color="auto"/>
            </w:tcBorders>
            <w:noWrap/>
            <w:vAlign w:val="center"/>
          </w:tcPr>
          <w:p w14:paraId="78E5FB62" w14:textId="5F93AC9B" w:rsidR="001C61D3" w:rsidRPr="002834FD" w:rsidRDefault="002834FD" w:rsidP="00542A50">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25</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14:paraId="29E9E9BF"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Հողամաս</w:t>
            </w:r>
          </w:p>
        </w:tc>
        <w:tc>
          <w:tcPr>
            <w:tcW w:w="1248" w:type="dxa"/>
            <w:tcBorders>
              <w:top w:val="single" w:sz="4" w:space="0" w:color="auto"/>
              <w:left w:val="single" w:sz="4" w:space="0" w:color="auto"/>
              <w:bottom w:val="single" w:sz="4" w:space="0" w:color="auto"/>
              <w:right w:val="single" w:sz="4" w:space="0" w:color="auto"/>
            </w:tcBorders>
            <w:vAlign w:val="center"/>
          </w:tcPr>
          <w:p w14:paraId="12E811B4" w14:textId="32504268"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 xml:space="preserve">Արագածոտնի մարզ գյուղ </w:t>
            </w:r>
          </w:p>
          <w:p w14:paraId="0DB903B4" w14:textId="63B2E325" w:rsidR="001C61D3" w:rsidRPr="00343E25" w:rsidRDefault="001C61D3" w:rsidP="00D6607D">
            <w:pPr>
              <w:spacing w:line="276" w:lineRule="auto"/>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Սարալանջ 1-ին փողոց 33/3 /վկայական N 02042026-02-0008 02-096-0011-0006/</w:t>
            </w:r>
          </w:p>
        </w:tc>
        <w:tc>
          <w:tcPr>
            <w:tcW w:w="1512" w:type="dxa"/>
            <w:tcBorders>
              <w:top w:val="single" w:sz="4" w:space="0" w:color="auto"/>
              <w:left w:val="single" w:sz="4" w:space="0" w:color="auto"/>
              <w:bottom w:val="single" w:sz="4" w:space="0" w:color="auto"/>
              <w:right w:val="single" w:sz="4" w:space="0" w:color="auto"/>
            </w:tcBorders>
            <w:vAlign w:val="center"/>
          </w:tcPr>
          <w:p w14:paraId="0DCFD687" w14:textId="3D84F06C" w:rsidR="001C61D3" w:rsidRPr="00343E25" w:rsidRDefault="00EC6617"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0</w:t>
            </w:r>
          </w:p>
        </w:tc>
        <w:tc>
          <w:tcPr>
            <w:tcW w:w="1160" w:type="dxa"/>
            <w:tcBorders>
              <w:top w:val="single" w:sz="4" w:space="0" w:color="auto"/>
              <w:left w:val="single" w:sz="4" w:space="0" w:color="auto"/>
              <w:bottom w:val="single" w:sz="4" w:space="0" w:color="auto"/>
              <w:right w:val="single" w:sz="4" w:space="0" w:color="auto"/>
            </w:tcBorders>
            <w:vAlign w:val="center"/>
          </w:tcPr>
          <w:p w14:paraId="7965AD1D" w14:textId="5CDCE73F"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0,08</w:t>
            </w:r>
          </w:p>
        </w:tc>
        <w:tc>
          <w:tcPr>
            <w:tcW w:w="1345" w:type="dxa"/>
            <w:tcBorders>
              <w:top w:val="single" w:sz="4" w:space="0" w:color="auto"/>
              <w:left w:val="single" w:sz="4" w:space="0" w:color="auto"/>
              <w:bottom w:val="single" w:sz="4" w:space="0" w:color="auto"/>
              <w:right w:val="single" w:sz="4" w:space="0" w:color="auto"/>
            </w:tcBorders>
            <w:vAlign w:val="center"/>
          </w:tcPr>
          <w:p w14:paraId="4CAF3AF4" w14:textId="2833B255"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1200000</w:t>
            </w:r>
          </w:p>
        </w:tc>
        <w:tc>
          <w:tcPr>
            <w:tcW w:w="1345" w:type="dxa"/>
            <w:tcBorders>
              <w:top w:val="single" w:sz="4" w:space="0" w:color="auto"/>
              <w:left w:val="single" w:sz="4" w:space="0" w:color="auto"/>
              <w:bottom w:val="single" w:sz="4" w:space="0" w:color="auto"/>
              <w:right w:val="single" w:sz="4" w:space="0" w:color="auto"/>
            </w:tcBorders>
            <w:vAlign w:val="center"/>
          </w:tcPr>
          <w:p w14:paraId="79758192" w14:textId="0E588A08"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1200000</w:t>
            </w:r>
          </w:p>
        </w:tc>
        <w:tc>
          <w:tcPr>
            <w:tcW w:w="1499" w:type="dxa"/>
            <w:tcBorders>
              <w:top w:val="single" w:sz="4" w:space="0" w:color="auto"/>
              <w:left w:val="single" w:sz="4" w:space="0" w:color="auto"/>
              <w:bottom w:val="single" w:sz="4" w:space="0" w:color="auto"/>
              <w:right w:val="single" w:sz="4" w:space="0" w:color="auto"/>
            </w:tcBorders>
          </w:tcPr>
          <w:p w14:paraId="2DBE417C"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7EFB58C1"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1DABC92D"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2BF8C390" w14:textId="03B5DC6F"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269280</w:t>
            </w:r>
          </w:p>
        </w:tc>
        <w:tc>
          <w:tcPr>
            <w:tcW w:w="1074" w:type="dxa"/>
            <w:tcBorders>
              <w:top w:val="single" w:sz="4" w:space="0" w:color="auto"/>
              <w:left w:val="single" w:sz="4" w:space="0" w:color="auto"/>
              <w:bottom w:val="single" w:sz="4" w:space="0" w:color="auto"/>
              <w:right w:val="single" w:sz="4" w:space="0" w:color="auto"/>
            </w:tcBorders>
            <w:vAlign w:val="center"/>
          </w:tcPr>
          <w:p w14:paraId="0173392B" w14:textId="311C3A16"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1200000</w:t>
            </w:r>
          </w:p>
        </w:tc>
        <w:tc>
          <w:tcPr>
            <w:tcW w:w="850" w:type="dxa"/>
            <w:tcBorders>
              <w:top w:val="single" w:sz="4" w:space="0" w:color="auto"/>
              <w:left w:val="single" w:sz="4" w:space="0" w:color="auto"/>
              <w:bottom w:val="single" w:sz="4" w:space="0" w:color="auto"/>
              <w:right w:val="single" w:sz="4" w:space="0" w:color="auto"/>
            </w:tcBorders>
            <w:vAlign w:val="center"/>
          </w:tcPr>
          <w:p w14:paraId="3C64CF88" w14:textId="7135D372"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360000</w:t>
            </w:r>
          </w:p>
        </w:tc>
        <w:tc>
          <w:tcPr>
            <w:tcW w:w="993" w:type="dxa"/>
            <w:tcBorders>
              <w:top w:val="single" w:sz="4" w:space="0" w:color="auto"/>
              <w:left w:val="single" w:sz="4" w:space="0" w:color="auto"/>
              <w:bottom w:val="single" w:sz="4" w:space="0" w:color="auto"/>
              <w:right w:val="single" w:sz="4" w:space="0" w:color="auto"/>
            </w:tcBorders>
            <w:vAlign w:val="center"/>
          </w:tcPr>
          <w:p w14:paraId="027A74FE" w14:textId="3E5C38EF" w:rsidR="001C61D3" w:rsidRPr="00343E25" w:rsidRDefault="002834FD" w:rsidP="00542A50">
            <w:pPr>
              <w:spacing w:line="276" w:lineRule="auto"/>
              <w:jc w:val="center"/>
              <w:rPr>
                <w:rFonts w:ascii="GHEA Grapalat" w:hAnsi="GHEA Grapalat" w:cs="Calibri"/>
                <w:kern w:val="2"/>
                <w:sz w:val="16"/>
                <w:szCs w:val="16"/>
                <w:lang w:val="en-US"/>
                <w14:ligatures w14:val="standardContextual"/>
              </w:rPr>
            </w:pPr>
            <w:r w:rsidRPr="00343E25">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113367BE"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64E9A550"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7D0B033C"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41B171B6" w14:textId="77777777" w:rsidR="001C61D3" w:rsidRPr="00343E25" w:rsidRDefault="001C61D3" w:rsidP="00542A50">
            <w:pPr>
              <w:spacing w:line="276" w:lineRule="auto"/>
              <w:jc w:val="center"/>
              <w:rPr>
                <w:rFonts w:ascii="GHEA Grapalat" w:hAnsi="GHEA Grapalat" w:cs="Calibri"/>
                <w:kern w:val="2"/>
                <w:sz w:val="16"/>
                <w:szCs w:val="16"/>
                <w:lang w:val="hy-AM"/>
                <w14:ligatures w14:val="standardContextual"/>
              </w:rPr>
            </w:pPr>
          </w:p>
          <w:p w14:paraId="7F097BA9" w14:textId="33072783" w:rsidR="001C61D3" w:rsidRPr="00343E25" w:rsidRDefault="001C61D3" w:rsidP="001C61D3">
            <w:pPr>
              <w:spacing w:line="276" w:lineRule="auto"/>
              <w:rPr>
                <w:rFonts w:ascii="GHEA Grapalat" w:hAnsi="GHEA Grapalat" w:cs="Calibri"/>
                <w:kern w:val="2"/>
                <w:sz w:val="16"/>
                <w:szCs w:val="16"/>
                <w:lang w:val="hy-AM"/>
                <w14:ligatures w14:val="standardContextual"/>
              </w:rPr>
            </w:pPr>
            <w:r w:rsidRPr="00343E25">
              <w:rPr>
                <w:rFonts w:ascii="GHEA Grapalat" w:hAnsi="GHEA Grapalat" w:cs="Calibri"/>
                <w:kern w:val="2"/>
                <w:sz w:val="16"/>
                <w:szCs w:val="16"/>
                <w:lang w:val="hy-AM"/>
                <w14:ligatures w14:val="standardContextual"/>
              </w:rPr>
              <w:t xml:space="preserve">       0</w:t>
            </w:r>
          </w:p>
        </w:tc>
      </w:tr>
      <w:tr w:rsidR="001C61D3" w:rsidRPr="00C27E3E" w14:paraId="73F57290" w14:textId="77777777" w:rsidTr="001C61D3">
        <w:trPr>
          <w:trHeight w:val="607"/>
        </w:trPr>
        <w:tc>
          <w:tcPr>
            <w:tcW w:w="15069" w:type="dxa"/>
            <w:gridSpan w:val="13"/>
            <w:tcBorders>
              <w:top w:val="single" w:sz="4" w:space="0" w:color="auto"/>
              <w:left w:val="single" w:sz="4" w:space="0" w:color="auto"/>
              <w:bottom w:val="single" w:sz="4" w:space="0" w:color="auto"/>
              <w:right w:val="single" w:sz="4" w:space="0" w:color="auto"/>
            </w:tcBorders>
            <w:noWrap/>
            <w:vAlign w:val="center"/>
          </w:tcPr>
          <w:p w14:paraId="5992E8AF" w14:textId="0CAC3D84" w:rsidR="001C61D3" w:rsidRDefault="001C61D3" w:rsidP="00542A50">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 xml:space="preserve"> արդյունաբերության</w:t>
            </w:r>
            <w:r w:rsidRPr="00FF2BF6">
              <w:rPr>
                <w:rFonts w:ascii="GHEA Grapalat" w:hAnsi="GHEA Grapalat" w:cs="Calibri"/>
                <w:sz w:val="18"/>
                <w:szCs w:val="18"/>
                <w:lang w:val="hy-AM"/>
              </w:rPr>
              <w:t xml:space="preserve">, </w:t>
            </w:r>
            <w:r>
              <w:rPr>
                <w:rFonts w:ascii="GHEA Grapalat" w:hAnsi="GHEA Grapalat" w:cs="Calibri"/>
                <w:sz w:val="18"/>
                <w:szCs w:val="18"/>
                <w:lang w:val="hy-AM"/>
              </w:rPr>
              <w:t xml:space="preserve">ընդերքօգտագործման և այլ արտադրական նշանակության, </w:t>
            </w:r>
            <w:r w:rsidRPr="00FF2BF6">
              <w:rPr>
                <w:rFonts w:ascii="GHEA Grapalat" w:hAnsi="GHEA Grapalat" w:cs="Calibri"/>
                <w:sz w:val="18"/>
                <w:szCs w:val="18"/>
                <w:lang w:val="hy-AM"/>
              </w:rPr>
              <w:t>գործառնական նշանակությունը՝</w:t>
            </w:r>
            <w:r w:rsidR="0018170A">
              <w:rPr>
                <w:rFonts w:ascii="GHEA Grapalat" w:hAnsi="GHEA Grapalat" w:cs="Calibri"/>
                <w:sz w:val="18"/>
                <w:szCs w:val="18"/>
                <w:lang w:val="hy-AM"/>
              </w:rPr>
              <w:t xml:space="preserve"> </w:t>
            </w:r>
            <w:r>
              <w:rPr>
                <w:rFonts w:ascii="GHEA Grapalat" w:hAnsi="GHEA Grapalat" w:cs="Calibri"/>
                <w:sz w:val="18"/>
                <w:szCs w:val="18"/>
                <w:lang w:val="hy-AM"/>
              </w:rPr>
              <w:t>գյուղատնտեսական արտադրական օբյեկտների</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6DD3A5B6" w14:textId="77777777" w:rsidR="00D6607D" w:rsidRDefault="00D6607D" w:rsidP="00D6607D">
      <w:pPr>
        <w:ind w:left="284" w:firstLine="283"/>
        <w:rPr>
          <w:rFonts w:ascii="GHEA Grapalat" w:hAnsi="GHEA Grapalat"/>
          <w:lang w:val="hy-AM"/>
        </w:rPr>
      </w:pPr>
    </w:p>
    <w:p w14:paraId="45E2535E" w14:textId="77777777" w:rsidR="001C61D3" w:rsidRPr="00FC7B31" w:rsidRDefault="001C61D3" w:rsidP="001C61D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6A5291F" w14:textId="77777777" w:rsidR="001C61D3" w:rsidRDefault="001C61D3" w:rsidP="001C61D3">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9275A49" w14:textId="77777777" w:rsidR="001C61D3" w:rsidRDefault="001C61D3" w:rsidP="001C61D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55BF7C0F" w14:textId="77777777" w:rsidR="001C61D3" w:rsidRDefault="001C61D3" w:rsidP="001C61D3">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E07279D" w14:textId="77777777" w:rsidR="001C61D3" w:rsidRDefault="001C61D3" w:rsidP="001C61D3">
      <w:pPr>
        <w:jc w:val="both"/>
        <w:rPr>
          <w:rFonts w:ascii="GHEA Grapalat" w:hAnsi="GHEA Grapalat"/>
          <w:b/>
          <w:bCs/>
          <w:i/>
          <w:iCs/>
          <w:sz w:val="16"/>
          <w:szCs w:val="16"/>
          <w:lang w:val="hy-AM"/>
        </w:rPr>
      </w:pPr>
      <w:bookmarkStart w:id="2" w:name="_Hlk204255994"/>
    </w:p>
    <w:p w14:paraId="6387758B" w14:textId="77777777" w:rsidR="001C61D3" w:rsidRDefault="001C61D3" w:rsidP="001C61D3">
      <w:pPr>
        <w:jc w:val="both"/>
        <w:rPr>
          <w:rFonts w:ascii="GHEA Grapalat" w:hAnsi="GHEA Grapalat"/>
          <w:b/>
          <w:bCs/>
          <w:i/>
          <w:iCs/>
          <w:sz w:val="16"/>
          <w:szCs w:val="16"/>
          <w:lang w:val="hy-AM"/>
        </w:rPr>
      </w:pPr>
    </w:p>
    <w:p w14:paraId="5EB54896" w14:textId="77777777" w:rsidR="001C61D3" w:rsidRDefault="001C61D3" w:rsidP="001C61D3">
      <w:pPr>
        <w:jc w:val="both"/>
        <w:rPr>
          <w:rFonts w:ascii="GHEA Grapalat" w:hAnsi="GHEA Grapalat"/>
          <w:b/>
          <w:bCs/>
          <w:i/>
          <w:iCs/>
          <w:sz w:val="16"/>
          <w:szCs w:val="16"/>
          <w:lang w:val="hy-AM"/>
        </w:rPr>
      </w:pPr>
    </w:p>
    <w:p w14:paraId="6BAE7C54" w14:textId="77777777" w:rsidR="001C61D3" w:rsidRPr="00ED17A5" w:rsidRDefault="001C61D3" w:rsidP="001C61D3">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FE49A8E" w14:textId="77777777" w:rsidR="001C61D3" w:rsidRPr="00D50329" w:rsidRDefault="001C61D3" w:rsidP="001C61D3">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009ECC4" w14:textId="77777777" w:rsidR="001C61D3" w:rsidRPr="00D50329" w:rsidRDefault="001C61D3" w:rsidP="001C61D3">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7CCD101" w14:textId="77777777" w:rsidR="001C61D3" w:rsidRPr="00D50329" w:rsidRDefault="001C61D3" w:rsidP="001C61D3">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77AD6E0"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4E921C1A" w14:textId="77777777" w:rsidR="001C61D3" w:rsidRPr="00B846C0" w:rsidRDefault="001C61D3" w:rsidP="001C61D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64CEB49" w14:textId="77777777" w:rsidR="001C61D3" w:rsidRPr="00B846C0" w:rsidRDefault="001C61D3" w:rsidP="001C61D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5FEB2131" w14:textId="77777777" w:rsidR="001C61D3" w:rsidRPr="00B846C0" w:rsidRDefault="001C61D3" w:rsidP="001C61D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A652E30" w14:textId="36487114" w:rsidR="001C61D3" w:rsidRPr="00B846C0" w:rsidRDefault="001C61D3" w:rsidP="001C61D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984C4F">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6A9DC06" w14:textId="77777777" w:rsidR="001C61D3" w:rsidRPr="0026003B"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D6AC44B" w14:textId="1983166F" w:rsidR="001C61D3" w:rsidRPr="0026003B" w:rsidRDefault="001C61D3" w:rsidP="001C61D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984C4F" w:rsidRPr="0026003B">
        <w:rPr>
          <w:rFonts w:ascii="GHEA Grapalat" w:hAnsi="GHEA Grapalat"/>
          <w:b/>
          <w:bCs/>
          <w:i/>
          <w:iCs/>
          <w:sz w:val="16"/>
          <w:szCs w:val="16"/>
          <w:lang w:val="hy-AM"/>
        </w:rPr>
        <w:t xml:space="preserve">* Համաձայն ՝ </w:t>
      </w:r>
      <w:r w:rsidR="00984C4F">
        <w:rPr>
          <w:rFonts w:ascii="GHEA Grapalat" w:hAnsi="GHEA Grapalat"/>
          <w:b/>
          <w:bCs/>
          <w:i/>
          <w:iCs/>
          <w:sz w:val="16"/>
          <w:szCs w:val="16"/>
          <w:lang w:val="hy-AM"/>
        </w:rPr>
        <w:t>ՀՀ Արագածոտնի մարզի Ապարան համայնքի ավագանու 21.11.2025թ. թիվ 183-Ա որոշման</w:t>
      </w:r>
      <w:r w:rsidR="00984C4F" w:rsidRPr="0026003B">
        <w:rPr>
          <w:rFonts w:ascii="GHEA Grapalat" w:hAnsi="GHEA Grapalat"/>
          <w:b/>
          <w:bCs/>
          <w:i/>
          <w:iCs/>
          <w:sz w:val="16"/>
          <w:szCs w:val="16"/>
          <w:lang w:val="hy-AM"/>
        </w:rPr>
        <w:t>՝</w:t>
      </w:r>
    </w:p>
    <w:p w14:paraId="33F963AA" w14:textId="77777777" w:rsidR="001C61D3" w:rsidRPr="002F76E3" w:rsidRDefault="001C61D3" w:rsidP="001C61D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1713253" w14:textId="77777777" w:rsidR="001C61D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EA44B27"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FE40F6E" w14:textId="77777777" w:rsidR="001C61D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B30C281"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8A2BD01"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639D005"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42EDFEA6"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F4EEDF0"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0ADC8A" w14:textId="77777777" w:rsidR="001C61D3" w:rsidRPr="002F76E3"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05BB777F"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3E4030E"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D55E13D" w14:textId="77777777" w:rsidR="001C61D3" w:rsidRDefault="001C61D3" w:rsidP="001C61D3">
      <w:pPr>
        <w:jc w:val="both"/>
        <w:rPr>
          <w:rFonts w:ascii="GHEA Grapalat" w:hAnsi="GHEA Grapalat"/>
          <w:i/>
          <w:iCs/>
          <w:sz w:val="16"/>
          <w:szCs w:val="16"/>
          <w:lang w:val="hy-AM"/>
        </w:rPr>
      </w:pPr>
    </w:p>
    <w:p w14:paraId="42AEC0FE" w14:textId="77777777" w:rsidR="001C61D3" w:rsidRDefault="001C61D3" w:rsidP="001C61D3">
      <w:pPr>
        <w:jc w:val="both"/>
        <w:rPr>
          <w:rFonts w:ascii="GHEA Grapalat" w:hAnsi="GHEA Grapalat"/>
          <w:i/>
          <w:iCs/>
          <w:sz w:val="16"/>
          <w:szCs w:val="16"/>
          <w:lang w:val="hy-AM"/>
        </w:rPr>
      </w:pPr>
    </w:p>
    <w:p w14:paraId="452EB653"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C157721"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E87F2D2"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07B4737"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467FC86" w14:textId="77777777" w:rsidR="001C61D3" w:rsidRPr="00173AF7" w:rsidRDefault="001C61D3" w:rsidP="001C61D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13560E5" w14:textId="135F30DD" w:rsidR="00870205" w:rsidRPr="00870205" w:rsidRDefault="00870205" w:rsidP="001C61D3">
      <w:pPr>
        <w:ind w:left="284" w:firstLine="283"/>
        <w:jc w:val="both"/>
        <w:rPr>
          <w:rFonts w:ascii="GHEA Grapalat" w:hAnsi="GHEA Grapalat"/>
          <w:b/>
          <w:bCs/>
          <w:i/>
          <w:iCs/>
          <w:sz w:val="20"/>
          <w:szCs w:val="20"/>
          <w:lang w:val="hy-AM"/>
        </w:rPr>
      </w:pPr>
    </w:p>
    <w:sectPr w:rsidR="00870205" w:rsidRPr="00870205" w:rsidSect="001C61D3">
      <w:pgSz w:w="15840" w:h="12240" w:orient="landscape"/>
      <w:pgMar w:top="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62D"/>
    <w:rsid w:val="00105A7A"/>
    <w:rsid w:val="0018170A"/>
    <w:rsid w:val="001C61D3"/>
    <w:rsid w:val="002834FD"/>
    <w:rsid w:val="002A6E7A"/>
    <w:rsid w:val="00343E25"/>
    <w:rsid w:val="00371845"/>
    <w:rsid w:val="004C5B6C"/>
    <w:rsid w:val="005F3932"/>
    <w:rsid w:val="006E3690"/>
    <w:rsid w:val="006F0871"/>
    <w:rsid w:val="007A0719"/>
    <w:rsid w:val="00870205"/>
    <w:rsid w:val="008D0CB7"/>
    <w:rsid w:val="00984C4F"/>
    <w:rsid w:val="00A44B01"/>
    <w:rsid w:val="00A6567C"/>
    <w:rsid w:val="00A71E48"/>
    <w:rsid w:val="00BC0628"/>
    <w:rsid w:val="00C74004"/>
    <w:rsid w:val="00D6607D"/>
    <w:rsid w:val="00EC6617"/>
    <w:rsid w:val="00F5762D"/>
    <w:rsid w:val="00FB0C7D"/>
    <w:rsid w:val="00FB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70D8"/>
  <w15:chartTrackingRefBased/>
  <w15:docId w15:val="{96D95FDB-DE74-4FC7-9442-2746BF0D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07D"/>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F5762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F5762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F5762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F5762D"/>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F5762D"/>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F5762D"/>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F5762D"/>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F5762D"/>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F5762D"/>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6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76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76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762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762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762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762D"/>
    <w:rPr>
      <w:rFonts w:eastAsiaTheme="majorEastAsia" w:cstheme="majorBidi"/>
      <w:color w:val="595959" w:themeColor="text1" w:themeTint="A6"/>
    </w:rPr>
  </w:style>
  <w:style w:type="character" w:customStyle="1" w:styleId="80">
    <w:name w:val="Заголовок 8 Знак"/>
    <w:basedOn w:val="a0"/>
    <w:link w:val="8"/>
    <w:uiPriority w:val="9"/>
    <w:semiHidden/>
    <w:rsid w:val="00F5762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762D"/>
    <w:rPr>
      <w:rFonts w:eastAsiaTheme="majorEastAsia" w:cstheme="majorBidi"/>
      <w:color w:val="272727" w:themeColor="text1" w:themeTint="D8"/>
    </w:rPr>
  </w:style>
  <w:style w:type="paragraph" w:styleId="a3">
    <w:name w:val="Title"/>
    <w:basedOn w:val="a"/>
    <w:next w:val="a"/>
    <w:link w:val="a4"/>
    <w:uiPriority w:val="10"/>
    <w:qFormat/>
    <w:rsid w:val="00F5762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F576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762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F576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762D"/>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F5762D"/>
    <w:rPr>
      <w:i/>
      <w:iCs/>
      <w:color w:val="404040" w:themeColor="text1" w:themeTint="BF"/>
    </w:rPr>
  </w:style>
  <w:style w:type="paragraph" w:styleId="a7">
    <w:name w:val="List Paragraph"/>
    <w:basedOn w:val="a"/>
    <w:uiPriority w:val="34"/>
    <w:qFormat/>
    <w:rsid w:val="00F5762D"/>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F5762D"/>
    <w:rPr>
      <w:i/>
      <w:iCs/>
      <w:color w:val="2F5496" w:themeColor="accent1" w:themeShade="BF"/>
    </w:rPr>
  </w:style>
  <w:style w:type="paragraph" w:styleId="a9">
    <w:name w:val="Intense Quote"/>
    <w:basedOn w:val="a"/>
    <w:next w:val="a"/>
    <w:link w:val="aa"/>
    <w:uiPriority w:val="30"/>
    <w:qFormat/>
    <w:rsid w:val="00F5762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F5762D"/>
    <w:rPr>
      <w:i/>
      <w:iCs/>
      <w:color w:val="2F5496" w:themeColor="accent1" w:themeShade="BF"/>
    </w:rPr>
  </w:style>
  <w:style w:type="character" w:styleId="ab">
    <w:name w:val="Intense Reference"/>
    <w:basedOn w:val="a0"/>
    <w:uiPriority w:val="32"/>
    <w:qFormat/>
    <w:rsid w:val="00F5762D"/>
    <w:rPr>
      <w:b/>
      <w:bCs/>
      <w:smallCaps/>
      <w:color w:val="2F5496" w:themeColor="accent1" w:themeShade="BF"/>
      <w:spacing w:val="5"/>
    </w:rPr>
  </w:style>
  <w:style w:type="character" w:styleId="ac">
    <w:name w:val="Hyperlink"/>
    <w:basedOn w:val="a0"/>
    <w:uiPriority w:val="99"/>
    <w:unhideWhenUsed/>
    <w:rsid w:val="00D6607D"/>
    <w:rPr>
      <w:color w:val="0563C1" w:themeColor="hyperlink"/>
      <w:u w:val="single"/>
    </w:rPr>
  </w:style>
  <w:style w:type="paragraph" w:styleId="ad">
    <w:name w:val="Body Text Indent"/>
    <w:basedOn w:val="a"/>
    <w:link w:val="ae"/>
    <w:uiPriority w:val="99"/>
    <w:unhideWhenUsed/>
    <w:rsid w:val="00D6607D"/>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D6607D"/>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1336</Words>
  <Characters>7619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15</cp:revision>
  <dcterms:created xsi:type="dcterms:W3CDTF">2026-05-12T05:40:00Z</dcterms:created>
  <dcterms:modified xsi:type="dcterms:W3CDTF">2026-07-31T07:33:00Z</dcterms:modified>
</cp:coreProperties>
</file>