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18751C61"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294485">
        <w:rPr>
          <w:rFonts w:ascii="GHEA Grapalat" w:hAnsi="GHEA Grapalat"/>
          <w:b/>
          <w:bCs/>
          <w:lang w:val="hy-AM"/>
        </w:rPr>
        <w:t>6</w:t>
      </w:r>
      <w:r w:rsidRPr="00C67BBB">
        <w:rPr>
          <w:rFonts w:ascii="GHEA Grapalat" w:hAnsi="GHEA Grapalat"/>
          <w:b/>
          <w:bCs/>
          <w:lang w:val="hy-AM"/>
        </w:rPr>
        <w:t>թ.</w:t>
      </w:r>
      <w:r w:rsidR="00541F55">
        <w:rPr>
          <w:rFonts w:ascii="GHEA Grapalat" w:hAnsi="GHEA Grapalat"/>
          <w:b/>
          <w:bCs/>
          <w:lang w:val="hy-AM"/>
        </w:rPr>
        <w:t xml:space="preserve"> </w:t>
      </w:r>
      <w:r w:rsidR="007A11DC">
        <w:rPr>
          <w:rFonts w:ascii="GHEA Grapalat" w:hAnsi="GHEA Grapalat"/>
          <w:b/>
          <w:bCs/>
          <w:lang w:val="hy-AM"/>
        </w:rPr>
        <w:t>օգոստո</w:t>
      </w:r>
      <w:r w:rsidR="009D70B3">
        <w:rPr>
          <w:rFonts w:ascii="GHEA Grapalat" w:hAnsi="GHEA Grapalat"/>
          <w:b/>
          <w:bCs/>
          <w:lang w:val="hy-AM"/>
        </w:rPr>
        <w:t>սի</w:t>
      </w:r>
      <w:r w:rsidR="007E6A0E" w:rsidRPr="00C67BBB">
        <w:rPr>
          <w:rFonts w:ascii="GHEA Grapalat" w:hAnsi="GHEA Grapalat"/>
          <w:b/>
          <w:bCs/>
          <w:lang w:val="hy-AM"/>
        </w:rPr>
        <w:t xml:space="preserve"> </w:t>
      </w:r>
      <w:r w:rsidR="007B03C4">
        <w:rPr>
          <w:rFonts w:ascii="GHEA Grapalat" w:hAnsi="GHEA Grapalat"/>
          <w:b/>
          <w:bCs/>
          <w:lang w:val="hy-AM"/>
        </w:rPr>
        <w:t>3</w:t>
      </w:r>
      <w:r w:rsidR="007A11DC">
        <w:rPr>
          <w:rFonts w:ascii="GHEA Grapalat" w:hAnsi="GHEA Grapalat"/>
          <w:b/>
          <w:bCs/>
          <w:lang w:val="hy-AM"/>
        </w:rPr>
        <w:t>1</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9C5173">
        <w:rPr>
          <w:rFonts w:ascii="GHEA Grapalat" w:hAnsi="GHEA Grapalat"/>
          <w:b/>
          <w:bCs/>
          <w:lang w:val="hy-AM"/>
        </w:rPr>
        <w:t>10</w:t>
      </w:r>
      <w:r w:rsidR="00CA12FC">
        <w:rPr>
          <w:rFonts w:ascii="GHEA Grapalat" w:hAnsi="GHEA Grapalat"/>
          <w:b/>
          <w:bCs/>
          <w:lang w:val="hy-AM"/>
        </w:rPr>
        <w:t>։</w:t>
      </w:r>
      <w:r w:rsidR="007A11DC">
        <w:rPr>
          <w:rFonts w:ascii="GHEA Grapalat" w:hAnsi="GHEA Grapalat"/>
          <w:b/>
          <w:bCs/>
          <w:lang w:val="hy-AM"/>
        </w:rPr>
        <w:t>1</w:t>
      </w:r>
      <w:r w:rsidR="00A1315E">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4BBB723D"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2E4377">
        <w:rPr>
          <w:rFonts w:ascii="GHEA Grapalat" w:eastAsia="Microsoft JhengHei" w:hAnsi="GHEA Grapalat" w:cs="Sylfaen"/>
          <w:b/>
          <w:bCs/>
          <w:color w:val="000000"/>
          <w:kern w:val="0"/>
          <w:lang w:val="hy-AM"/>
          <w14:ligatures w14:val="none"/>
        </w:rPr>
        <w:t>5</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7F1BF0">
        <w:rPr>
          <w:rFonts w:ascii="GHEA Grapalat" w:eastAsia="Microsoft JhengHei" w:hAnsi="GHEA Grapalat" w:cs="Sylfaen"/>
          <w:b/>
          <w:bCs/>
          <w:color w:val="000000"/>
          <w:kern w:val="0"/>
          <w:lang w:val="hy-AM"/>
          <w14:ligatures w14:val="none"/>
        </w:rPr>
        <w:t>հոկտեմբերի</w:t>
      </w:r>
      <w:r w:rsidR="00135DA8" w:rsidRPr="00833349">
        <w:rPr>
          <w:rFonts w:ascii="GHEA Grapalat" w:eastAsia="Microsoft JhengHei" w:hAnsi="GHEA Grapalat" w:cs="Arial"/>
          <w:b/>
          <w:bCs/>
          <w:color w:val="000000"/>
          <w:kern w:val="0"/>
          <w:lang w:val="hy-AM"/>
          <w14:ligatures w14:val="none"/>
        </w:rPr>
        <w:t xml:space="preserve"> </w:t>
      </w:r>
      <w:r w:rsidR="007F1BF0">
        <w:rPr>
          <w:rFonts w:ascii="GHEA Grapalat" w:eastAsia="Microsoft JhengHei" w:hAnsi="GHEA Grapalat" w:cs="Arial"/>
          <w:b/>
          <w:bCs/>
          <w:color w:val="000000"/>
          <w:kern w:val="0"/>
          <w:lang w:val="hy-AM"/>
          <w14:ligatures w14:val="none"/>
        </w:rPr>
        <w:t>23</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7F1BF0">
        <w:rPr>
          <w:rFonts w:ascii="GHEA Grapalat" w:eastAsia="Microsoft JhengHei" w:hAnsi="GHEA Grapalat" w:cs="Arial"/>
          <w:b/>
          <w:bCs/>
          <w:color w:val="000000"/>
          <w:kern w:val="0"/>
          <w:lang w:val="hy-AM"/>
          <w14:ligatures w14:val="none"/>
        </w:rPr>
        <w:t>51</w:t>
      </w:r>
      <w:r w:rsidR="00C45F4F">
        <w:rPr>
          <w:rFonts w:ascii="GHEA Grapalat" w:eastAsia="Microsoft JhengHei" w:hAnsi="GHEA Grapalat" w:cs="Arial"/>
          <w:b/>
          <w:bCs/>
          <w:color w:val="000000"/>
          <w:kern w:val="0"/>
          <w:lang w:val="hy-AM"/>
          <w14:ligatures w14:val="none"/>
        </w:rPr>
        <w:t>3</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ՀՀ պաշտպանության նախարարության</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C45F4F" w:rsidRPr="00AB701C" w14:paraId="2BFDB83A" w14:textId="06946B82" w:rsidTr="00C45F4F">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00983BF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C45F4F" w:rsidRPr="00AB701C" w14:paraId="2C43B4ED" w14:textId="4F11059D" w:rsidTr="00C45F4F">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C45F4F" w:rsidRPr="00AB701C" w:rsidRDefault="00C45F4F"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C45F4F" w:rsidRPr="00DF4765" w:rsidRDefault="00C45F4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392CED80" w:rsidR="00C45F4F" w:rsidRPr="00A1315E" w:rsidRDefault="00C45F4F"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Pr>
                <w:rFonts w:ascii="GHEA Grapalat" w:eastAsia="Times New Roman" w:hAnsi="GHEA Grapalat" w:cs="Calibri"/>
                <w:kern w:val="0"/>
                <w:sz w:val="14"/>
                <w:szCs w:val="14"/>
                <w:lang w:val="hy-AM"/>
                <w14:ligatures w14:val="none"/>
              </w:rPr>
              <w:t>գրքեր</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105552E7" w14:textId="5C30AEAF" w:rsidR="00C45F4F"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ք.</w:t>
            </w:r>
            <w:r>
              <w:rPr>
                <w:rFonts w:ascii="GHEA Grapalat" w:eastAsia="Times New Roman" w:hAnsi="GHEA Grapalat" w:cs="Calibri"/>
                <w:kern w:val="0"/>
                <w:sz w:val="14"/>
                <w:szCs w:val="14"/>
                <w:lang w:val="hy-AM"/>
                <w14:ligatures w14:val="none"/>
              </w:rPr>
              <w:t>Երևան, Հասրաթյան 5</w:t>
            </w:r>
          </w:p>
          <w:p w14:paraId="05AAA937" w14:textId="77885CAC" w:rsidR="00C45F4F" w:rsidRPr="000E1342"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0E1342">
              <w:rPr>
                <w:rFonts w:ascii="MS Mincho" w:eastAsia="MS Mincho" w:hAnsi="MS Mincho" w:cs="MS Mincho" w:hint="eastAsia"/>
                <w:kern w:val="0"/>
                <w:sz w:val="14"/>
                <w:szCs w:val="14"/>
                <w:lang w:val="hy-AM"/>
                <w14:ligatures w14:val="none"/>
              </w:rPr>
              <w:t>․</w:t>
            </w:r>
            <w:r w:rsidRPr="005944FE">
              <w:rPr>
                <w:rFonts w:ascii="GHEA Grapalat" w:eastAsia="Times New Roman" w:hAnsi="GHEA Grapalat" w:cs="Calibri"/>
                <w:kern w:val="0"/>
                <w:sz w:val="14"/>
                <w:szCs w:val="14"/>
                <w:lang w:val="hy-AM"/>
                <w14:ligatures w14:val="none"/>
              </w:rPr>
              <w:t>09</w:t>
            </w:r>
            <w:r>
              <w:rPr>
                <w:rFonts w:ascii="GHEA Grapalat" w:eastAsia="Times New Roman" w:hAnsi="GHEA Grapalat" w:cs="Calibri"/>
                <w:kern w:val="0"/>
                <w:sz w:val="14"/>
                <w:szCs w:val="14"/>
                <w:lang w:val="hy-AM"/>
                <w14:ligatures w14:val="none"/>
              </w:rPr>
              <w:t>3</w:t>
            </w:r>
            <w:r w:rsidRPr="005944FE">
              <w:rPr>
                <w:rFonts w:ascii="GHEA Grapalat" w:eastAsia="Times New Roman" w:hAnsi="GHEA Grapalat" w:cs="Calibri"/>
                <w:kern w:val="0"/>
                <w:sz w:val="14"/>
                <w:szCs w:val="14"/>
                <w:lang w:val="hy-AM"/>
                <w14:ligatures w14:val="none"/>
              </w:rPr>
              <w:t>-</w:t>
            </w:r>
            <w:r>
              <w:rPr>
                <w:rFonts w:ascii="GHEA Grapalat" w:eastAsia="Times New Roman" w:hAnsi="GHEA Grapalat" w:cs="Calibri"/>
                <w:kern w:val="0"/>
                <w:sz w:val="14"/>
                <w:szCs w:val="14"/>
                <w:lang w:val="hy-AM"/>
                <w14:ligatures w14:val="none"/>
              </w:rPr>
              <w:t>15</w:t>
            </w:r>
            <w:r w:rsidRPr="005944FE">
              <w:rPr>
                <w:rFonts w:ascii="GHEA Grapalat" w:eastAsia="Times New Roman" w:hAnsi="GHEA Grapalat" w:cs="Calibri"/>
                <w:kern w:val="0"/>
                <w:sz w:val="14"/>
                <w:szCs w:val="14"/>
                <w:lang w:val="hy-AM"/>
                <w14:ligatures w14:val="none"/>
              </w:rPr>
              <w:t>-</w:t>
            </w:r>
            <w:r>
              <w:rPr>
                <w:rFonts w:ascii="GHEA Grapalat" w:eastAsia="Times New Roman" w:hAnsi="GHEA Grapalat" w:cs="Calibri"/>
                <w:kern w:val="0"/>
                <w:sz w:val="14"/>
                <w:szCs w:val="14"/>
                <w:lang w:val="hy-AM"/>
                <w14:ligatures w14:val="none"/>
              </w:rPr>
              <w:t>35</w:t>
            </w:r>
            <w:r w:rsidRPr="005944FE">
              <w:rPr>
                <w:rFonts w:ascii="GHEA Grapalat" w:eastAsia="Times New Roman" w:hAnsi="GHEA Grapalat" w:cs="Calibri"/>
                <w:kern w:val="0"/>
                <w:sz w:val="14"/>
                <w:szCs w:val="14"/>
                <w:lang w:val="hy-AM"/>
                <w14:ligatures w14:val="none"/>
              </w:rPr>
              <w:t>-</w:t>
            </w:r>
            <w:r>
              <w:rPr>
                <w:rFonts w:ascii="GHEA Grapalat" w:eastAsia="Times New Roman" w:hAnsi="GHEA Grapalat" w:cs="Calibri"/>
                <w:kern w:val="0"/>
                <w:sz w:val="14"/>
                <w:szCs w:val="14"/>
                <w:lang w:val="hy-AM"/>
                <w14:ligatures w14:val="none"/>
              </w:rPr>
              <w:t>91</w:t>
            </w:r>
          </w:p>
        </w:tc>
        <w:tc>
          <w:tcPr>
            <w:tcW w:w="1598" w:type="dxa"/>
            <w:tcBorders>
              <w:top w:val="single" w:sz="4" w:space="0" w:color="auto"/>
              <w:left w:val="nil"/>
              <w:bottom w:val="single" w:sz="4" w:space="0" w:color="auto"/>
              <w:right w:val="single" w:sz="4" w:space="0" w:color="auto"/>
            </w:tcBorders>
            <w:vAlign w:val="center"/>
            <w:hideMark/>
          </w:tcPr>
          <w:p w14:paraId="15D65D18" w14:textId="0B2E08A2" w:rsidR="00C45F4F" w:rsidRPr="00AB701C" w:rsidRDefault="00C45F4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283 500</w:t>
            </w:r>
          </w:p>
        </w:tc>
        <w:tc>
          <w:tcPr>
            <w:tcW w:w="1465" w:type="dxa"/>
            <w:tcBorders>
              <w:top w:val="single" w:sz="4" w:space="0" w:color="auto"/>
              <w:left w:val="nil"/>
              <w:bottom w:val="single" w:sz="4" w:space="0" w:color="auto"/>
              <w:right w:val="single" w:sz="4" w:space="0" w:color="auto"/>
            </w:tcBorders>
            <w:vAlign w:val="center"/>
            <w:hideMark/>
          </w:tcPr>
          <w:p w14:paraId="5BBE17E4" w14:textId="54B9F2F0" w:rsidR="00C45F4F" w:rsidRPr="00AB701C" w:rsidRDefault="007A11DC"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55 814</w:t>
            </w:r>
          </w:p>
        </w:tc>
        <w:tc>
          <w:tcPr>
            <w:tcW w:w="1289" w:type="dxa"/>
            <w:tcBorders>
              <w:top w:val="single" w:sz="4" w:space="0" w:color="auto"/>
              <w:left w:val="nil"/>
              <w:bottom w:val="single" w:sz="4" w:space="0" w:color="auto"/>
              <w:right w:val="single" w:sz="4" w:space="0" w:color="auto"/>
            </w:tcBorders>
            <w:vAlign w:val="center"/>
            <w:hideMark/>
          </w:tcPr>
          <w:p w14:paraId="26A76C2F" w14:textId="3AFD9E38" w:rsidR="00C45F4F" w:rsidRPr="00AB701C" w:rsidRDefault="007A11DC"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27 907</w:t>
            </w:r>
          </w:p>
        </w:tc>
        <w:tc>
          <w:tcPr>
            <w:tcW w:w="1268" w:type="dxa"/>
            <w:tcBorders>
              <w:top w:val="single" w:sz="4" w:space="0" w:color="auto"/>
              <w:left w:val="nil"/>
              <w:bottom w:val="single" w:sz="4" w:space="0" w:color="auto"/>
              <w:right w:val="single" w:sz="4" w:space="0" w:color="auto"/>
            </w:tcBorders>
            <w:vAlign w:val="center"/>
            <w:hideMark/>
          </w:tcPr>
          <w:p w14:paraId="7FEDFF31" w14:textId="64E67E32" w:rsidR="00C45F4F" w:rsidRPr="00AB701C" w:rsidRDefault="003B262B"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w:t>
            </w:r>
            <w:r w:rsidR="00C45F4F">
              <w:rPr>
                <w:rFonts w:ascii="GHEA Grapalat" w:eastAsia="Times New Roman" w:hAnsi="GHEA Grapalat" w:cs="Calibri"/>
                <w:kern w:val="0"/>
                <w:sz w:val="14"/>
                <w:szCs w:val="14"/>
                <w:lang w:val="hy-AM"/>
                <w14:ligatures w14:val="none"/>
              </w:rPr>
              <w:t>00</w:t>
            </w:r>
          </w:p>
        </w:tc>
        <w:tc>
          <w:tcPr>
            <w:tcW w:w="1237" w:type="dxa"/>
            <w:tcBorders>
              <w:top w:val="single" w:sz="4" w:space="0" w:color="auto"/>
              <w:left w:val="nil"/>
              <w:bottom w:val="single" w:sz="4" w:space="0" w:color="auto"/>
              <w:right w:val="single" w:sz="4" w:space="0" w:color="auto"/>
            </w:tcBorders>
            <w:vAlign w:val="center"/>
            <w:hideMark/>
          </w:tcPr>
          <w:p w14:paraId="5EE903CD" w14:textId="1FD5A22D" w:rsidR="00C45F4F" w:rsidRPr="00AB701C" w:rsidRDefault="00C45F4F"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70 080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7DC38481" w14:textId="77777777" w:rsidR="00F077A2" w:rsidRPr="00F077A2" w:rsidRDefault="00F077A2" w:rsidP="00F077A2">
      <w:pPr>
        <w:spacing w:after="0" w:line="240" w:lineRule="auto"/>
        <w:jc w:val="center"/>
        <w:rPr>
          <w:rFonts w:ascii="GHEA Grapalat" w:eastAsia="Times New Roman" w:hAnsi="GHEA Grapalat" w:cs="Sylfaen"/>
          <w:b/>
          <w:bCs/>
          <w:kern w:val="16"/>
          <w:lang w:val="hy-AM"/>
          <w14:ligatures w14:val="none"/>
        </w:rPr>
      </w:pPr>
      <w:r w:rsidRPr="00F077A2">
        <w:rPr>
          <w:rFonts w:ascii="GHEA Grapalat" w:eastAsia="Times New Roman" w:hAnsi="GHEA Grapalat" w:cs="Sylfaen"/>
          <w:b/>
          <w:bCs/>
          <w:kern w:val="16"/>
          <w:lang w:val="hy-AM"/>
          <w14:ligatures w14:val="none"/>
        </w:rPr>
        <w:t>ՑԱՆԿ</w:t>
      </w:r>
    </w:p>
    <w:p w14:paraId="50BF49E4" w14:textId="77777777"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r w:rsidRPr="00F077A2">
        <w:rPr>
          <w:rFonts w:ascii="GHEA Grapalat" w:eastAsia="Times New Roman" w:hAnsi="GHEA Grapalat" w:cs="Sylfaen"/>
          <w:b/>
          <w:bCs/>
          <w:kern w:val="16"/>
          <w:lang w:val="hy-AM"/>
          <w14:ligatures w14:val="none"/>
        </w:rPr>
        <w:t>ՀՀ ՊՆ-ի հաշվեկշռում հաշվառված, Հայաստանի Հանրապետության սեփականությունը հանդիսացող դասական աճուրդով օտարման ենթակա 73 անվանում շարժական գույքի</w:t>
      </w:r>
    </w:p>
    <w:p w14:paraId="55828193" w14:textId="77777777"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p>
    <w:p w14:paraId="0AB1C4C4" w14:textId="77777777"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p>
    <w:tbl>
      <w:tblPr>
        <w:tblStyle w:val="a5"/>
        <w:tblW w:w="7830" w:type="dxa"/>
        <w:tblInd w:w="2965" w:type="dxa"/>
        <w:tblLayout w:type="fixed"/>
        <w:tblLook w:val="04A0" w:firstRow="1" w:lastRow="0" w:firstColumn="1" w:lastColumn="0" w:noHBand="0" w:noVBand="1"/>
      </w:tblPr>
      <w:tblGrid>
        <w:gridCol w:w="720"/>
        <w:gridCol w:w="6210"/>
        <w:gridCol w:w="900"/>
      </w:tblGrid>
      <w:tr w:rsidR="00F077A2" w:rsidRPr="00F077A2" w14:paraId="10626BCE" w14:textId="77777777" w:rsidTr="00F077A2">
        <w:trPr>
          <w:trHeight w:val="900"/>
        </w:trPr>
        <w:tc>
          <w:tcPr>
            <w:tcW w:w="720" w:type="dxa"/>
            <w:tcBorders>
              <w:top w:val="single" w:sz="4" w:space="0" w:color="auto"/>
              <w:left w:val="single" w:sz="4" w:space="0" w:color="auto"/>
              <w:bottom w:val="single" w:sz="4" w:space="0" w:color="auto"/>
              <w:right w:val="single" w:sz="4" w:space="0" w:color="auto"/>
            </w:tcBorders>
            <w:hideMark/>
          </w:tcPr>
          <w:p w14:paraId="60D636F1" w14:textId="77777777" w:rsidR="00F077A2" w:rsidRPr="00F077A2" w:rsidRDefault="00F077A2" w:rsidP="00F077A2">
            <w:pPr>
              <w:rPr>
                <w:rFonts w:ascii="GHEA Grapalat" w:hAnsi="GHEA Grapalat"/>
                <w:b/>
                <w:bCs/>
                <w:sz w:val="18"/>
                <w:szCs w:val="18"/>
              </w:rPr>
            </w:pPr>
            <w:bookmarkStart w:id="2" w:name="_Hlk212043816"/>
            <w:r w:rsidRPr="00F077A2">
              <w:rPr>
                <w:rFonts w:ascii="GHEA Grapalat" w:hAnsi="GHEA Grapalat"/>
                <w:b/>
                <w:bCs/>
                <w:sz w:val="18"/>
                <w:szCs w:val="18"/>
              </w:rPr>
              <w:t>ՀՀ</w:t>
            </w:r>
          </w:p>
        </w:tc>
        <w:tc>
          <w:tcPr>
            <w:tcW w:w="6210" w:type="dxa"/>
            <w:tcBorders>
              <w:top w:val="single" w:sz="4" w:space="0" w:color="auto"/>
              <w:left w:val="single" w:sz="4" w:space="0" w:color="auto"/>
              <w:bottom w:val="single" w:sz="4" w:space="0" w:color="auto"/>
              <w:right w:val="single" w:sz="4" w:space="0" w:color="auto"/>
            </w:tcBorders>
          </w:tcPr>
          <w:p w14:paraId="1506AE0B" w14:textId="77777777" w:rsidR="00F077A2" w:rsidRPr="00F077A2" w:rsidRDefault="00F077A2" w:rsidP="00F077A2">
            <w:pPr>
              <w:rPr>
                <w:rFonts w:ascii="GHEA Grapalat" w:hAnsi="GHEA Grapalat"/>
                <w:b/>
                <w:bCs/>
                <w:sz w:val="18"/>
                <w:szCs w:val="18"/>
              </w:rPr>
            </w:pPr>
          </w:p>
          <w:p w14:paraId="3C4FA474" w14:textId="77777777" w:rsidR="00F077A2" w:rsidRPr="00F077A2" w:rsidRDefault="00F077A2" w:rsidP="00F077A2">
            <w:pPr>
              <w:rPr>
                <w:rFonts w:ascii="GHEA Grapalat" w:hAnsi="GHEA Grapalat"/>
                <w:b/>
                <w:bCs/>
                <w:sz w:val="18"/>
                <w:szCs w:val="18"/>
              </w:rPr>
            </w:pPr>
          </w:p>
          <w:p w14:paraId="5664C26B" w14:textId="77777777" w:rsidR="00F077A2" w:rsidRPr="00F077A2" w:rsidRDefault="00F077A2" w:rsidP="00F077A2">
            <w:pPr>
              <w:ind w:firstLine="436"/>
              <w:rPr>
                <w:rFonts w:ascii="GHEA Grapalat" w:hAnsi="GHEA Grapalat"/>
                <w:b/>
                <w:bCs/>
                <w:sz w:val="18"/>
                <w:szCs w:val="18"/>
              </w:rPr>
            </w:pPr>
            <w:r w:rsidRPr="00F077A2">
              <w:rPr>
                <w:rFonts w:ascii="GHEA Grapalat" w:hAnsi="GHEA Grapalat"/>
                <w:b/>
                <w:bCs/>
                <w:sz w:val="18"/>
                <w:szCs w:val="18"/>
              </w:rPr>
              <w:t>Անվանումը</w:t>
            </w:r>
          </w:p>
        </w:tc>
        <w:tc>
          <w:tcPr>
            <w:tcW w:w="900" w:type="dxa"/>
            <w:tcBorders>
              <w:top w:val="single" w:sz="4" w:space="0" w:color="auto"/>
              <w:left w:val="single" w:sz="4" w:space="0" w:color="auto"/>
              <w:bottom w:val="single" w:sz="4" w:space="0" w:color="auto"/>
              <w:right w:val="single" w:sz="4" w:space="0" w:color="auto"/>
            </w:tcBorders>
          </w:tcPr>
          <w:p w14:paraId="72835943" w14:textId="77777777" w:rsidR="00F077A2" w:rsidRPr="00F077A2" w:rsidRDefault="00F077A2" w:rsidP="00F077A2">
            <w:pPr>
              <w:rPr>
                <w:rFonts w:ascii="GHEA Grapalat" w:hAnsi="GHEA Grapalat"/>
                <w:b/>
                <w:bCs/>
                <w:sz w:val="18"/>
                <w:szCs w:val="18"/>
              </w:rPr>
            </w:pPr>
          </w:p>
          <w:p w14:paraId="340449BD" w14:textId="77777777" w:rsidR="00F077A2" w:rsidRPr="00F077A2" w:rsidRDefault="00F077A2" w:rsidP="00F077A2">
            <w:pPr>
              <w:rPr>
                <w:rFonts w:ascii="GHEA Grapalat" w:hAnsi="GHEA Grapalat"/>
                <w:b/>
                <w:bCs/>
                <w:sz w:val="18"/>
                <w:szCs w:val="18"/>
                <w:lang w:val="hy-AM"/>
              </w:rPr>
            </w:pPr>
            <w:r w:rsidRPr="00F077A2">
              <w:rPr>
                <w:rFonts w:ascii="GHEA Grapalat" w:hAnsi="GHEA Grapalat"/>
                <w:b/>
                <w:bCs/>
                <w:sz w:val="18"/>
                <w:szCs w:val="18"/>
                <w:lang w:val="hy-AM"/>
              </w:rPr>
              <w:t>Չափի միավոր /հատ/</w:t>
            </w:r>
          </w:p>
        </w:tc>
        <w:bookmarkEnd w:id="2"/>
      </w:tr>
      <w:tr w:rsidR="00F077A2" w:rsidRPr="00F077A2" w14:paraId="61493F0F" w14:textId="77777777" w:rsidTr="00F077A2">
        <w:trPr>
          <w:trHeight w:val="448"/>
        </w:trPr>
        <w:tc>
          <w:tcPr>
            <w:tcW w:w="720" w:type="dxa"/>
            <w:tcBorders>
              <w:top w:val="single" w:sz="4" w:space="0" w:color="auto"/>
              <w:left w:val="single" w:sz="4" w:space="0" w:color="auto"/>
              <w:bottom w:val="single" w:sz="4" w:space="0" w:color="auto"/>
              <w:right w:val="single" w:sz="4" w:space="0" w:color="auto"/>
            </w:tcBorders>
            <w:noWrap/>
            <w:hideMark/>
          </w:tcPr>
          <w:p w14:paraId="2ACE6EEA" w14:textId="77777777" w:rsidR="00F077A2" w:rsidRPr="00F077A2" w:rsidRDefault="00F077A2" w:rsidP="00F077A2">
            <w:pPr>
              <w:rPr>
                <w:rFonts w:ascii="GHEA Grapalat" w:hAnsi="GHEA Grapalat"/>
                <w:sz w:val="18"/>
                <w:szCs w:val="18"/>
              </w:rPr>
            </w:pPr>
            <w:bookmarkStart w:id="3" w:name="_Hlk212043409"/>
            <w:r w:rsidRPr="00F077A2">
              <w:rPr>
                <w:rFonts w:ascii="GHEA Grapalat" w:hAnsi="GHEA Grapalat"/>
                <w:sz w:val="18"/>
                <w:szCs w:val="18"/>
              </w:rPr>
              <w:t>1</w:t>
            </w:r>
          </w:p>
        </w:tc>
        <w:tc>
          <w:tcPr>
            <w:tcW w:w="6210" w:type="dxa"/>
            <w:tcBorders>
              <w:top w:val="nil"/>
              <w:left w:val="nil"/>
              <w:bottom w:val="single" w:sz="4" w:space="0" w:color="auto"/>
              <w:right w:val="single" w:sz="4" w:space="0" w:color="auto"/>
            </w:tcBorders>
            <w:noWrap/>
            <w:hideMark/>
          </w:tcPr>
          <w:p w14:paraId="4C81DFDF"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Դավիթ Ջամալյան &lt;Ռազմական հոգեբանության հիմունքներ&gt; 2Մ</w:t>
            </w:r>
          </w:p>
        </w:tc>
        <w:tc>
          <w:tcPr>
            <w:tcW w:w="900" w:type="dxa"/>
            <w:tcBorders>
              <w:top w:val="nil"/>
              <w:left w:val="nil"/>
              <w:bottom w:val="single" w:sz="4" w:space="0" w:color="auto"/>
              <w:right w:val="single" w:sz="4" w:space="0" w:color="auto"/>
            </w:tcBorders>
            <w:vAlign w:val="center"/>
            <w:hideMark/>
          </w:tcPr>
          <w:p w14:paraId="2D765830"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19</w:t>
            </w:r>
          </w:p>
        </w:tc>
      </w:tr>
      <w:tr w:rsidR="00F077A2" w:rsidRPr="00F077A2" w14:paraId="2892F9C3" w14:textId="77777777" w:rsidTr="00F077A2">
        <w:trPr>
          <w:trHeight w:val="440"/>
        </w:trPr>
        <w:tc>
          <w:tcPr>
            <w:tcW w:w="720" w:type="dxa"/>
            <w:tcBorders>
              <w:top w:val="single" w:sz="4" w:space="0" w:color="auto"/>
              <w:left w:val="single" w:sz="4" w:space="0" w:color="auto"/>
              <w:bottom w:val="single" w:sz="4" w:space="0" w:color="auto"/>
              <w:right w:val="single" w:sz="4" w:space="0" w:color="auto"/>
            </w:tcBorders>
            <w:noWrap/>
            <w:hideMark/>
          </w:tcPr>
          <w:p w14:paraId="5205141D"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2</w:t>
            </w:r>
          </w:p>
        </w:tc>
        <w:tc>
          <w:tcPr>
            <w:tcW w:w="6210" w:type="dxa"/>
            <w:tcBorders>
              <w:top w:val="nil"/>
              <w:left w:val="nil"/>
              <w:bottom w:val="single" w:sz="4" w:space="0" w:color="auto"/>
              <w:right w:val="single" w:sz="4" w:space="0" w:color="auto"/>
            </w:tcBorders>
            <w:noWrap/>
            <w:hideMark/>
          </w:tcPr>
          <w:p w14:paraId="27E18B6E"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Նունե Սարումյան &lt;Լեռնային Ղարաբաղի ինքնավար մարզ 1960-1988 թթ&gt;</w:t>
            </w:r>
          </w:p>
        </w:tc>
        <w:tc>
          <w:tcPr>
            <w:tcW w:w="900" w:type="dxa"/>
            <w:tcBorders>
              <w:top w:val="nil"/>
              <w:left w:val="nil"/>
              <w:bottom w:val="single" w:sz="4" w:space="0" w:color="auto"/>
              <w:right w:val="single" w:sz="4" w:space="0" w:color="auto"/>
            </w:tcBorders>
            <w:vAlign w:val="center"/>
            <w:hideMark/>
          </w:tcPr>
          <w:p w14:paraId="12AECE36"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3</w:t>
            </w:r>
          </w:p>
        </w:tc>
      </w:tr>
      <w:tr w:rsidR="00F077A2" w:rsidRPr="00F077A2" w14:paraId="2BD6AAF0"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9847C97"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3</w:t>
            </w:r>
          </w:p>
        </w:tc>
        <w:tc>
          <w:tcPr>
            <w:tcW w:w="6210" w:type="dxa"/>
            <w:tcBorders>
              <w:top w:val="nil"/>
              <w:left w:val="nil"/>
              <w:bottom w:val="single" w:sz="4" w:space="0" w:color="auto"/>
              <w:right w:val="single" w:sz="4" w:space="0" w:color="auto"/>
            </w:tcBorders>
            <w:noWrap/>
            <w:hideMark/>
          </w:tcPr>
          <w:p w14:paraId="5AAC8306"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Աշոտ ներսիսյան &lt;Կարո Սասունի&gt;</w:t>
            </w:r>
          </w:p>
        </w:tc>
        <w:tc>
          <w:tcPr>
            <w:tcW w:w="900" w:type="dxa"/>
            <w:tcBorders>
              <w:top w:val="nil"/>
              <w:left w:val="nil"/>
              <w:bottom w:val="single" w:sz="4" w:space="0" w:color="auto"/>
              <w:right w:val="single" w:sz="4" w:space="0" w:color="auto"/>
            </w:tcBorders>
            <w:noWrap/>
            <w:vAlign w:val="center"/>
            <w:hideMark/>
          </w:tcPr>
          <w:p w14:paraId="272B52AD"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7663E06E"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5689160"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4</w:t>
            </w:r>
          </w:p>
        </w:tc>
        <w:tc>
          <w:tcPr>
            <w:tcW w:w="6210" w:type="dxa"/>
            <w:tcBorders>
              <w:top w:val="nil"/>
              <w:left w:val="nil"/>
              <w:bottom w:val="single" w:sz="4" w:space="0" w:color="auto"/>
              <w:right w:val="single" w:sz="4" w:space="0" w:color="auto"/>
            </w:tcBorders>
            <w:noWrap/>
            <w:hideMark/>
          </w:tcPr>
          <w:p w14:paraId="779E080F"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Ասլան Ասլանյան &lt;Սայաթ Նովա&gt;</w:t>
            </w:r>
          </w:p>
        </w:tc>
        <w:tc>
          <w:tcPr>
            <w:tcW w:w="900" w:type="dxa"/>
            <w:tcBorders>
              <w:top w:val="nil"/>
              <w:left w:val="nil"/>
              <w:bottom w:val="single" w:sz="4" w:space="0" w:color="auto"/>
              <w:right w:val="single" w:sz="4" w:space="0" w:color="auto"/>
            </w:tcBorders>
            <w:noWrap/>
            <w:vAlign w:val="center"/>
            <w:hideMark/>
          </w:tcPr>
          <w:p w14:paraId="04A80EC7"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55D4FBA8"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0A5E0CE"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5</w:t>
            </w:r>
          </w:p>
        </w:tc>
        <w:tc>
          <w:tcPr>
            <w:tcW w:w="6210" w:type="dxa"/>
            <w:tcBorders>
              <w:top w:val="nil"/>
              <w:left w:val="nil"/>
              <w:bottom w:val="single" w:sz="4" w:space="0" w:color="auto"/>
              <w:right w:val="single" w:sz="4" w:space="0" w:color="auto"/>
            </w:tcBorders>
            <w:noWrap/>
            <w:hideMark/>
          </w:tcPr>
          <w:p w14:paraId="26AE40FD"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Հ</w:t>
            </w:r>
            <w:r w:rsidRPr="00F077A2">
              <w:rPr>
                <w:rFonts w:ascii="MS Mincho" w:eastAsia="MS Mincho" w:hAnsi="MS Mincho" w:cs="MS Mincho" w:hint="eastAsia"/>
                <w:color w:val="000000"/>
                <w:sz w:val="18"/>
                <w:szCs w:val="18"/>
              </w:rPr>
              <w:t>․</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Դավթյան</w:t>
            </w:r>
            <w:r w:rsidRPr="00F077A2">
              <w:rPr>
                <w:rFonts w:ascii="GHEA Grapalat" w:hAnsi="GHEA Grapalat" w:cs="Calibri"/>
                <w:color w:val="000000"/>
                <w:sz w:val="18"/>
                <w:szCs w:val="18"/>
              </w:rPr>
              <w:t xml:space="preserve"> &lt;</w:t>
            </w:r>
            <w:r w:rsidRPr="00F077A2">
              <w:rPr>
                <w:rFonts w:ascii="GHEA Grapalat" w:hAnsi="GHEA Grapalat" w:cs="GHEA Grapalat"/>
                <w:color w:val="000000"/>
                <w:sz w:val="18"/>
                <w:szCs w:val="18"/>
              </w:rPr>
              <w:t>Մեզ</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Անծանոթ</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Վարդանանց</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պատերազմ</w:t>
            </w:r>
            <w:r w:rsidRPr="00F077A2">
              <w:rPr>
                <w:rFonts w:ascii="GHEA Grapalat" w:hAnsi="GHEA Grapalat" w:cs="Calibri"/>
                <w:color w:val="000000"/>
                <w:sz w:val="18"/>
                <w:szCs w:val="18"/>
              </w:rPr>
              <w:t>&gt;</w:t>
            </w:r>
          </w:p>
        </w:tc>
        <w:tc>
          <w:tcPr>
            <w:tcW w:w="900" w:type="dxa"/>
            <w:tcBorders>
              <w:top w:val="nil"/>
              <w:left w:val="nil"/>
              <w:bottom w:val="single" w:sz="4" w:space="0" w:color="auto"/>
              <w:right w:val="single" w:sz="4" w:space="0" w:color="auto"/>
            </w:tcBorders>
            <w:noWrap/>
            <w:vAlign w:val="center"/>
            <w:hideMark/>
          </w:tcPr>
          <w:p w14:paraId="05FFF105"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52F47A93" w14:textId="77777777" w:rsidTr="00F077A2">
        <w:trPr>
          <w:trHeight w:val="233"/>
        </w:trPr>
        <w:tc>
          <w:tcPr>
            <w:tcW w:w="720" w:type="dxa"/>
            <w:tcBorders>
              <w:top w:val="single" w:sz="4" w:space="0" w:color="auto"/>
              <w:left w:val="single" w:sz="4" w:space="0" w:color="auto"/>
              <w:bottom w:val="single" w:sz="4" w:space="0" w:color="auto"/>
              <w:right w:val="single" w:sz="4" w:space="0" w:color="auto"/>
            </w:tcBorders>
            <w:noWrap/>
            <w:hideMark/>
          </w:tcPr>
          <w:p w14:paraId="66C74C32"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6</w:t>
            </w:r>
          </w:p>
        </w:tc>
        <w:tc>
          <w:tcPr>
            <w:tcW w:w="6210" w:type="dxa"/>
            <w:tcBorders>
              <w:top w:val="single" w:sz="4" w:space="0" w:color="auto"/>
              <w:left w:val="nil"/>
              <w:bottom w:val="single" w:sz="4" w:space="0" w:color="auto"/>
              <w:right w:val="single" w:sz="4" w:space="0" w:color="auto"/>
            </w:tcBorders>
            <w:noWrap/>
            <w:hideMark/>
          </w:tcPr>
          <w:p w14:paraId="06C31726"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Գոհար Մարտիկյան &lt; Ապրելու բանաձև &gt; Գիրք 3-րդ</w:t>
            </w:r>
          </w:p>
        </w:tc>
        <w:tc>
          <w:tcPr>
            <w:tcW w:w="900" w:type="dxa"/>
            <w:tcBorders>
              <w:top w:val="single" w:sz="4" w:space="0" w:color="auto"/>
              <w:left w:val="nil"/>
              <w:bottom w:val="single" w:sz="4" w:space="0" w:color="auto"/>
              <w:right w:val="single" w:sz="4" w:space="0" w:color="auto"/>
            </w:tcBorders>
            <w:noWrap/>
            <w:vAlign w:val="center"/>
            <w:hideMark/>
          </w:tcPr>
          <w:p w14:paraId="055BBF63"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18E06221"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80F290E"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7</w:t>
            </w:r>
          </w:p>
        </w:tc>
        <w:tc>
          <w:tcPr>
            <w:tcW w:w="6210" w:type="dxa"/>
            <w:tcBorders>
              <w:top w:val="single" w:sz="4" w:space="0" w:color="auto"/>
              <w:left w:val="nil"/>
              <w:bottom w:val="single" w:sz="4" w:space="0" w:color="auto"/>
              <w:right w:val="single" w:sz="4" w:space="0" w:color="auto"/>
            </w:tcBorders>
            <w:noWrap/>
            <w:hideMark/>
          </w:tcPr>
          <w:p w14:paraId="48A6B4C9"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Գոհար Մարտիկյան &lt; Ապրելու բանաձև &gt; Գիրք 4-րդ</w:t>
            </w:r>
          </w:p>
        </w:tc>
        <w:tc>
          <w:tcPr>
            <w:tcW w:w="900" w:type="dxa"/>
            <w:tcBorders>
              <w:top w:val="single" w:sz="4" w:space="0" w:color="auto"/>
              <w:left w:val="nil"/>
              <w:bottom w:val="single" w:sz="4" w:space="0" w:color="auto"/>
              <w:right w:val="single" w:sz="4" w:space="0" w:color="auto"/>
            </w:tcBorders>
            <w:noWrap/>
            <w:vAlign w:val="center"/>
            <w:hideMark/>
          </w:tcPr>
          <w:p w14:paraId="3E724D6C"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56ADC229"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321544B"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8</w:t>
            </w:r>
          </w:p>
        </w:tc>
        <w:tc>
          <w:tcPr>
            <w:tcW w:w="6210" w:type="dxa"/>
            <w:tcBorders>
              <w:top w:val="nil"/>
              <w:left w:val="nil"/>
              <w:bottom w:val="single" w:sz="4" w:space="0" w:color="auto"/>
              <w:right w:val="single" w:sz="4" w:space="0" w:color="auto"/>
            </w:tcBorders>
            <w:hideMark/>
          </w:tcPr>
          <w:p w14:paraId="60ABA5F3"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Հրանտ Թադևոսսյան &lt;Վահան Մամիկոնյան պատմական ակնարկ&gt;</w:t>
            </w:r>
          </w:p>
        </w:tc>
        <w:tc>
          <w:tcPr>
            <w:tcW w:w="900" w:type="dxa"/>
            <w:tcBorders>
              <w:top w:val="nil"/>
              <w:left w:val="nil"/>
              <w:bottom w:val="single" w:sz="4" w:space="0" w:color="auto"/>
              <w:right w:val="single" w:sz="4" w:space="0" w:color="auto"/>
            </w:tcBorders>
            <w:noWrap/>
            <w:vAlign w:val="center"/>
            <w:hideMark/>
          </w:tcPr>
          <w:p w14:paraId="340A39EA"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6A6132C0"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2FE95CE"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9</w:t>
            </w:r>
          </w:p>
        </w:tc>
        <w:tc>
          <w:tcPr>
            <w:tcW w:w="6210" w:type="dxa"/>
            <w:tcBorders>
              <w:top w:val="nil"/>
              <w:left w:val="nil"/>
              <w:bottom w:val="single" w:sz="4" w:space="0" w:color="auto"/>
              <w:right w:val="single" w:sz="4" w:space="0" w:color="auto"/>
            </w:tcBorders>
            <w:hideMark/>
          </w:tcPr>
          <w:p w14:paraId="5BC5E3CA"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Լուսիկ Մկրտչյան &lt; Հայ զինվոր&gt;</w:t>
            </w:r>
          </w:p>
        </w:tc>
        <w:tc>
          <w:tcPr>
            <w:tcW w:w="900" w:type="dxa"/>
            <w:tcBorders>
              <w:top w:val="nil"/>
              <w:left w:val="nil"/>
              <w:bottom w:val="single" w:sz="4" w:space="0" w:color="auto"/>
              <w:right w:val="single" w:sz="4" w:space="0" w:color="auto"/>
            </w:tcBorders>
            <w:noWrap/>
            <w:vAlign w:val="center"/>
            <w:hideMark/>
          </w:tcPr>
          <w:p w14:paraId="51C0A20F"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75013F6F"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DE4CEB0"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lastRenderedPageBreak/>
              <w:t>10</w:t>
            </w:r>
          </w:p>
        </w:tc>
        <w:tc>
          <w:tcPr>
            <w:tcW w:w="6210" w:type="dxa"/>
            <w:tcBorders>
              <w:top w:val="single" w:sz="4" w:space="0" w:color="auto"/>
              <w:left w:val="nil"/>
              <w:bottom w:val="single" w:sz="4" w:space="0" w:color="auto"/>
              <w:right w:val="single" w:sz="4" w:space="0" w:color="auto"/>
            </w:tcBorders>
            <w:noWrap/>
            <w:hideMark/>
          </w:tcPr>
          <w:p w14:paraId="3DD9EEBC"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Ռոման Բաղդասարյան &lt;Հայ ժողովրդի մասնակցությունը Կովկասի համար պայքարին ՝ 1-ին համ տարիներին 41-45 թթ</w:t>
            </w:r>
            <w:r w:rsidRPr="00F077A2">
              <w:rPr>
                <w:rFonts w:ascii="MS Mincho" w:eastAsia="MS Mincho" w:hAnsi="MS Mincho" w:cs="MS Mincho" w:hint="eastAsia"/>
                <w:color w:val="000000"/>
                <w:sz w:val="18"/>
                <w:szCs w:val="18"/>
              </w:rPr>
              <w:t>․</w:t>
            </w:r>
          </w:p>
        </w:tc>
        <w:tc>
          <w:tcPr>
            <w:tcW w:w="900" w:type="dxa"/>
            <w:tcBorders>
              <w:top w:val="single" w:sz="4" w:space="0" w:color="auto"/>
              <w:left w:val="nil"/>
              <w:bottom w:val="single" w:sz="4" w:space="0" w:color="auto"/>
              <w:right w:val="single" w:sz="4" w:space="0" w:color="auto"/>
            </w:tcBorders>
            <w:noWrap/>
            <w:vAlign w:val="center"/>
            <w:hideMark/>
          </w:tcPr>
          <w:p w14:paraId="6CA86FFF"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56622C1E"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4BEB727F"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11</w:t>
            </w:r>
          </w:p>
        </w:tc>
        <w:tc>
          <w:tcPr>
            <w:tcW w:w="6210" w:type="dxa"/>
            <w:tcBorders>
              <w:top w:val="single" w:sz="4" w:space="0" w:color="auto"/>
              <w:left w:val="nil"/>
              <w:bottom w:val="single" w:sz="4" w:space="0" w:color="auto"/>
              <w:right w:val="single" w:sz="4" w:space="0" w:color="auto"/>
            </w:tcBorders>
            <w:noWrap/>
            <w:hideMark/>
          </w:tcPr>
          <w:p w14:paraId="22943EA4"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Սուրեն Այվազյան &lt;Հնագույն մշակությի պատմություն&gt; հայերեն</w:t>
            </w:r>
          </w:p>
        </w:tc>
        <w:tc>
          <w:tcPr>
            <w:tcW w:w="900" w:type="dxa"/>
            <w:tcBorders>
              <w:top w:val="single" w:sz="4" w:space="0" w:color="auto"/>
              <w:left w:val="nil"/>
              <w:bottom w:val="single" w:sz="4" w:space="0" w:color="auto"/>
              <w:right w:val="single" w:sz="4" w:space="0" w:color="auto"/>
            </w:tcBorders>
            <w:noWrap/>
            <w:vAlign w:val="center"/>
            <w:hideMark/>
          </w:tcPr>
          <w:p w14:paraId="2C33DE84"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3</w:t>
            </w:r>
          </w:p>
        </w:tc>
      </w:tr>
      <w:tr w:rsidR="00F077A2" w:rsidRPr="00F077A2" w14:paraId="6050DF48"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F435E1B"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12</w:t>
            </w:r>
          </w:p>
        </w:tc>
        <w:tc>
          <w:tcPr>
            <w:tcW w:w="6210" w:type="dxa"/>
            <w:tcBorders>
              <w:top w:val="nil"/>
              <w:left w:val="nil"/>
              <w:bottom w:val="single" w:sz="4" w:space="0" w:color="auto"/>
              <w:right w:val="single" w:sz="4" w:space="0" w:color="auto"/>
            </w:tcBorders>
            <w:noWrap/>
            <w:hideMark/>
          </w:tcPr>
          <w:p w14:paraId="267DF82B"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Սուրեն Այվազյան &lt;Հնագույն մշակությի պատմություն&gt; ռուսերեն</w:t>
            </w:r>
          </w:p>
        </w:tc>
        <w:tc>
          <w:tcPr>
            <w:tcW w:w="900" w:type="dxa"/>
            <w:tcBorders>
              <w:top w:val="nil"/>
              <w:left w:val="nil"/>
              <w:bottom w:val="single" w:sz="4" w:space="0" w:color="auto"/>
              <w:right w:val="single" w:sz="4" w:space="0" w:color="auto"/>
            </w:tcBorders>
            <w:noWrap/>
            <w:vAlign w:val="center"/>
            <w:hideMark/>
          </w:tcPr>
          <w:p w14:paraId="49A6529A"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0FCE3E54"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1992B203"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13</w:t>
            </w:r>
          </w:p>
        </w:tc>
        <w:tc>
          <w:tcPr>
            <w:tcW w:w="6210" w:type="dxa"/>
            <w:tcBorders>
              <w:top w:val="nil"/>
              <w:left w:val="nil"/>
              <w:bottom w:val="single" w:sz="4" w:space="0" w:color="auto"/>
              <w:right w:val="single" w:sz="4" w:space="0" w:color="auto"/>
            </w:tcBorders>
            <w:noWrap/>
            <w:hideMark/>
          </w:tcPr>
          <w:p w14:paraId="2BC3E34D"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Ազիզ Թամոյան &lt;եզդի ժողովրդի մասնակցությունը Ղարաբաղյան պատերազմում&gt;</w:t>
            </w:r>
          </w:p>
        </w:tc>
        <w:tc>
          <w:tcPr>
            <w:tcW w:w="900" w:type="dxa"/>
            <w:tcBorders>
              <w:top w:val="nil"/>
              <w:left w:val="nil"/>
              <w:bottom w:val="single" w:sz="4" w:space="0" w:color="auto"/>
              <w:right w:val="single" w:sz="4" w:space="0" w:color="auto"/>
            </w:tcBorders>
            <w:noWrap/>
            <w:vAlign w:val="center"/>
            <w:hideMark/>
          </w:tcPr>
          <w:p w14:paraId="14F3BC05"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7776B50B"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639DDDA"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14</w:t>
            </w:r>
          </w:p>
        </w:tc>
        <w:tc>
          <w:tcPr>
            <w:tcW w:w="6210" w:type="dxa"/>
            <w:tcBorders>
              <w:top w:val="nil"/>
              <w:left w:val="nil"/>
              <w:bottom w:val="single" w:sz="4" w:space="0" w:color="auto"/>
              <w:right w:val="single" w:sz="4" w:space="0" w:color="auto"/>
            </w:tcBorders>
            <w:noWrap/>
            <w:hideMark/>
          </w:tcPr>
          <w:p w14:paraId="2500DD06"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ՀՀ և ԼՂՀ քաղաքականքարտեզ</w:t>
            </w:r>
          </w:p>
        </w:tc>
        <w:tc>
          <w:tcPr>
            <w:tcW w:w="900" w:type="dxa"/>
            <w:tcBorders>
              <w:top w:val="nil"/>
              <w:left w:val="nil"/>
              <w:bottom w:val="single" w:sz="4" w:space="0" w:color="auto"/>
              <w:right w:val="single" w:sz="4" w:space="0" w:color="auto"/>
            </w:tcBorders>
            <w:noWrap/>
            <w:vAlign w:val="center"/>
            <w:hideMark/>
          </w:tcPr>
          <w:p w14:paraId="2D2BE727"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bookmarkEnd w:id="3"/>
      </w:tr>
      <w:tr w:rsidR="00F077A2" w:rsidRPr="00F077A2" w14:paraId="5C7C8499" w14:textId="77777777" w:rsidTr="00F077A2">
        <w:trPr>
          <w:trHeight w:val="448"/>
        </w:trPr>
        <w:tc>
          <w:tcPr>
            <w:tcW w:w="720" w:type="dxa"/>
            <w:tcBorders>
              <w:top w:val="single" w:sz="4" w:space="0" w:color="auto"/>
              <w:left w:val="single" w:sz="4" w:space="0" w:color="auto"/>
              <w:bottom w:val="single" w:sz="4" w:space="0" w:color="auto"/>
              <w:right w:val="single" w:sz="4" w:space="0" w:color="auto"/>
            </w:tcBorders>
            <w:noWrap/>
            <w:hideMark/>
          </w:tcPr>
          <w:p w14:paraId="200C6BFF"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15</w:t>
            </w:r>
          </w:p>
        </w:tc>
        <w:tc>
          <w:tcPr>
            <w:tcW w:w="6210" w:type="dxa"/>
            <w:tcBorders>
              <w:top w:val="nil"/>
              <w:left w:val="nil"/>
              <w:bottom w:val="single" w:sz="4" w:space="0" w:color="auto"/>
              <w:right w:val="single" w:sz="4" w:space="0" w:color="auto"/>
            </w:tcBorders>
            <w:noWrap/>
            <w:hideMark/>
          </w:tcPr>
          <w:p w14:paraId="1797D900"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Ղարաբաղյան պատերազմական քարտեզ</w:t>
            </w:r>
          </w:p>
        </w:tc>
        <w:tc>
          <w:tcPr>
            <w:tcW w:w="900" w:type="dxa"/>
            <w:tcBorders>
              <w:top w:val="nil"/>
              <w:left w:val="nil"/>
              <w:bottom w:val="single" w:sz="4" w:space="0" w:color="auto"/>
              <w:right w:val="single" w:sz="4" w:space="0" w:color="auto"/>
            </w:tcBorders>
            <w:vAlign w:val="center"/>
            <w:hideMark/>
          </w:tcPr>
          <w:p w14:paraId="376C93CA"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388BE3FB" w14:textId="77777777" w:rsidTr="00F077A2">
        <w:trPr>
          <w:trHeight w:val="440"/>
        </w:trPr>
        <w:tc>
          <w:tcPr>
            <w:tcW w:w="720" w:type="dxa"/>
            <w:tcBorders>
              <w:top w:val="single" w:sz="4" w:space="0" w:color="auto"/>
              <w:left w:val="single" w:sz="4" w:space="0" w:color="auto"/>
              <w:bottom w:val="single" w:sz="4" w:space="0" w:color="auto"/>
              <w:right w:val="single" w:sz="4" w:space="0" w:color="auto"/>
            </w:tcBorders>
            <w:noWrap/>
            <w:hideMark/>
          </w:tcPr>
          <w:p w14:paraId="2FF7D905"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16</w:t>
            </w:r>
          </w:p>
        </w:tc>
        <w:tc>
          <w:tcPr>
            <w:tcW w:w="6210" w:type="dxa"/>
            <w:tcBorders>
              <w:top w:val="nil"/>
              <w:left w:val="nil"/>
              <w:bottom w:val="single" w:sz="4" w:space="0" w:color="auto"/>
              <w:right w:val="single" w:sz="4" w:space="0" w:color="auto"/>
            </w:tcBorders>
            <w:shd w:val="clear" w:color="auto" w:fill="FFFFFF"/>
            <w:noWrap/>
            <w:hideMark/>
          </w:tcPr>
          <w:p w14:paraId="524D5CD2"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Աշխարհի քաղաքական քարտեզ</w:t>
            </w:r>
          </w:p>
        </w:tc>
        <w:tc>
          <w:tcPr>
            <w:tcW w:w="900" w:type="dxa"/>
            <w:tcBorders>
              <w:top w:val="nil"/>
              <w:left w:val="nil"/>
              <w:bottom w:val="single" w:sz="4" w:space="0" w:color="auto"/>
              <w:right w:val="single" w:sz="4" w:space="0" w:color="auto"/>
            </w:tcBorders>
            <w:vAlign w:val="center"/>
            <w:hideMark/>
          </w:tcPr>
          <w:p w14:paraId="7CEED37B"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08B7C25B"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9B5DCA3"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17</w:t>
            </w:r>
          </w:p>
        </w:tc>
        <w:tc>
          <w:tcPr>
            <w:tcW w:w="6210" w:type="dxa"/>
            <w:tcBorders>
              <w:top w:val="nil"/>
              <w:left w:val="nil"/>
              <w:bottom w:val="single" w:sz="4" w:space="0" w:color="auto"/>
              <w:right w:val="single" w:sz="4" w:space="0" w:color="auto"/>
            </w:tcBorders>
            <w:noWrap/>
            <w:hideMark/>
          </w:tcPr>
          <w:p w14:paraId="00DE4BDC"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Սասուն Գրիգորյան &lt;24Ժ</w:t>
            </w:r>
            <w:r w:rsidRPr="00F077A2">
              <w:rPr>
                <w:rFonts w:ascii="MS Mincho" w:eastAsia="MS Mincho" w:hAnsi="MS Mincho" w:cs="MS Mincho" w:hint="eastAsia"/>
                <w:color w:val="000000"/>
                <w:sz w:val="18"/>
                <w:szCs w:val="18"/>
              </w:rPr>
              <w:t>․</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Պոլսում</w:t>
            </w:r>
            <w:r w:rsidRPr="00F077A2">
              <w:rPr>
                <w:rFonts w:ascii="GHEA Grapalat" w:hAnsi="GHEA Grapalat" w:cs="Calibri"/>
                <w:color w:val="000000"/>
                <w:sz w:val="18"/>
                <w:szCs w:val="18"/>
              </w:rPr>
              <w:t>&gt;</w:t>
            </w:r>
          </w:p>
        </w:tc>
        <w:tc>
          <w:tcPr>
            <w:tcW w:w="900" w:type="dxa"/>
            <w:tcBorders>
              <w:top w:val="nil"/>
              <w:left w:val="nil"/>
              <w:bottom w:val="single" w:sz="4" w:space="0" w:color="auto"/>
              <w:right w:val="single" w:sz="4" w:space="0" w:color="auto"/>
            </w:tcBorders>
            <w:noWrap/>
            <w:vAlign w:val="center"/>
            <w:hideMark/>
          </w:tcPr>
          <w:p w14:paraId="6B10E6F3"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66672007"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CA7CD3E"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18</w:t>
            </w:r>
          </w:p>
        </w:tc>
        <w:tc>
          <w:tcPr>
            <w:tcW w:w="6210" w:type="dxa"/>
            <w:tcBorders>
              <w:top w:val="nil"/>
              <w:left w:val="nil"/>
              <w:bottom w:val="single" w:sz="4" w:space="0" w:color="auto"/>
              <w:right w:val="single" w:sz="4" w:space="0" w:color="auto"/>
            </w:tcBorders>
            <w:shd w:val="clear" w:color="auto" w:fill="FFFFFF"/>
            <w:noWrap/>
            <w:hideMark/>
          </w:tcPr>
          <w:p w14:paraId="1C796F22"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Նիկոլ Մաքիավելի &lt;Պրինցեպես&gt;</w:t>
            </w:r>
          </w:p>
        </w:tc>
        <w:tc>
          <w:tcPr>
            <w:tcW w:w="900" w:type="dxa"/>
            <w:tcBorders>
              <w:top w:val="nil"/>
              <w:left w:val="nil"/>
              <w:bottom w:val="single" w:sz="4" w:space="0" w:color="auto"/>
              <w:right w:val="single" w:sz="4" w:space="0" w:color="auto"/>
            </w:tcBorders>
            <w:noWrap/>
            <w:vAlign w:val="center"/>
            <w:hideMark/>
          </w:tcPr>
          <w:p w14:paraId="79A93A3F"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4</w:t>
            </w:r>
          </w:p>
        </w:tc>
      </w:tr>
      <w:tr w:rsidR="00F077A2" w:rsidRPr="00F077A2" w14:paraId="656F5858"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1D448EB4"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19</w:t>
            </w:r>
          </w:p>
        </w:tc>
        <w:tc>
          <w:tcPr>
            <w:tcW w:w="6210" w:type="dxa"/>
            <w:tcBorders>
              <w:top w:val="nil"/>
              <w:left w:val="nil"/>
              <w:bottom w:val="single" w:sz="4" w:space="0" w:color="auto"/>
              <w:right w:val="single" w:sz="4" w:space="0" w:color="auto"/>
            </w:tcBorders>
            <w:noWrap/>
            <w:hideMark/>
          </w:tcPr>
          <w:p w14:paraId="6A2340EA"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 xml:space="preserve">&lt;Հայրենքին իմ երգերում&gt; երգուսույց-տեսաերիզ </w:t>
            </w:r>
          </w:p>
        </w:tc>
        <w:tc>
          <w:tcPr>
            <w:tcW w:w="900" w:type="dxa"/>
            <w:tcBorders>
              <w:top w:val="nil"/>
              <w:left w:val="nil"/>
              <w:bottom w:val="single" w:sz="4" w:space="0" w:color="auto"/>
              <w:right w:val="single" w:sz="4" w:space="0" w:color="auto"/>
            </w:tcBorders>
            <w:noWrap/>
            <w:vAlign w:val="center"/>
            <w:hideMark/>
          </w:tcPr>
          <w:p w14:paraId="657E53AE"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4B77B7EF" w14:textId="77777777" w:rsidTr="00F077A2">
        <w:trPr>
          <w:trHeight w:val="233"/>
        </w:trPr>
        <w:tc>
          <w:tcPr>
            <w:tcW w:w="720" w:type="dxa"/>
            <w:tcBorders>
              <w:top w:val="single" w:sz="4" w:space="0" w:color="auto"/>
              <w:left w:val="single" w:sz="4" w:space="0" w:color="auto"/>
              <w:bottom w:val="single" w:sz="4" w:space="0" w:color="auto"/>
              <w:right w:val="single" w:sz="4" w:space="0" w:color="auto"/>
            </w:tcBorders>
            <w:noWrap/>
            <w:hideMark/>
          </w:tcPr>
          <w:p w14:paraId="7B9D18F5"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20</w:t>
            </w:r>
          </w:p>
        </w:tc>
        <w:tc>
          <w:tcPr>
            <w:tcW w:w="6210" w:type="dxa"/>
            <w:tcBorders>
              <w:top w:val="nil"/>
              <w:left w:val="nil"/>
              <w:bottom w:val="single" w:sz="4" w:space="0" w:color="auto"/>
              <w:right w:val="single" w:sz="4" w:space="0" w:color="auto"/>
            </w:tcBorders>
            <w:noWrap/>
            <w:hideMark/>
          </w:tcPr>
          <w:p w14:paraId="54D36BE9"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Եռաբլուր գրքույկ</w:t>
            </w:r>
          </w:p>
        </w:tc>
        <w:tc>
          <w:tcPr>
            <w:tcW w:w="900" w:type="dxa"/>
            <w:tcBorders>
              <w:top w:val="nil"/>
              <w:left w:val="nil"/>
              <w:bottom w:val="single" w:sz="4" w:space="0" w:color="auto"/>
              <w:right w:val="single" w:sz="4" w:space="0" w:color="auto"/>
            </w:tcBorders>
            <w:noWrap/>
            <w:vAlign w:val="center"/>
            <w:hideMark/>
          </w:tcPr>
          <w:p w14:paraId="4DDF9BB1"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4</w:t>
            </w:r>
          </w:p>
        </w:tc>
      </w:tr>
      <w:tr w:rsidR="00F077A2" w:rsidRPr="00F077A2" w14:paraId="2B6BB6C8"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4AD82C8E"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21</w:t>
            </w:r>
          </w:p>
        </w:tc>
        <w:tc>
          <w:tcPr>
            <w:tcW w:w="6210" w:type="dxa"/>
            <w:tcBorders>
              <w:top w:val="nil"/>
              <w:left w:val="nil"/>
              <w:bottom w:val="single" w:sz="4" w:space="0" w:color="auto"/>
              <w:right w:val="single" w:sz="4" w:space="0" w:color="auto"/>
            </w:tcBorders>
            <w:noWrap/>
            <w:hideMark/>
          </w:tcPr>
          <w:p w14:paraId="62323088"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Լևոն Քոթանջյան &lt;կազակները և հայերը պատմական իրականության կտրվածքում&gt;</w:t>
            </w:r>
          </w:p>
        </w:tc>
        <w:tc>
          <w:tcPr>
            <w:tcW w:w="900" w:type="dxa"/>
            <w:tcBorders>
              <w:top w:val="nil"/>
              <w:left w:val="nil"/>
              <w:bottom w:val="single" w:sz="4" w:space="0" w:color="auto"/>
              <w:right w:val="single" w:sz="4" w:space="0" w:color="auto"/>
            </w:tcBorders>
            <w:noWrap/>
            <w:vAlign w:val="center"/>
            <w:hideMark/>
          </w:tcPr>
          <w:p w14:paraId="3A7CAF4B"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24FD7C1D"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5E4FE40E"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22</w:t>
            </w:r>
          </w:p>
        </w:tc>
        <w:tc>
          <w:tcPr>
            <w:tcW w:w="6210" w:type="dxa"/>
            <w:tcBorders>
              <w:top w:val="nil"/>
              <w:left w:val="nil"/>
              <w:bottom w:val="single" w:sz="4" w:space="0" w:color="auto"/>
              <w:right w:val="single" w:sz="4" w:space="0" w:color="auto"/>
            </w:tcBorders>
            <w:hideMark/>
          </w:tcPr>
          <w:p w14:paraId="39ECDF47"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Ասլան Ասլանյան &lt;Սայաթ Նովա Հայերեն խաղերի մեկնաբանություն&gt;</w:t>
            </w:r>
          </w:p>
        </w:tc>
        <w:tc>
          <w:tcPr>
            <w:tcW w:w="900" w:type="dxa"/>
            <w:tcBorders>
              <w:top w:val="nil"/>
              <w:left w:val="nil"/>
              <w:bottom w:val="single" w:sz="4" w:space="0" w:color="auto"/>
              <w:right w:val="single" w:sz="4" w:space="0" w:color="auto"/>
            </w:tcBorders>
            <w:noWrap/>
            <w:vAlign w:val="center"/>
            <w:hideMark/>
          </w:tcPr>
          <w:p w14:paraId="4F3E79BD"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2B7BD81E"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B8F1B02"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23</w:t>
            </w:r>
          </w:p>
        </w:tc>
        <w:tc>
          <w:tcPr>
            <w:tcW w:w="6210" w:type="dxa"/>
            <w:tcBorders>
              <w:top w:val="nil"/>
              <w:left w:val="nil"/>
              <w:bottom w:val="single" w:sz="4" w:space="0" w:color="auto"/>
              <w:right w:val="single" w:sz="4" w:space="0" w:color="auto"/>
            </w:tcBorders>
            <w:hideMark/>
          </w:tcPr>
          <w:p w14:paraId="2C0BF797"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Վահրամ Միրաքյան &lt;Լրատավամիջոցների ազդեցության հնարավորությունը&gt;</w:t>
            </w:r>
          </w:p>
        </w:tc>
        <w:tc>
          <w:tcPr>
            <w:tcW w:w="900" w:type="dxa"/>
            <w:tcBorders>
              <w:top w:val="nil"/>
              <w:left w:val="nil"/>
              <w:bottom w:val="single" w:sz="4" w:space="0" w:color="auto"/>
              <w:right w:val="single" w:sz="4" w:space="0" w:color="auto"/>
            </w:tcBorders>
            <w:noWrap/>
            <w:vAlign w:val="center"/>
            <w:hideMark/>
          </w:tcPr>
          <w:p w14:paraId="622629DB"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2</w:t>
            </w:r>
          </w:p>
        </w:tc>
      </w:tr>
      <w:tr w:rsidR="00F077A2" w:rsidRPr="00F077A2" w14:paraId="5A3AC9A1"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491EB696"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24</w:t>
            </w:r>
          </w:p>
        </w:tc>
        <w:tc>
          <w:tcPr>
            <w:tcW w:w="6210" w:type="dxa"/>
            <w:tcBorders>
              <w:top w:val="nil"/>
              <w:left w:val="nil"/>
              <w:bottom w:val="single" w:sz="4" w:space="0" w:color="auto"/>
              <w:right w:val="single" w:sz="4" w:space="0" w:color="auto"/>
            </w:tcBorders>
            <w:noWrap/>
            <w:hideMark/>
          </w:tcPr>
          <w:p w14:paraId="3A4F8178"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Ֆլորա Ղազարյան &lt; Քրիստոնեկան բարոյականությունը երիտասրդ ընտանիքում&gt;</w:t>
            </w:r>
          </w:p>
        </w:tc>
        <w:tc>
          <w:tcPr>
            <w:tcW w:w="900" w:type="dxa"/>
            <w:tcBorders>
              <w:top w:val="nil"/>
              <w:left w:val="nil"/>
              <w:bottom w:val="single" w:sz="4" w:space="0" w:color="auto"/>
              <w:right w:val="single" w:sz="4" w:space="0" w:color="auto"/>
            </w:tcBorders>
            <w:noWrap/>
            <w:vAlign w:val="center"/>
            <w:hideMark/>
          </w:tcPr>
          <w:p w14:paraId="17269E6E"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44BC19F1"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1C5604CD"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25</w:t>
            </w:r>
          </w:p>
        </w:tc>
        <w:tc>
          <w:tcPr>
            <w:tcW w:w="6210" w:type="dxa"/>
            <w:tcBorders>
              <w:top w:val="nil"/>
              <w:left w:val="nil"/>
              <w:bottom w:val="single" w:sz="4" w:space="0" w:color="auto"/>
              <w:right w:val="single" w:sz="4" w:space="0" w:color="auto"/>
            </w:tcBorders>
            <w:noWrap/>
            <w:hideMark/>
          </w:tcPr>
          <w:p w14:paraId="2B02E1C0"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Սենյոր Հասրաթյան &lt; Սոկե Արծիվ&gt; Շքանշանի ասպետները</w:t>
            </w:r>
          </w:p>
        </w:tc>
        <w:tc>
          <w:tcPr>
            <w:tcW w:w="900" w:type="dxa"/>
            <w:tcBorders>
              <w:top w:val="nil"/>
              <w:left w:val="nil"/>
              <w:bottom w:val="single" w:sz="4" w:space="0" w:color="auto"/>
              <w:right w:val="single" w:sz="4" w:space="0" w:color="auto"/>
            </w:tcBorders>
            <w:noWrap/>
            <w:vAlign w:val="center"/>
            <w:hideMark/>
          </w:tcPr>
          <w:p w14:paraId="289B3BD9"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4</w:t>
            </w:r>
          </w:p>
        </w:tc>
      </w:tr>
      <w:tr w:rsidR="00F077A2" w:rsidRPr="00F077A2" w14:paraId="18C976EF"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F3C02B8"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26</w:t>
            </w:r>
          </w:p>
        </w:tc>
        <w:tc>
          <w:tcPr>
            <w:tcW w:w="6210" w:type="dxa"/>
            <w:tcBorders>
              <w:top w:val="single" w:sz="4" w:space="0" w:color="auto"/>
              <w:left w:val="nil"/>
              <w:bottom w:val="single" w:sz="4" w:space="0" w:color="auto"/>
              <w:right w:val="single" w:sz="4" w:space="0" w:color="auto"/>
            </w:tcBorders>
            <w:noWrap/>
            <w:hideMark/>
          </w:tcPr>
          <w:p w14:paraId="3C415AAF"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Սենյոր Հասրաթյան &lt;ՊԲ զորատեսակները, ծառայությունները և առանձին ստորաբաժանումները Ղարաբաղյան պատերազմի գլխավոր ռազմագործողությունները&gt;</w:t>
            </w:r>
          </w:p>
        </w:tc>
        <w:tc>
          <w:tcPr>
            <w:tcW w:w="900" w:type="dxa"/>
            <w:tcBorders>
              <w:top w:val="single" w:sz="4" w:space="0" w:color="auto"/>
              <w:left w:val="nil"/>
              <w:bottom w:val="single" w:sz="4" w:space="0" w:color="auto"/>
              <w:right w:val="single" w:sz="4" w:space="0" w:color="auto"/>
            </w:tcBorders>
            <w:noWrap/>
            <w:vAlign w:val="center"/>
            <w:hideMark/>
          </w:tcPr>
          <w:p w14:paraId="3240BF92"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60201C81"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3E46154"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27</w:t>
            </w:r>
          </w:p>
        </w:tc>
        <w:tc>
          <w:tcPr>
            <w:tcW w:w="6210" w:type="dxa"/>
            <w:tcBorders>
              <w:top w:val="single" w:sz="4" w:space="0" w:color="auto"/>
              <w:left w:val="nil"/>
              <w:bottom w:val="single" w:sz="4" w:space="0" w:color="auto"/>
              <w:right w:val="single" w:sz="4" w:space="0" w:color="auto"/>
            </w:tcBorders>
            <w:noWrap/>
            <w:hideMark/>
          </w:tcPr>
          <w:p w14:paraId="6B769753"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Սենյոր Հասրաթյան &lt;Ղարաբաղյան Պատերազմ&gt;</w:t>
            </w:r>
          </w:p>
        </w:tc>
        <w:tc>
          <w:tcPr>
            <w:tcW w:w="900" w:type="dxa"/>
            <w:tcBorders>
              <w:top w:val="single" w:sz="4" w:space="0" w:color="auto"/>
              <w:left w:val="nil"/>
              <w:bottom w:val="single" w:sz="4" w:space="0" w:color="auto"/>
              <w:right w:val="single" w:sz="4" w:space="0" w:color="auto"/>
            </w:tcBorders>
            <w:noWrap/>
            <w:vAlign w:val="center"/>
            <w:hideMark/>
          </w:tcPr>
          <w:p w14:paraId="3F9833C1"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7FCFD4A2"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4AF26FC2"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28</w:t>
            </w:r>
          </w:p>
        </w:tc>
        <w:tc>
          <w:tcPr>
            <w:tcW w:w="6210" w:type="dxa"/>
            <w:tcBorders>
              <w:top w:val="nil"/>
              <w:left w:val="nil"/>
              <w:bottom w:val="single" w:sz="4" w:space="0" w:color="auto"/>
              <w:right w:val="single" w:sz="4" w:space="0" w:color="auto"/>
            </w:tcBorders>
            <w:noWrap/>
            <w:hideMark/>
          </w:tcPr>
          <w:p w14:paraId="51B64FB9"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Սենյոր Հասրաթյան &lt;Գաղափարների զինվորը&gt;</w:t>
            </w:r>
          </w:p>
        </w:tc>
        <w:tc>
          <w:tcPr>
            <w:tcW w:w="900" w:type="dxa"/>
            <w:tcBorders>
              <w:top w:val="nil"/>
              <w:left w:val="nil"/>
              <w:bottom w:val="single" w:sz="4" w:space="0" w:color="auto"/>
              <w:right w:val="single" w:sz="4" w:space="0" w:color="auto"/>
            </w:tcBorders>
            <w:noWrap/>
            <w:vAlign w:val="center"/>
            <w:hideMark/>
          </w:tcPr>
          <w:p w14:paraId="5A1D5BC6"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6D2321C5" w14:textId="77777777" w:rsidTr="00F077A2">
        <w:trPr>
          <w:trHeight w:val="448"/>
        </w:trPr>
        <w:tc>
          <w:tcPr>
            <w:tcW w:w="720" w:type="dxa"/>
            <w:tcBorders>
              <w:top w:val="single" w:sz="4" w:space="0" w:color="auto"/>
              <w:left w:val="single" w:sz="4" w:space="0" w:color="auto"/>
              <w:bottom w:val="single" w:sz="4" w:space="0" w:color="auto"/>
              <w:right w:val="single" w:sz="4" w:space="0" w:color="auto"/>
            </w:tcBorders>
            <w:noWrap/>
            <w:hideMark/>
          </w:tcPr>
          <w:p w14:paraId="631D4B80"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29</w:t>
            </w:r>
          </w:p>
        </w:tc>
        <w:tc>
          <w:tcPr>
            <w:tcW w:w="6210" w:type="dxa"/>
            <w:tcBorders>
              <w:top w:val="nil"/>
              <w:left w:val="nil"/>
              <w:bottom w:val="single" w:sz="4" w:space="0" w:color="auto"/>
              <w:right w:val="single" w:sz="4" w:space="0" w:color="auto"/>
            </w:tcBorders>
            <w:noWrap/>
            <w:hideMark/>
          </w:tcPr>
          <w:p w14:paraId="75E6690E"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Հրանտ Թադևոսյան &lt;Վահան Մամիկոնյան &gt;</w:t>
            </w:r>
          </w:p>
        </w:tc>
        <w:tc>
          <w:tcPr>
            <w:tcW w:w="900" w:type="dxa"/>
            <w:tcBorders>
              <w:top w:val="nil"/>
              <w:left w:val="nil"/>
              <w:bottom w:val="single" w:sz="4" w:space="0" w:color="auto"/>
              <w:right w:val="single" w:sz="4" w:space="0" w:color="auto"/>
            </w:tcBorders>
            <w:vAlign w:val="center"/>
            <w:hideMark/>
          </w:tcPr>
          <w:p w14:paraId="23592C15"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4604E77D" w14:textId="77777777" w:rsidTr="00F077A2">
        <w:trPr>
          <w:trHeight w:val="440"/>
        </w:trPr>
        <w:tc>
          <w:tcPr>
            <w:tcW w:w="720" w:type="dxa"/>
            <w:tcBorders>
              <w:top w:val="single" w:sz="4" w:space="0" w:color="auto"/>
              <w:left w:val="single" w:sz="4" w:space="0" w:color="auto"/>
              <w:bottom w:val="single" w:sz="4" w:space="0" w:color="auto"/>
              <w:right w:val="single" w:sz="4" w:space="0" w:color="auto"/>
            </w:tcBorders>
            <w:noWrap/>
            <w:hideMark/>
          </w:tcPr>
          <w:p w14:paraId="77D38071"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30</w:t>
            </w:r>
          </w:p>
        </w:tc>
        <w:tc>
          <w:tcPr>
            <w:tcW w:w="6210" w:type="dxa"/>
            <w:tcBorders>
              <w:top w:val="nil"/>
              <w:left w:val="nil"/>
              <w:bottom w:val="single" w:sz="4" w:space="0" w:color="auto"/>
              <w:right w:val="single" w:sz="4" w:space="0" w:color="auto"/>
            </w:tcBorders>
            <w:noWrap/>
            <w:hideMark/>
          </w:tcPr>
          <w:p w14:paraId="07F37540"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Հրանտ Թադևոսյան  &lt;Արցունքոտ Աստղեր&gt;</w:t>
            </w:r>
          </w:p>
        </w:tc>
        <w:tc>
          <w:tcPr>
            <w:tcW w:w="900" w:type="dxa"/>
            <w:tcBorders>
              <w:top w:val="nil"/>
              <w:left w:val="nil"/>
              <w:bottom w:val="single" w:sz="4" w:space="0" w:color="auto"/>
              <w:right w:val="single" w:sz="4" w:space="0" w:color="auto"/>
            </w:tcBorders>
            <w:vAlign w:val="center"/>
            <w:hideMark/>
          </w:tcPr>
          <w:p w14:paraId="21E5D804"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1B963C77"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45317011"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31</w:t>
            </w:r>
          </w:p>
        </w:tc>
        <w:tc>
          <w:tcPr>
            <w:tcW w:w="6210" w:type="dxa"/>
            <w:tcBorders>
              <w:top w:val="nil"/>
              <w:left w:val="nil"/>
              <w:bottom w:val="single" w:sz="4" w:space="0" w:color="auto"/>
              <w:right w:val="single" w:sz="4" w:space="0" w:color="auto"/>
            </w:tcBorders>
            <w:noWrap/>
            <w:hideMark/>
          </w:tcPr>
          <w:p w14:paraId="14A504DC"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Սասուն Գրիգորյան &lt;Հայրենի տունն է կանչում&gt;</w:t>
            </w:r>
          </w:p>
        </w:tc>
        <w:tc>
          <w:tcPr>
            <w:tcW w:w="900" w:type="dxa"/>
            <w:tcBorders>
              <w:top w:val="nil"/>
              <w:left w:val="nil"/>
              <w:bottom w:val="single" w:sz="4" w:space="0" w:color="auto"/>
              <w:right w:val="single" w:sz="4" w:space="0" w:color="auto"/>
            </w:tcBorders>
            <w:noWrap/>
            <w:vAlign w:val="center"/>
            <w:hideMark/>
          </w:tcPr>
          <w:p w14:paraId="19B826BE"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65B63FCF"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D9A6D21"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32</w:t>
            </w:r>
          </w:p>
        </w:tc>
        <w:tc>
          <w:tcPr>
            <w:tcW w:w="6210" w:type="dxa"/>
            <w:tcBorders>
              <w:top w:val="nil"/>
              <w:left w:val="nil"/>
              <w:bottom w:val="single" w:sz="4" w:space="0" w:color="auto"/>
              <w:right w:val="single" w:sz="4" w:space="0" w:color="auto"/>
            </w:tcBorders>
            <w:noWrap/>
            <w:hideMark/>
          </w:tcPr>
          <w:p w14:paraId="58598B44"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Սասուն Գրիգորյան &lt;Մեր Հերոսները ու ԶՈՒ գեներալները&gt;</w:t>
            </w:r>
          </w:p>
        </w:tc>
        <w:tc>
          <w:tcPr>
            <w:tcW w:w="900" w:type="dxa"/>
            <w:tcBorders>
              <w:top w:val="nil"/>
              <w:left w:val="nil"/>
              <w:bottom w:val="single" w:sz="4" w:space="0" w:color="auto"/>
              <w:right w:val="single" w:sz="4" w:space="0" w:color="auto"/>
            </w:tcBorders>
            <w:noWrap/>
            <w:vAlign w:val="center"/>
            <w:hideMark/>
          </w:tcPr>
          <w:p w14:paraId="7E408857"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702E01AD"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1BBAE40F"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33</w:t>
            </w:r>
          </w:p>
        </w:tc>
        <w:tc>
          <w:tcPr>
            <w:tcW w:w="6210" w:type="dxa"/>
            <w:tcBorders>
              <w:top w:val="nil"/>
              <w:left w:val="nil"/>
              <w:bottom w:val="single" w:sz="4" w:space="0" w:color="auto"/>
              <w:right w:val="single" w:sz="4" w:space="0" w:color="auto"/>
            </w:tcBorders>
            <w:noWrap/>
            <w:hideMark/>
          </w:tcPr>
          <w:p w14:paraId="6BCBD097"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Հովհաննես Արմենակյան &lt;Ես մի ազարկն եմ քո կռվի&gt;</w:t>
            </w:r>
          </w:p>
        </w:tc>
        <w:tc>
          <w:tcPr>
            <w:tcW w:w="900" w:type="dxa"/>
            <w:tcBorders>
              <w:top w:val="nil"/>
              <w:left w:val="nil"/>
              <w:bottom w:val="single" w:sz="4" w:space="0" w:color="auto"/>
              <w:right w:val="single" w:sz="4" w:space="0" w:color="auto"/>
            </w:tcBorders>
            <w:noWrap/>
            <w:vAlign w:val="center"/>
            <w:hideMark/>
          </w:tcPr>
          <w:p w14:paraId="050E1317"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61FF98A2" w14:textId="77777777" w:rsidTr="00F077A2">
        <w:trPr>
          <w:trHeight w:val="233"/>
        </w:trPr>
        <w:tc>
          <w:tcPr>
            <w:tcW w:w="720" w:type="dxa"/>
            <w:tcBorders>
              <w:top w:val="single" w:sz="4" w:space="0" w:color="auto"/>
              <w:left w:val="single" w:sz="4" w:space="0" w:color="auto"/>
              <w:bottom w:val="single" w:sz="4" w:space="0" w:color="auto"/>
              <w:right w:val="single" w:sz="4" w:space="0" w:color="auto"/>
            </w:tcBorders>
            <w:noWrap/>
            <w:hideMark/>
          </w:tcPr>
          <w:p w14:paraId="3003318D"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34</w:t>
            </w:r>
          </w:p>
        </w:tc>
        <w:tc>
          <w:tcPr>
            <w:tcW w:w="6210" w:type="dxa"/>
            <w:tcBorders>
              <w:top w:val="nil"/>
              <w:left w:val="nil"/>
              <w:bottom w:val="single" w:sz="4" w:space="0" w:color="auto"/>
              <w:right w:val="single" w:sz="4" w:space="0" w:color="auto"/>
            </w:tcBorders>
            <w:noWrap/>
            <w:hideMark/>
          </w:tcPr>
          <w:p w14:paraId="0590B0B0"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Լարիսա  Գևորգյան &lt;Երեք օրից կգամ ,մամ&gt;</w:t>
            </w:r>
          </w:p>
        </w:tc>
        <w:tc>
          <w:tcPr>
            <w:tcW w:w="900" w:type="dxa"/>
            <w:tcBorders>
              <w:top w:val="nil"/>
              <w:left w:val="nil"/>
              <w:bottom w:val="single" w:sz="4" w:space="0" w:color="auto"/>
              <w:right w:val="single" w:sz="4" w:space="0" w:color="auto"/>
            </w:tcBorders>
            <w:noWrap/>
            <w:vAlign w:val="center"/>
            <w:hideMark/>
          </w:tcPr>
          <w:p w14:paraId="1AD707D6"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05D80F7D"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58F6102"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35</w:t>
            </w:r>
          </w:p>
        </w:tc>
        <w:tc>
          <w:tcPr>
            <w:tcW w:w="6210" w:type="dxa"/>
            <w:tcBorders>
              <w:top w:val="nil"/>
              <w:left w:val="nil"/>
              <w:bottom w:val="single" w:sz="4" w:space="0" w:color="auto"/>
              <w:right w:val="single" w:sz="4" w:space="0" w:color="auto"/>
            </w:tcBorders>
            <w:noWrap/>
            <w:hideMark/>
          </w:tcPr>
          <w:p w14:paraId="0889619F"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Գուրգեն Խաժակյան &lt;հերոս անլեգալ /ծտյալ/ հետաղուզյներ Գևորգ և Գոհար վարդանյաններ</w:t>
            </w:r>
            <w:r w:rsidRPr="00F077A2">
              <w:rPr>
                <w:rFonts w:ascii="MS Mincho" w:eastAsia="MS Mincho" w:hAnsi="MS Mincho" w:cs="MS Mincho" w:hint="eastAsia"/>
                <w:color w:val="000000"/>
                <w:sz w:val="18"/>
                <w:szCs w:val="18"/>
              </w:rPr>
              <w:t>․</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Հպում</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լեգենդին</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շարունակվում</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է</w:t>
            </w:r>
            <w:r w:rsidRPr="00F077A2">
              <w:rPr>
                <w:rFonts w:ascii="GHEA Grapalat" w:hAnsi="GHEA Grapalat" w:cs="Calibri"/>
                <w:color w:val="000000"/>
                <w:sz w:val="18"/>
                <w:szCs w:val="18"/>
              </w:rPr>
              <w:t>&gt;</w:t>
            </w:r>
          </w:p>
        </w:tc>
        <w:tc>
          <w:tcPr>
            <w:tcW w:w="900" w:type="dxa"/>
            <w:tcBorders>
              <w:top w:val="nil"/>
              <w:left w:val="nil"/>
              <w:bottom w:val="single" w:sz="4" w:space="0" w:color="auto"/>
              <w:right w:val="single" w:sz="4" w:space="0" w:color="auto"/>
            </w:tcBorders>
            <w:noWrap/>
            <w:vAlign w:val="center"/>
            <w:hideMark/>
          </w:tcPr>
          <w:p w14:paraId="1972C6B6"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1060BA27"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4CD6D2AD"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36</w:t>
            </w:r>
          </w:p>
        </w:tc>
        <w:tc>
          <w:tcPr>
            <w:tcW w:w="6210" w:type="dxa"/>
            <w:tcBorders>
              <w:top w:val="nil"/>
              <w:left w:val="nil"/>
              <w:bottom w:val="single" w:sz="4" w:space="0" w:color="auto"/>
              <w:right w:val="single" w:sz="4" w:space="0" w:color="auto"/>
            </w:tcBorders>
            <w:hideMark/>
          </w:tcPr>
          <w:p w14:paraId="685D0D63"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Լևոն Քոթանջյան &lt;Ծաղկաբույլ&gt;</w:t>
            </w:r>
          </w:p>
        </w:tc>
        <w:tc>
          <w:tcPr>
            <w:tcW w:w="900" w:type="dxa"/>
            <w:tcBorders>
              <w:top w:val="nil"/>
              <w:left w:val="nil"/>
              <w:bottom w:val="single" w:sz="4" w:space="0" w:color="auto"/>
              <w:right w:val="single" w:sz="4" w:space="0" w:color="auto"/>
            </w:tcBorders>
            <w:noWrap/>
            <w:vAlign w:val="center"/>
            <w:hideMark/>
          </w:tcPr>
          <w:p w14:paraId="54D7874C"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7D52E6C0"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9D2280E"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37</w:t>
            </w:r>
          </w:p>
        </w:tc>
        <w:tc>
          <w:tcPr>
            <w:tcW w:w="6210" w:type="dxa"/>
            <w:tcBorders>
              <w:top w:val="nil"/>
              <w:left w:val="nil"/>
              <w:bottom w:val="single" w:sz="4" w:space="0" w:color="auto"/>
              <w:right w:val="single" w:sz="4" w:space="0" w:color="auto"/>
            </w:tcBorders>
            <w:hideMark/>
          </w:tcPr>
          <w:p w14:paraId="3E57A2A3"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Սենոր Հասրաթյան &lt;Հաղթող բանակի զորահանդես&gt;</w:t>
            </w:r>
          </w:p>
        </w:tc>
        <w:tc>
          <w:tcPr>
            <w:tcW w:w="900" w:type="dxa"/>
            <w:tcBorders>
              <w:top w:val="nil"/>
              <w:left w:val="nil"/>
              <w:bottom w:val="single" w:sz="4" w:space="0" w:color="auto"/>
              <w:right w:val="single" w:sz="4" w:space="0" w:color="auto"/>
            </w:tcBorders>
            <w:noWrap/>
            <w:vAlign w:val="center"/>
            <w:hideMark/>
          </w:tcPr>
          <w:p w14:paraId="4307233A"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0B864281"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06B52D3"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38</w:t>
            </w:r>
          </w:p>
        </w:tc>
        <w:tc>
          <w:tcPr>
            <w:tcW w:w="6210" w:type="dxa"/>
            <w:tcBorders>
              <w:top w:val="nil"/>
              <w:left w:val="nil"/>
              <w:bottom w:val="single" w:sz="4" w:space="0" w:color="auto"/>
              <w:right w:val="single" w:sz="4" w:space="0" w:color="auto"/>
            </w:tcBorders>
            <w:noWrap/>
            <w:hideMark/>
          </w:tcPr>
          <w:p w14:paraId="60556B40"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Լավրիենտի Միրզոյան &lt;Կյանքի ուղեցույց&gt;</w:t>
            </w:r>
          </w:p>
        </w:tc>
        <w:tc>
          <w:tcPr>
            <w:tcW w:w="900" w:type="dxa"/>
            <w:tcBorders>
              <w:top w:val="nil"/>
              <w:left w:val="nil"/>
              <w:bottom w:val="single" w:sz="4" w:space="0" w:color="auto"/>
              <w:right w:val="single" w:sz="4" w:space="0" w:color="auto"/>
            </w:tcBorders>
            <w:noWrap/>
            <w:vAlign w:val="center"/>
            <w:hideMark/>
          </w:tcPr>
          <w:p w14:paraId="4800672B"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2</w:t>
            </w:r>
          </w:p>
        </w:tc>
      </w:tr>
      <w:tr w:rsidR="00F077A2" w:rsidRPr="00F077A2" w14:paraId="4B821A55"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38B21020"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lastRenderedPageBreak/>
              <w:t>39</w:t>
            </w:r>
          </w:p>
        </w:tc>
        <w:tc>
          <w:tcPr>
            <w:tcW w:w="6210" w:type="dxa"/>
            <w:tcBorders>
              <w:top w:val="single" w:sz="4" w:space="0" w:color="auto"/>
              <w:left w:val="nil"/>
              <w:bottom w:val="single" w:sz="4" w:space="0" w:color="auto"/>
              <w:right w:val="single" w:sz="4" w:space="0" w:color="auto"/>
            </w:tcBorders>
            <w:noWrap/>
            <w:hideMark/>
          </w:tcPr>
          <w:p w14:paraId="22217D7C"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Հրանտ Մաթեվոսյան &lt;Սիբերյան աքսորից մինչև Արցախյան պատերազմ&gt;</w:t>
            </w:r>
          </w:p>
        </w:tc>
        <w:tc>
          <w:tcPr>
            <w:tcW w:w="900" w:type="dxa"/>
            <w:tcBorders>
              <w:top w:val="single" w:sz="4" w:space="0" w:color="auto"/>
              <w:left w:val="nil"/>
              <w:bottom w:val="single" w:sz="4" w:space="0" w:color="auto"/>
              <w:right w:val="single" w:sz="4" w:space="0" w:color="auto"/>
            </w:tcBorders>
            <w:noWrap/>
            <w:vAlign w:val="center"/>
            <w:hideMark/>
          </w:tcPr>
          <w:p w14:paraId="79D7BA10"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3F410B31"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59390F29"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40</w:t>
            </w:r>
          </w:p>
        </w:tc>
        <w:tc>
          <w:tcPr>
            <w:tcW w:w="6210" w:type="dxa"/>
            <w:tcBorders>
              <w:top w:val="single" w:sz="4" w:space="0" w:color="auto"/>
              <w:left w:val="nil"/>
              <w:bottom w:val="single" w:sz="4" w:space="0" w:color="auto"/>
              <w:right w:val="single" w:sz="4" w:space="0" w:color="auto"/>
            </w:tcBorders>
            <w:noWrap/>
            <w:hideMark/>
          </w:tcPr>
          <w:p w14:paraId="7D078164"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Գոհար Մարտիկյան &lt;Ապրելու բանաձև&gt; գիրք 5</w:t>
            </w:r>
          </w:p>
        </w:tc>
        <w:tc>
          <w:tcPr>
            <w:tcW w:w="900" w:type="dxa"/>
            <w:tcBorders>
              <w:top w:val="single" w:sz="4" w:space="0" w:color="auto"/>
              <w:left w:val="nil"/>
              <w:bottom w:val="single" w:sz="4" w:space="0" w:color="auto"/>
              <w:right w:val="single" w:sz="4" w:space="0" w:color="auto"/>
            </w:tcBorders>
            <w:noWrap/>
            <w:vAlign w:val="center"/>
            <w:hideMark/>
          </w:tcPr>
          <w:p w14:paraId="23FBCFF1"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3A91D4E6"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3D573FB3"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41</w:t>
            </w:r>
          </w:p>
        </w:tc>
        <w:tc>
          <w:tcPr>
            <w:tcW w:w="6210" w:type="dxa"/>
            <w:tcBorders>
              <w:top w:val="nil"/>
              <w:left w:val="nil"/>
              <w:bottom w:val="single" w:sz="4" w:space="0" w:color="auto"/>
              <w:right w:val="single" w:sz="4" w:space="0" w:color="auto"/>
            </w:tcBorders>
            <w:noWrap/>
            <w:hideMark/>
          </w:tcPr>
          <w:p w14:paraId="57339B41"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Գոհար Մարտիկյան &lt;Ապրելու բանաձև&gt; գիրք 6</w:t>
            </w:r>
          </w:p>
        </w:tc>
        <w:tc>
          <w:tcPr>
            <w:tcW w:w="900" w:type="dxa"/>
            <w:tcBorders>
              <w:top w:val="nil"/>
              <w:left w:val="nil"/>
              <w:bottom w:val="single" w:sz="4" w:space="0" w:color="auto"/>
              <w:right w:val="single" w:sz="4" w:space="0" w:color="auto"/>
            </w:tcBorders>
            <w:noWrap/>
            <w:vAlign w:val="center"/>
            <w:hideMark/>
          </w:tcPr>
          <w:p w14:paraId="71D7F5A9"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41B58CD3"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7A15134"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42</w:t>
            </w:r>
          </w:p>
        </w:tc>
        <w:tc>
          <w:tcPr>
            <w:tcW w:w="6210" w:type="dxa"/>
            <w:tcBorders>
              <w:top w:val="nil"/>
              <w:left w:val="nil"/>
              <w:bottom w:val="single" w:sz="4" w:space="0" w:color="auto"/>
              <w:right w:val="single" w:sz="4" w:space="0" w:color="auto"/>
            </w:tcBorders>
            <w:noWrap/>
            <w:hideMark/>
          </w:tcPr>
          <w:p w14:paraId="52B4DC9B"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Հ</w:t>
            </w:r>
            <w:r w:rsidRPr="00F077A2">
              <w:rPr>
                <w:rFonts w:ascii="MS Mincho" w:eastAsia="MS Mincho" w:hAnsi="MS Mincho" w:cs="MS Mincho" w:hint="eastAsia"/>
                <w:color w:val="000000"/>
                <w:sz w:val="18"/>
                <w:szCs w:val="18"/>
              </w:rPr>
              <w:t>․</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Գևորգյան</w:t>
            </w:r>
            <w:r w:rsidRPr="00F077A2">
              <w:rPr>
                <w:rFonts w:ascii="GHEA Grapalat" w:hAnsi="GHEA Grapalat" w:cs="Calibri"/>
                <w:color w:val="000000"/>
                <w:sz w:val="18"/>
                <w:szCs w:val="18"/>
              </w:rPr>
              <w:t xml:space="preserve"> &lt;</w:t>
            </w:r>
            <w:r w:rsidRPr="00F077A2">
              <w:rPr>
                <w:rFonts w:ascii="GHEA Grapalat" w:hAnsi="GHEA Grapalat" w:cs="GHEA Grapalat"/>
                <w:color w:val="000000"/>
                <w:sz w:val="18"/>
                <w:szCs w:val="18"/>
              </w:rPr>
              <w:t>Ազատագրական</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պայքար</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ռազմական</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Էջեր</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Հերոսապատումից</w:t>
            </w:r>
            <w:r w:rsidRPr="00F077A2">
              <w:rPr>
                <w:rFonts w:ascii="GHEA Grapalat" w:hAnsi="GHEA Grapalat" w:cs="Calibri"/>
                <w:color w:val="000000"/>
                <w:sz w:val="18"/>
                <w:szCs w:val="18"/>
              </w:rPr>
              <w:t>&gt;</w:t>
            </w:r>
          </w:p>
        </w:tc>
        <w:tc>
          <w:tcPr>
            <w:tcW w:w="900" w:type="dxa"/>
            <w:tcBorders>
              <w:top w:val="nil"/>
              <w:left w:val="nil"/>
              <w:bottom w:val="single" w:sz="4" w:space="0" w:color="auto"/>
              <w:right w:val="single" w:sz="4" w:space="0" w:color="auto"/>
            </w:tcBorders>
            <w:noWrap/>
            <w:vAlign w:val="center"/>
            <w:hideMark/>
          </w:tcPr>
          <w:p w14:paraId="7F80004B"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49EFA08A" w14:textId="77777777" w:rsidTr="00F077A2">
        <w:trPr>
          <w:trHeight w:val="448"/>
        </w:trPr>
        <w:tc>
          <w:tcPr>
            <w:tcW w:w="720" w:type="dxa"/>
            <w:tcBorders>
              <w:top w:val="single" w:sz="4" w:space="0" w:color="auto"/>
              <w:left w:val="single" w:sz="4" w:space="0" w:color="auto"/>
              <w:bottom w:val="single" w:sz="4" w:space="0" w:color="auto"/>
              <w:right w:val="single" w:sz="4" w:space="0" w:color="auto"/>
            </w:tcBorders>
            <w:noWrap/>
            <w:hideMark/>
          </w:tcPr>
          <w:p w14:paraId="6CE84654"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43</w:t>
            </w:r>
          </w:p>
        </w:tc>
        <w:tc>
          <w:tcPr>
            <w:tcW w:w="6210" w:type="dxa"/>
            <w:tcBorders>
              <w:top w:val="single" w:sz="4" w:space="0" w:color="auto"/>
              <w:left w:val="nil"/>
              <w:bottom w:val="single" w:sz="4" w:space="0" w:color="auto"/>
              <w:right w:val="single" w:sz="4" w:space="0" w:color="auto"/>
            </w:tcBorders>
            <w:noWrap/>
            <w:hideMark/>
          </w:tcPr>
          <w:p w14:paraId="25DEEFE4"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Դավիթ Միքալյան &lt; Փարվեմ բալենուն Չմրսի&gt;</w:t>
            </w:r>
          </w:p>
        </w:tc>
        <w:tc>
          <w:tcPr>
            <w:tcW w:w="900" w:type="dxa"/>
            <w:tcBorders>
              <w:top w:val="single" w:sz="4" w:space="0" w:color="auto"/>
              <w:left w:val="nil"/>
              <w:bottom w:val="single" w:sz="4" w:space="0" w:color="auto"/>
              <w:right w:val="single" w:sz="4" w:space="0" w:color="auto"/>
            </w:tcBorders>
            <w:vAlign w:val="center"/>
            <w:hideMark/>
          </w:tcPr>
          <w:p w14:paraId="74A5BC8A"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7DF00712" w14:textId="77777777" w:rsidTr="00F077A2">
        <w:trPr>
          <w:trHeight w:val="440"/>
        </w:trPr>
        <w:tc>
          <w:tcPr>
            <w:tcW w:w="720" w:type="dxa"/>
            <w:tcBorders>
              <w:top w:val="single" w:sz="4" w:space="0" w:color="auto"/>
              <w:left w:val="single" w:sz="4" w:space="0" w:color="auto"/>
              <w:bottom w:val="single" w:sz="4" w:space="0" w:color="auto"/>
              <w:right w:val="single" w:sz="4" w:space="0" w:color="auto"/>
            </w:tcBorders>
            <w:noWrap/>
            <w:hideMark/>
          </w:tcPr>
          <w:p w14:paraId="08EEA2BB"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44</w:t>
            </w:r>
          </w:p>
        </w:tc>
        <w:tc>
          <w:tcPr>
            <w:tcW w:w="6210" w:type="dxa"/>
            <w:tcBorders>
              <w:top w:val="single" w:sz="4" w:space="0" w:color="auto"/>
              <w:left w:val="nil"/>
              <w:bottom w:val="single" w:sz="4" w:space="0" w:color="auto"/>
              <w:right w:val="single" w:sz="4" w:space="0" w:color="auto"/>
            </w:tcBorders>
            <w:noWrap/>
            <w:hideMark/>
          </w:tcPr>
          <w:p w14:paraId="45E5962F"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Դավիթ Միքալյան &lt;Ծաղկել է ձորի խնձորենին&gt;</w:t>
            </w:r>
          </w:p>
        </w:tc>
        <w:tc>
          <w:tcPr>
            <w:tcW w:w="900" w:type="dxa"/>
            <w:tcBorders>
              <w:top w:val="single" w:sz="4" w:space="0" w:color="auto"/>
              <w:left w:val="nil"/>
              <w:bottom w:val="single" w:sz="4" w:space="0" w:color="auto"/>
              <w:right w:val="single" w:sz="4" w:space="0" w:color="auto"/>
            </w:tcBorders>
            <w:vAlign w:val="center"/>
            <w:hideMark/>
          </w:tcPr>
          <w:p w14:paraId="13BF5009"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3C6A70B4"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C4C34BF"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45</w:t>
            </w:r>
          </w:p>
        </w:tc>
        <w:tc>
          <w:tcPr>
            <w:tcW w:w="6210" w:type="dxa"/>
            <w:tcBorders>
              <w:top w:val="single" w:sz="4" w:space="0" w:color="auto"/>
              <w:left w:val="nil"/>
              <w:bottom w:val="single" w:sz="4" w:space="0" w:color="auto"/>
              <w:right w:val="single" w:sz="4" w:space="0" w:color="auto"/>
            </w:tcBorders>
            <w:noWrap/>
            <w:hideMark/>
          </w:tcPr>
          <w:p w14:paraId="1290834B"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Դավիթ Միքալյան &lt;Այգեստանի արծիվները&gt;</w:t>
            </w:r>
          </w:p>
        </w:tc>
        <w:tc>
          <w:tcPr>
            <w:tcW w:w="900" w:type="dxa"/>
            <w:tcBorders>
              <w:top w:val="single" w:sz="4" w:space="0" w:color="auto"/>
              <w:left w:val="nil"/>
              <w:bottom w:val="single" w:sz="4" w:space="0" w:color="auto"/>
              <w:right w:val="single" w:sz="4" w:space="0" w:color="auto"/>
            </w:tcBorders>
            <w:noWrap/>
            <w:vAlign w:val="center"/>
            <w:hideMark/>
          </w:tcPr>
          <w:p w14:paraId="4D098A1E"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2</w:t>
            </w:r>
          </w:p>
        </w:tc>
      </w:tr>
      <w:tr w:rsidR="00F077A2" w:rsidRPr="00F077A2" w14:paraId="47A40451"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5A728E88"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46</w:t>
            </w:r>
          </w:p>
        </w:tc>
        <w:tc>
          <w:tcPr>
            <w:tcW w:w="6210" w:type="dxa"/>
            <w:tcBorders>
              <w:top w:val="nil"/>
              <w:left w:val="nil"/>
              <w:bottom w:val="single" w:sz="4" w:space="0" w:color="auto"/>
              <w:right w:val="single" w:sz="4" w:space="0" w:color="auto"/>
            </w:tcBorders>
            <w:noWrap/>
            <w:hideMark/>
          </w:tcPr>
          <w:p w14:paraId="77D2F090"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Համլետ Գևորգյան &lt;Նիկոլ Դուման&gt;</w:t>
            </w:r>
          </w:p>
        </w:tc>
        <w:tc>
          <w:tcPr>
            <w:tcW w:w="900" w:type="dxa"/>
            <w:tcBorders>
              <w:top w:val="nil"/>
              <w:left w:val="nil"/>
              <w:bottom w:val="single" w:sz="4" w:space="0" w:color="auto"/>
              <w:right w:val="single" w:sz="4" w:space="0" w:color="auto"/>
            </w:tcBorders>
            <w:noWrap/>
            <w:vAlign w:val="center"/>
            <w:hideMark/>
          </w:tcPr>
          <w:p w14:paraId="7263B97F"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2</w:t>
            </w:r>
          </w:p>
        </w:tc>
      </w:tr>
      <w:tr w:rsidR="00F077A2" w:rsidRPr="00F077A2" w14:paraId="1EB0666B"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A4678FB"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47</w:t>
            </w:r>
          </w:p>
        </w:tc>
        <w:tc>
          <w:tcPr>
            <w:tcW w:w="6210" w:type="dxa"/>
            <w:tcBorders>
              <w:top w:val="nil"/>
              <w:left w:val="nil"/>
              <w:bottom w:val="single" w:sz="4" w:space="0" w:color="auto"/>
              <w:right w:val="single" w:sz="4" w:space="0" w:color="auto"/>
            </w:tcBorders>
            <w:noWrap/>
            <w:hideMark/>
          </w:tcPr>
          <w:p w14:paraId="7C9C220D"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Դավիթ Ասատրյան &lt;Հոքեգալստականությունը և լեզուներ խոսելու աղանդը&gt;</w:t>
            </w:r>
          </w:p>
        </w:tc>
        <w:tc>
          <w:tcPr>
            <w:tcW w:w="900" w:type="dxa"/>
            <w:tcBorders>
              <w:top w:val="nil"/>
              <w:left w:val="nil"/>
              <w:bottom w:val="single" w:sz="4" w:space="0" w:color="auto"/>
              <w:right w:val="single" w:sz="4" w:space="0" w:color="auto"/>
            </w:tcBorders>
            <w:noWrap/>
            <w:vAlign w:val="center"/>
            <w:hideMark/>
          </w:tcPr>
          <w:p w14:paraId="0CD34A15"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74EF7855" w14:textId="77777777" w:rsidTr="00F077A2">
        <w:trPr>
          <w:trHeight w:val="233"/>
        </w:trPr>
        <w:tc>
          <w:tcPr>
            <w:tcW w:w="720" w:type="dxa"/>
            <w:tcBorders>
              <w:top w:val="single" w:sz="4" w:space="0" w:color="auto"/>
              <w:left w:val="single" w:sz="4" w:space="0" w:color="auto"/>
              <w:bottom w:val="single" w:sz="4" w:space="0" w:color="auto"/>
              <w:right w:val="single" w:sz="4" w:space="0" w:color="auto"/>
            </w:tcBorders>
            <w:noWrap/>
            <w:hideMark/>
          </w:tcPr>
          <w:p w14:paraId="7055CF5D"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48</w:t>
            </w:r>
          </w:p>
        </w:tc>
        <w:tc>
          <w:tcPr>
            <w:tcW w:w="6210" w:type="dxa"/>
            <w:tcBorders>
              <w:top w:val="nil"/>
              <w:left w:val="nil"/>
              <w:bottom w:val="single" w:sz="4" w:space="0" w:color="auto"/>
              <w:right w:val="single" w:sz="4" w:space="0" w:color="auto"/>
            </w:tcBorders>
            <w:noWrap/>
            <w:hideMark/>
          </w:tcPr>
          <w:p w14:paraId="27012157"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Դավիթ Ասատրյան &lt;Վերադարձ դեպի հարություն&gt;</w:t>
            </w:r>
          </w:p>
        </w:tc>
        <w:tc>
          <w:tcPr>
            <w:tcW w:w="900" w:type="dxa"/>
            <w:tcBorders>
              <w:top w:val="nil"/>
              <w:left w:val="nil"/>
              <w:bottom w:val="single" w:sz="4" w:space="0" w:color="auto"/>
              <w:right w:val="single" w:sz="4" w:space="0" w:color="auto"/>
            </w:tcBorders>
            <w:noWrap/>
            <w:vAlign w:val="center"/>
            <w:hideMark/>
          </w:tcPr>
          <w:p w14:paraId="7168D880"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5D9EA92F"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1E83CA8"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49</w:t>
            </w:r>
          </w:p>
        </w:tc>
        <w:tc>
          <w:tcPr>
            <w:tcW w:w="6210" w:type="dxa"/>
            <w:tcBorders>
              <w:top w:val="nil"/>
              <w:left w:val="nil"/>
              <w:bottom w:val="single" w:sz="4" w:space="0" w:color="auto"/>
              <w:right w:val="single" w:sz="4" w:space="0" w:color="auto"/>
            </w:tcBorders>
            <w:noWrap/>
            <w:hideMark/>
          </w:tcPr>
          <w:p w14:paraId="656BC289"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Ա</w:t>
            </w:r>
            <w:r w:rsidRPr="00F077A2">
              <w:rPr>
                <w:rFonts w:ascii="MS Mincho" w:eastAsia="MS Mincho" w:hAnsi="MS Mincho" w:cs="MS Mincho" w:hint="eastAsia"/>
                <w:color w:val="000000"/>
                <w:sz w:val="18"/>
                <w:szCs w:val="18"/>
              </w:rPr>
              <w:t>․</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Ղարիբյան</w:t>
            </w:r>
            <w:r w:rsidRPr="00F077A2">
              <w:rPr>
                <w:rFonts w:ascii="GHEA Grapalat" w:hAnsi="GHEA Grapalat" w:cs="Calibri"/>
                <w:color w:val="000000"/>
                <w:sz w:val="18"/>
                <w:szCs w:val="18"/>
              </w:rPr>
              <w:t xml:space="preserve"> &lt;</w:t>
            </w:r>
            <w:r w:rsidRPr="00F077A2">
              <w:rPr>
                <w:rFonts w:ascii="GHEA Grapalat" w:hAnsi="GHEA Grapalat" w:cs="GHEA Grapalat"/>
                <w:color w:val="000000"/>
                <w:sz w:val="18"/>
                <w:szCs w:val="18"/>
              </w:rPr>
              <w:t>դեպի</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Հայաստան</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Ամերիկյան</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զինվորական</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առաքելության</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զեկույցը</w:t>
            </w:r>
            <w:r w:rsidRPr="00F077A2">
              <w:rPr>
                <w:rFonts w:ascii="GHEA Grapalat" w:hAnsi="GHEA Grapalat" w:cs="Calibri"/>
                <w:color w:val="000000"/>
                <w:sz w:val="18"/>
                <w:szCs w:val="18"/>
              </w:rPr>
              <w:t>&gt;</w:t>
            </w:r>
          </w:p>
        </w:tc>
        <w:tc>
          <w:tcPr>
            <w:tcW w:w="900" w:type="dxa"/>
            <w:tcBorders>
              <w:top w:val="nil"/>
              <w:left w:val="nil"/>
              <w:bottom w:val="single" w:sz="4" w:space="0" w:color="auto"/>
              <w:right w:val="single" w:sz="4" w:space="0" w:color="auto"/>
            </w:tcBorders>
            <w:noWrap/>
            <w:vAlign w:val="center"/>
            <w:hideMark/>
          </w:tcPr>
          <w:p w14:paraId="7212E2E0"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4BE50E7E"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ACD61BE"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50</w:t>
            </w:r>
          </w:p>
        </w:tc>
        <w:tc>
          <w:tcPr>
            <w:tcW w:w="6210" w:type="dxa"/>
            <w:tcBorders>
              <w:top w:val="nil"/>
              <w:left w:val="nil"/>
              <w:bottom w:val="single" w:sz="4" w:space="0" w:color="auto"/>
              <w:right w:val="single" w:sz="4" w:space="0" w:color="auto"/>
            </w:tcBorders>
            <w:hideMark/>
          </w:tcPr>
          <w:p w14:paraId="242B8A05"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Ա</w:t>
            </w:r>
            <w:r w:rsidRPr="00F077A2">
              <w:rPr>
                <w:rFonts w:ascii="MS Mincho" w:eastAsia="MS Mincho" w:hAnsi="MS Mincho" w:cs="MS Mincho" w:hint="eastAsia"/>
                <w:color w:val="000000"/>
                <w:sz w:val="18"/>
                <w:szCs w:val="18"/>
              </w:rPr>
              <w:t>․</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Աղաբաբյան</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Արցախը</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վաղնջական</w:t>
            </w:r>
            <w:r w:rsidRPr="00F077A2">
              <w:rPr>
                <w:rFonts w:ascii="GHEA Grapalat" w:hAnsi="GHEA Grapalat" w:cs="Calibri"/>
                <w:color w:val="000000"/>
                <w:sz w:val="18"/>
                <w:szCs w:val="18"/>
              </w:rPr>
              <w:t xml:space="preserve"> ժամանակաշրջանից մինչև 1917 թ</w:t>
            </w:r>
            <w:r w:rsidRPr="00F077A2">
              <w:rPr>
                <w:rFonts w:ascii="MS Mincho" w:eastAsia="MS Mincho" w:hAnsi="MS Mincho" w:cs="MS Mincho" w:hint="eastAsia"/>
                <w:color w:val="000000"/>
                <w:sz w:val="18"/>
                <w:szCs w:val="18"/>
              </w:rPr>
              <w:t>․</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Հայացք</w:t>
            </w:r>
            <w:r w:rsidRPr="00F077A2">
              <w:rPr>
                <w:rFonts w:ascii="GHEA Grapalat" w:hAnsi="GHEA Grapalat" w:cs="Calibri"/>
                <w:color w:val="000000"/>
                <w:sz w:val="18"/>
                <w:szCs w:val="18"/>
              </w:rPr>
              <w:t>&gt;</w:t>
            </w:r>
          </w:p>
        </w:tc>
        <w:tc>
          <w:tcPr>
            <w:tcW w:w="900" w:type="dxa"/>
            <w:tcBorders>
              <w:top w:val="nil"/>
              <w:left w:val="nil"/>
              <w:bottom w:val="single" w:sz="4" w:space="0" w:color="auto"/>
              <w:right w:val="single" w:sz="4" w:space="0" w:color="auto"/>
            </w:tcBorders>
            <w:noWrap/>
            <w:vAlign w:val="center"/>
            <w:hideMark/>
          </w:tcPr>
          <w:p w14:paraId="355AAD0C"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6CED2CC4"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D69CDA5"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51</w:t>
            </w:r>
          </w:p>
        </w:tc>
        <w:tc>
          <w:tcPr>
            <w:tcW w:w="6210" w:type="dxa"/>
            <w:tcBorders>
              <w:top w:val="nil"/>
              <w:left w:val="nil"/>
              <w:bottom w:val="single" w:sz="4" w:space="0" w:color="auto"/>
              <w:right w:val="single" w:sz="4" w:space="0" w:color="auto"/>
            </w:tcBorders>
            <w:hideMark/>
          </w:tcPr>
          <w:p w14:paraId="4F02F806"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Հրանտ Մաթեվոսյան &lt;Սիբերյան աքսորից մինչև Արցախյան պատերազմ&gt;</w:t>
            </w:r>
          </w:p>
        </w:tc>
        <w:tc>
          <w:tcPr>
            <w:tcW w:w="900" w:type="dxa"/>
            <w:tcBorders>
              <w:top w:val="nil"/>
              <w:left w:val="nil"/>
              <w:bottom w:val="single" w:sz="4" w:space="0" w:color="auto"/>
              <w:right w:val="single" w:sz="4" w:space="0" w:color="auto"/>
            </w:tcBorders>
            <w:noWrap/>
            <w:vAlign w:val="center"/>
            <w:hideMark/>
          </w:tcPr>
          <w:p w14:paraId="3FF1EA27"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54D9C97B"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1DB4513"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52</w:t>
            </w:r>
          </w:p>
        </w:tc>
        <w:tc>
          <w:tcPr>
            <w:tcW w:w="6210" w:type="dxa"/>
            <w:tcBorders>
              <w:top w:val="nil"/>
              <w:left w:val="nil"/>
              <w:bottom w:val="single" w:sz="4" w:space="0" w:color="auto"/>
              <w:right w:val="single" w:sz="4" w:space="0" w:color="auto"/>
            </w:tcBorders>
            <w:noWrap/>
            <w:hideMark/>
          </w:tcPr>
          <w:p w14:paraId="33F5DD11"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Ասպրամ Ծառուկյան &lt;Բարև ինչպես եք , լավ եք&gt;</w:t>
            </w:r>
          </w:p>
        </w:tc>
        <w:tc>
          <w:tcPr>
            <w:tcW w:w="900" w:type="dxa"/>
            <w:tcBorders>
              <w:top w:val="nil"/>
              <w:left w:val="nil"/>
              <w:bottom w:val="single" w:sz="4" w:space="0" w:color="auto"/>
              <w:right w:val="single" w:sz="4" w:space="0" w:color="auto"/>
            </w:tcBorders>
            <w:noWrap/>
            <w:vAlign w:val="center"/>
            <w:hideMark/>
          </w:tcPr>
          <w:p w14:paraId="7A2EB5FB"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3EAA8BB8"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4213541E"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53</w:t>
            </w:r>
          </w:p>
        </w:tc>
        <w:tc>
          <w:tcPr>
            <w:tcW w:w="6210" w:type="dxa"/>
            <w:tcBorders>
              <w:top w:val="nil"/>
              <w:left w:val="nil"/>
              <w:bottom w:val="single" w:sz="4" w:space="0" w:color="auto"/>
              <w:right w:val="single" w:sz="4" w:space="0" w:color="auto"/>
            </w:tcBorders>
            <w:noWrap/>
            <w:hideMark/>
          </w:tcPr>
          <w:p w14:paraId="7A8ED3F8"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Արման Ռևազյան &lt;Մաքառածը&gt;</w:t>
            </w:r>
          </w:p>
        </w:tc>
        <w:tc>
          <w:tcPr>
            <w:tcW w:w="900" w:type="dxa"/>
            <w:tcBorders>
              <w:top w:val="nil"/>
              <w:left w:val="nil"/>
              <w:bottom w:val="single" w:sz="4" w:space="0" w:color="auto"/>
              <w:right w:val="single" w:sz="4" w:space="0" w:color="auto"/>
            </w:tcBorders>
            <w:noWrap/>
            <w:vAlign w:val="center"/>
            <w:hideMark/>
          </w:tcPr>
          <w:p w14:paraId="5466BF76"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15E07370"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FBED821"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54</w:t>
            </w:r>
          </w:p>
        </w:tc>
        <w:tc>
          <w:tcPr>
            <w:tcW w:w="6210" w:type="dxa"/>
            <w:tcBorders>
              <w:top w:val="nil"/>
              <w:left w:val="nil"/>
              <w:bottom w:val="single" w:sz="4" w:space="0" w:color="auto"/>
              <w:right w:val="single" w:sz="4" w:space="0" w:color="auto"/>
            </w:tcBorders>
            <w:noWrap/>
            <w:hideMark/>
          </w:tcPr>
          <w:p w14:paraId="47762C00"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Սահակ Սահակյան &lt;Հայոց Ազատամարտը երգերում&gt;</w:t>
            </w:r>
          </w:p>
        </w:tc>
        <w:tc>
          <w:tcPr>
            <w:tcW w:w="900" w:type="dxa"/>
            <w:tcBorders>
              <w:top w:val="nil"/>
              <w:left w:val="nil"/>
              <w:bottom w:val="single" w:sz="4" w:space="0" w:color="auto"/>
              <w:right w:val="single" w:sz="4" w:space="0" w:color="auto"/>
            </w:tcBorders>
            <w:noWrap/>
            <w:vAlign w:val="center"/>
            <w:hideMark/>
          </w:tcPr>
          <w:p w14:paraId="1B82D6D1"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0E9EC8D7"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5EB95405"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55</w:t>
            </w:r>
          </w:p>
        </w:tc>
        <w:tc>
          <w:tcPr>
            <w:tcW w:w="6210" w:type="dxa"/>
            <w:tcBorders>
              <w:top w:val="nil"/>
              <w:left w:val="nil"/>
              <w:bottom w:val="single" w:sz="4" w:space="0" w:color="auto"/>
              <w:right w:val="single" w:sz="4" w:space="0" w:color="auto"/>
            </w:tcBorders>
            <w:noWrap/>
            <w:hideMark/>
          </w:tcPr>
          <w:p w14:paraId="06D936D6"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Արտակ Մովսիսյան &lt; Հայոց պատմության աշխարահակալությւնները&gt;</w:t>
            </w:r>
          </w:p>
        </w:tc>
        <w:tc>
          <w:tcPr>
            <w:tcW w:w="900" w:type="dxa"/>
            <w:tcBorders>
              <w:top w:val="nil"/>
              <w:left w:val="nil"/>
              <w:bottom w:val="single" w:sz="4" w:space="0" w:color="auto"/>
              <w:right w:val="single" w:sz="4" w:space="0" w:color="auto"/>
            </w:tcBorders>
            <w:noWrap/>
            <w:vAlign w:val="center"/>
            <w:hideMark/>
          </w:tcPr>
          <w:p w14:paraId="56195C40"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6D480F02"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C8B9A19"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56</w:t>
            </w:r>
          </w:p>
        </w:tc>
        <w:tc>
          <w:tcPr>
            <w:tcW w:w="6210" w:type="dxa"/>
            <w:tcBorders>
              <w:top w:val="nil"/>
              <w:left w:val="nil"/>
              <w:bottom w:val="single" w:sz="4" w:space="0" w:color="auto"/>
              <w:right w:val="single" w:sz="4" w:space="0" w:color="auto"/>
            </w:tcBorders>
            <w:noWrap/>
            <w:hideMark/>
          </w:tcPr>
          <w:p w14:paraId="12A3A18D"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Արտակ Մովսեսյան &lt; Հայոց Պետականությունը&gt;</w:t>
            </w:r>
          </w:p>
        </w:tc>
        <w:tc>
          <w:tcPr>
            <w:tcW w:w="900" w:type="dxa"/>
            <w:tcBorders>
              <w:top w:val="nil"/>
              <w:left w:val="nil"/>
              <w:bottom w:val="single" w:sz="4" w:space="0" w:color="auto"/>
              <w:right w:val="single" w:sz="4" w:space="0" w:color="auto"/>
            </w:tcBorders>
            <w:noWrap/>
            <w:vAlign w:val="center"/>
            <w:hideMark/>
          </w:tcPr>
          <w:p w14:paraId="2A796A6D"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76FD6B95" w14:textId="77777777" w:rsidTr="00F077A2">
        <w:trPr>
          <w:trHeight w:val="448"/>
        </w:trPr>
        <w:tc>
          <w:tcPr>
            <w:tcW w:w="720" w:type="dxa"/>
            <w:tcBorders>
              <w:top w:val="single" w:sz="4" w:space="0" w:color="auto"/>
              <w:left w:val="single" w:sz="4" w:space="0" w:color="auto"/>
              <w:bottom w:val="single" w:sz="4" w:space="0" w:color="auto"/>
              <w:right w:val="single" w:sz="4" w:space="0" w:color="auto"/>
            </w:tcBorders>
            <w:noWrap/>
            <w:hideMark/>
          </w:tcPr>
          <w:p w14:paraId="0074A69B" w14:textId="77777777" w:rsidR="00F077A2" w:rsidRPr="00F077A2" w:rsidRDefault="00F077A2" w:rsidP="00F077A2">
            <w:pPr>
              <w:rPr>
                <w:rFonts w:ascii="GHEA Grapalat" w:hAnsi="GHEA Grapalat"/>
                <w:sz w:val="18"/>
                <w:szCs w:val="18"/>
              </w:rPr>
            </w:pPr>
            <w:bookmarkStart w:id="4" w:name="_Hlk212043451"/>
            <w:r w:rsidRPr="00F077A2">
              <w:rPr>
                <w:rFonts w:ascii="GHEA Grapalat" w:hAnsi="GHEA Grapalat"/>
                <w:sz w:val="18"/>
                <w:szCs w:val="18"/>
              </w:rPr>
              <w:t>57</w:t>
            </w:r>
          </w:p>
        </w:tc>
        <w:tc>
          <w:tcPr>
            <w:tcW w:w="6210" w:type="dxa"/>
            <w:tcBorders>
              <w:top w:val="nil"/>
              <w:left w:val="nil"/>
              <w:bottom w:val="single" w:sz="4" w:space="0" w:color="auto"/>
              <w:right w:val="single" w:sz="4" w:space="0" w:color="auto"/>
            </w:tcBorders>
            <w:noWrap/>
            <w:hideMark/>
          </w:tcPr>
          <w:p w14:paraId="16284AEC"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Ա</w:t>
            </w:r>
            <w:r w:rsidRPr="00F077A2">
              <w:rPr>
                <w:rFonts w:ascii="MS Mincho" w:eastAsia="MS Mincho" w:hAnsi="MS Mincho" w:cs="MS Mincho" w:hint="eastAsia"/>
                <w:color w:val="000000"/>
                <w:sz w:val="18"/>
                <w:szCs w:val="18"/>
              </w:rPr>
              <w:t>․</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Այվազյան</w:t>
            </w:r>
            <w:r w:rsidRPr="00F077A2">
              <w:rPr>
                <w:rFonts w:ascii="GHEA Grapalat" w:hAnsi="GHEA Grapalat" w:cs="Calibri"/>
                <w:color w:val="000000"/>
                <w:sz w:val="18"/>
                <w:szCs w:val="18"/>
              </w:rPr>
              <w:t xml:space="preserve"> &lt;449-451</w:t>
            </w:r>
            <w:r w:rsidRPr="00F077A2">
              <w:rPr>
                <w:rFonts w:ascii="GHEA Grapalat" w:hAnsi="GHEA Grapalat" w:cs="GHEA Grapalat"/>
                <w:color w:val="000000"/>
                <w:sz w:val="18"/>
                <w:szCs w:val="18"/>
              </w:rPr>
              <w:t>ԹԹ</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հայ</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պարսկական</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պատերազմ</w:t>
            </w:r>
            <w:r w:rsidRPr="00F077A2">
              <w:rPr>
                <w:rFonts w:ascii="GHEA Grapalat" w:hAnsi="GHEA Grapalat" w:cs="Calibri"/>
                <w:color w:val="000000"/>
                <w:sz w:val="18"/>
                <w:szCs w:val="18"/>
              </w:rPr>
              <w:t>&gt;</w:t>
            </w:r>
          </w:p>
        </w:tc>
        <w:tc>
          <w:tcPr>
            <w:tcW w:w="900" w:type="dxa"/>
            <w:tcBorders>
              <w:top w:val="nil"/>
              <w:left w:val="nil"/>
              <w:bottom w:val="single" w:sz="4" w:space="0" w:color="auto"/>
              <w:right w:val="single" w:sz="4" w:space="0" w:color="auto"/>
            </w:tcBorders>
            <w:vAlign w:val="center"/>
            <w:hideMark/>
          </w:tcPr>
          <w:p w14:paraId="22CF0592"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16CD6E6B" w14:textId="77777777" w:rsidTr="00F077A2">
        <w:trPr>
          <w:trHeight w:val="440"/>
        </w:trPr>
        <w:tc>
          <w:tcPr>
            <w:tcW w:w="720" w:type="dxa"/>
            <w:tcBorders>
              <w:top w:val="single" w:sz="4" w:space="0" w:color="auto"/>
              <w:left w:val="single" w:sz="4" w:space="0" w:color="auto"/>
              <w:bottom w:val="single" w:sz="4" w:space="0" w:color="auto"/>
              <w:right w:val="single" w:sz="4" w:space="0" w:color="auto"/>
            </w:tcBorders>
            <w:noWrap/>
            <w:hideMark/>
          </w:tcPr>
          <w:p w14:paraId="73153C3F"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58</w:t>
            </w:r>
          </w:p>
        </w:tc>
        <w:tc>
          <w:tcPr>
            <w:tcW w:w="6210" w:type="dxa"/>
            <w:tcBorders>
              <w:top w:val="nil"/>
              <w:left w:val="nil"/>
              <w:bottom w:val="single" w:sz="4" w:space="0" w:color="auto"/>
              <w:right w:val="single" w:sz="4" w:space="0" w:color="auto"/>
            </w:tcBorders>
            <w:noWrap/>
            <w:hideMark/>
          </w:tcPr>
          <w:p w14:paraId="10B53D3E"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Աշոտ Դպիր Արևշատյան &lt; Հայստան Առաջագործուոյունից մինչև 2-րդ գալուստ&gt;</w:t>
            </w:r>
          </w:p>
        </w:tc>
        <w:tc>
          <w:tcPr>
            <w:tcW w:w="900" w:type="dxa"/>
            <w:tcBorders>
              <w:top w:val="nil"/>
              <w:left w:val="nil"/>
              <w:bottom w:val="single" w:sz="4" w:space="0" w:color="auto"/>
              <w:right w:val="single" w:sz="4" w:space="0" w:color="auto"/>
            </w:tcBorders>
            <w:vAlign w:val="center"/>
            <w:hideMark/>
          </w:tcPr>
          <w:p w14:paraId="13FB2CD9"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68E66C7F"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211C47A"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59</w:t>
            </w:r>
          </w:p>
        </w:tc>
        <w:tc>
          <w:tcPr>
            <w:tcW w:w="6210" w:type="dxa"/>
            <w:tcBorders>
              <w:top w:val="nil"/>
              <w:left w:val="nil"/>
              <w:bottom w:val="single" w:sz="4" w:space="0" w:color="auto"/>
              <w:right w:val="single" w:sz="4" w:space="0" w:color="auto"/>
            </w:tcBorders>
            <w:noWrap/>
            <w:hideMark/>
          </w:tcPr>
          <w:p w14:paraId="5EAB72B5"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Սենյոր Հասրաթյան &lt;մենք հայերս&gt;</w:t>
            </w:r>
          </w:p>
        </w:tc>
        <w:tc>
          <w:tcPr>
            <w:tcW w:w="900" w:type="dxa"/>
            <w:tcBorders>
              <w:top w:val="nil"/>
              <w:left w:val="nil"/>
              <w:bottom w:val="single" w:sz="4" w:space="0" w:color="auto"/>
              <w:right w:val="single" w:sz="4" w:space="0" w:color="auto"/>
            </w:tcBorders>
            <w:noWrap/>
            <w:vAlign w:val="center"/>
            <w:hideMark/>
          </w:tcPr>
          <w:p w14:paraId="725C634A"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bookmarkEnd w:id="4"/>
      </w:tr>
      <w:tr w:rsidR="00F077A2" w:rsidRPr="00F077A2" w14:paraId="38955DD7"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ADD3C18"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60</w:t>
            </w:r>
          </w:p>
        </w:tc>
        <w:tc>
          <w:tcPr>
            <w:tcW w:w="6210" w:type="dxa"/>
            <w:tcBorders>
              <w:top w:val="nil"/>
              <w:left w:val="nil"/>
              <w:bottom w:val="single" w:sz="4" w:space="0" w:color="auto"/>
              <w:right w:val="single" w:sz="4" w:space="0" w:color="auto"/>
            </w:tcBorders>
            <w:noWrap/>
            <w:hideMark/>
          </w:tcPr>
          <w:p w14:paraId="44575D81"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Աշոտ ներսիսյան &lt;Մովսես տեր Գալուստյան&gt;</w:t>
            </w:r>
          </w:p>
        </w:tc>
        <w:tc>
          <w:tcPr>
            <w:tcW w:w="900" w:type="dxa"/>
            <w:tcBorders>
              <w:top w:val="nil"/>
              <w:left w:val="nil"/>
              <w:bottom w:val="single" w:sz="4" w:space="0" w:color="auto"/>
              <w:right w:val="single" w:sz="4" w:space="0" w:color="auto"/>
            </w:tcBorders>
            <w:noWrap/>
            <w:vAlign w:val="center"/>
            <w:hideMark/>
          </w:tcPr>
          <w:p w14:paraId="66AAF035"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508C4806"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553DD3C0"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61</w:t>
            </w:r>
          </w:p>
        </w:tc>
        <w:tc>
          <w:tcPr>
            <w:tcW w:w="6210" w:type="dxa"/>
            <w:tcBorders>
              <w:top w:val="nil"/>
              <w:left w:val="nil"/>
              <w:bottom w:val="single" w:sz="4" w:space="0" w:color="auto"/>
              <w:right w:val="single" w:sz="4" w:space="0" w:color="auto"/>
            </w:tcBorders>
            <w:noWrap/>
            <w:hideMark/>
          </w:tcPr>
          <w:p w14:paraId="3FF15400"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Ֆելիքս Բախչինյան &lt;Հայ զորական ուժի Ժառանգորդը&gt; Ս</w:t>
            </w:r>
            <w:r w:rsidRPr="00F077A2">
              <w:rPr>
                <w:rFonts w:ascii="MS Mincho" w:eastAsia="MS Mincho" w:hAnsi="MS Mincho" w:cs="MS Mincho" w:hint="eastAsia"/>
                <w:color w:val="000000"/>
                <w:sz w:val="18"/>
                <w:szCs w:val="18"/>
              </w:rPr>
              <w:t>․</w:t>
            </w:r>
            <w:r w:rsidRPr="00F077A2">
              <w:rPr>
                <w:rFonts w:ascii="GHEA Grapalat" w:hAnsi="GHEA Grapalat" w:cs="Calibri"/>
                <w:color w:val="000000"/>
                <w:sz w:val="18"/>
                <w:szCs w:val="18"/>
              </w:rPr>
              <w:t xml:space="preserve"> Օհանյան</w:t>
            </w:r>
          </w:p>
        </w:tc>
        <w:tc>
          <w:tcPr>
            <w:tcW w:w="900" w:type="dxa"/>
            <w:tcBorders>
              <w:top w:val="nil"/>
              <w:left w:val="nil"/>
              <w:bottom w:val="single" w:sz="4" w:space="0" w:color="auto"/>
              <w:right w:val="single" w:sz="4" w:space="0" w:color="auto"/>
            </w:tcBorders>
            <w:noWrap/>
            <w:vAlign w:val="center"/>
            <w:hideMark/>
          </w:tcPr>
          <w:p w14:paraId="28306961"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190</w:t>
            </w:r>
          </w:p>
        </w:tc>
      </w:tr>
      <w:tr w:rsidR="00F077A2" w:rsidRPr="00F077A2" w14:paraId="6029CFDE" w14:textId="77777777" w:rsidTr="00F077A2">
        <w:trPr>
          <w:trHeight w:val="233"/>
        </w:trPr>
        <w:tc>
          <w:tcPr>
            <w:tcW w:w="720" w:type="dxa"/>
            <w:tcBorders>
              <w:top w:val="single" w:sz="4" w:space="0" w:color="auto"/>
              <w:left w:val="single" w:sz="4" w:space="0" w:color="auto"/>
              <w:bottom w:val="single" w:sz="4" w:space="0" w:color="auto"/>
              <w:right w:val="single" w:sz="4" w:space="0" w:color="auto"/>
            </w:tcBorders>
            <w:noWrap/>
            <w:hideMark/>
          </w:tcPr>
          <w:p w14:paraId="30B3FB0D"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62</w:t>
            </w:r>
          </w:p>
        </w:tc>
        <w:tc>
          <w:tcPr>
            <w:tcW w:w="6210" w:type="dxa"/>
            <w:tcBorders>
              <w:top w:val="nil"/>
              <w:left w:val="nil"/>
              <w:bottom w:val="single" w:sz="4" w:space="0" w:color="auto"/>
              <w:right w:val="single" w:sz="4" w:space="0" w:color="auto"/>
            </w:tcBorders>
            <w:noWrap/>
            <w:hideMark/>
          </w:tcPr>
          <w:p w14:paraId="03B2F8A5"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Սուրեն Սարգսյան &lt;Վարք Զինվորաց&gt;</w:t>
            </w:r>
          </w:p>
        </w:tc>
        <w:tc>
          <w:tcPr>
            <w:tcW w:w="900" w:type="dxa"/>
            <w:tcBorders>
              <w:top w:val="nil"/>
              <w:left w:val="nil"/>
              <w:bottom w:val="single" w:sz="4" w:space="0" w:color="auto"/>
              <w:right w:val="single" w:sz="4" w:space="0" w:color="auto"/>
            </w:tcBorders>
            <w:noWrap/>
            <w:vAlign w:val="center"/>
            <w:hideMark/>
          </w:tcPr>
          <w:p w14:paraId="03F97A08"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1A8399BD"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3F1867F7"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63</w:t>
            </w:r>
          </w:p>
        </w:tc>
        <w:tc>
          <w:tcPr>
            <w:tcW w:w="6210" w:type="dxa"/>
            <w:tcBorders>
              <w:top w:val="nil"/>
              <w:left w:val="nil"/>
              <w:bottom w:val="single" w:sz="4" w:space="0" w:color="auto"/>
              <w:right w:val="single" w:sz="4" w:space="0" w:color="auto"/>
            </w:tcBorders>
            <w:noWrap/>
            <w:hideMark/>
          </w:tcPr>
          <w:p w14:paraId="26595349"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Սերո Խանզադյան &lt;Անդրանիկ&gt;</w:t>
            </w:r>
          </w:p>
        </w:tc>
        <w:tc>
          <w:tcPr>
            <w:tcW w:w="900" w:type="dxa"/>
            <w:tcBorders>
              <w:top w:val="nil"/>
              <w:left w:val="nil"/>
              <w:bottom w:val="single" w:sz="4" w:space="0" w:color="auto"/>
              <w:right w:val="single" w:sz="4" w:space="0" w:color="auto"/>
            </w:tcBorders>
            <w:noWrap/>
            <w:vAlign w:val="center"/>
            <w:hideMark/>
          </w:tcPr>
          <w:p w14:paraId="4BDCE838"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2C981CE7"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45AD9BA9"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64</w:t>
            </w:r>
          </w:p>
        </w:tc>
        <w:tc>
          <w:tcPr>
            <w:tcW w:w="6210" w:type="dxa"/>
            <w:tcBorders>
              <w:top w:val="nil"/>
              <w:left w:val="nil"/>
              <w:bottom w:val="single" w:sz="4" w:space="0" w:color="auto"/>
              <w:right w:val="single" w:sz="4" w:space="0" w:color="auto"/>
            </w:tcBorders>
            <w:hideMark/>
          </w:tcPr>
          <w:p w14:paraId="30397E7C"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Վարդ Քյաարունց /Ավետիսյան/ &lt;Լույսի Օրհնությունը/</w:t>
            </w:r>
          </w:p>
        </w:tc>
        <w:tc>
          <w:tcPr>
            <w:tcW w:w="900" w:type="dxa"/>
            <w:tcBorders>
              <w:top w:val="nil"/>
              <w:left w:val="nil"/>
              <w:bottom w:val="single" w:sz="4" w:space="0" w:color="auto"/>
              <w:right w:val="single" w:sz="4" w:space="0" w:color="auto"/>
            </w:tcBorders>
            <w:noWrap/>
            <w:vAlign w:val="center"/>
            <w:hideMark/>
          </w:tcPr>
          <w:p w14:paraId="28B61797"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2</w:t>
            </w:r>
          </w:p>
        </w:tc>
      </w:tr>
      <w:tr w:rsidR="00F077A2" w:rsidRPr="00F077A2" w14:paraId="6AF221F0"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2999F7C"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65</w:t>
            </w:r>
          </w:p>
        </w:tc>
        <w:tc>
          <w:tcPr>
            <w:tcW w:w="6210" w:type="dxa"/>
            <w:tcBorders>
              <w:top w:val="single" w:sz="4" w:space="0" w:color="auto"/>
              <w:left w:val="nil"/>
              <w:bottom w:val="single" w:sz="4" w:space="0" w:color="auto"/>
              <w:right w:val="single" w:sz="4" w:space="0" w:color="auto"/>
            </w:tcBorders>
            <w:hideMark/>
          </w:tcPr>
          <w:p w14:paraId="3A884285"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Կարեն Արիստակեսյան &lt;1917 մայիսյան հերոսամարտը մասնակիցների հուշերում&gt;</w:t>
            </w:r>
          </w:p>
        </w:tc>
        <w:tc>
          <w:tcPr>
            <w:tcW w:w="900" w:type="dxa"/>
            <w:tcBorders>
              <w:top w:val="single" w:sz="4" w:space="0" w:color="auto"/>
              <w:left w:val="nil"/>
              <w:bottom w:val="single" w:sz="4" w:space="0" w:color="auto"/>
              <w:right w:val="single" w:sz="4" w:space="0" w:color="auto"/>
            </w:tcBorders>
            <w:noWrap/>
            <w:vAlign w:val="center"/>
            <w:hideMark/>
          </w:tcPr>
          <w:p w14:paraId="186CC66E"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4BC43533"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60CDD63"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66</w:t>
            </w:r>
          </w:p>
        </w:tc>
        <w:tc>
          <w:tcPr>
            <w:tcW w:w="6210" w:type="dxa"/>
            <w:tcBorders>
              <w:top w:val="single" w:sz="4" w:space="0" w:color="auto"/>
              <w:left w:val="nil"/>
              <w:bottom w:val="single" w:sz="4" w:space="0" w:color="auto"/>
              <w:right w:val="single" w:sz="4" w:space="0" w:color="auto"/>
            </w:tcBorders>
            <w:noWrap/>
            <w:hideMark/>
          </w:tcPr>
          <w:p w14:paraId="1696077E"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Ռուբեն Սիմոնյան &lt;Սիբիրական վաշտի ոդիսականը&gt;</w:t>
            </w:r>
          </w:p>
        </w:tc>
        <w:tc>
          <w:tcPr>
            <w:tcW w:w="900" w:type="dxa"/>
            <w:tcBorders>
              <w:top w:val="single" w:sz="4" w:space="0" w:color="auto"/>
              <w:left w:val="nil"/>
              <w:bottom w:val="single" w:sz="4" w:space="0" w:color="auto"/>
              <w:right w:val="single" w:sz="4" w:space="0" w:color="auto"/>
            </w:tcBorders>
            <w:noWrap/>
            <w:vAlign w:val="center"/>
            <w:hideMark/>
          </w:tcPr>
          <w:p w14:paraId="14AA2F2A"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7AF20687"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4139CD61"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67</w:t>
            </w:r>
          </w:p>
        </w:tc>
        <w:tc>
          <w:tcPr>
            <w:tcW w:w="6210" w:type="dxa"/>
            <w:tcBorders>
              <w:top w:val="nil"/>
              <w:left w:val="nil"/>
              <w:bottom w:val="single" w:sz="4" w:space="0" w:color="auto"/>
              <w:right w:val="single" w:sz="4" w:space="0" w:color="auto"/>
            </w:tcBorders>
            <w:noWrap/>
            <w:hideMark/>
          </w:tcPr>
          <w:p w14:paraId="6188D2A2"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Հովհաննես Աղաջանյան &lt;Ոդիսական դաշտ&gt;</w:t>
            </w:r>
          </w:p>
        </w:tc>
        <w:tc>
          <w:tcPr>
            <w:tcW w:w="900" w:type="dxa"/>
            <w:tcBorders>
              <w:top w:val="nil"/>
              <w:left w:val="nil"/>
              <w:bottom w:val="single" w:sz="4" w:space="0" w:color="auto"/>
              <w:right w:val="single" w:sz="4" w:space="0" w:color="auto"/>
            </w:tcBorders>
            <w:noWrap/>
            <w:vAlign w:val="center"/>
            <w:hideMark/>
          </w:tcPr>
          <w:p w14:paraId="59058D3B"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7346BC43"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31F1754F"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68</w:t>
            </w:r>
          </w:p>
        </w:tc>
        <w:tc>
          <w:tcPr>
            <w:tcW w:w="6210" w:type="dxa"/>
            <w:tcBorders>
              <w:top w:val="nil"/>
              <w:left w:val="nil"/>
              <w:bottom w:val="single" w:sz="4" w:space="0" w:color="auto"/>
              <w:right w:val="single" w:sz="4" w:space="0" w:color="auto"/>
            </w:tcBorders>
            <w:noWrap/>
            <w:hideMark/>
          </w:tcPr>
          <w:p w14:paraId="172E32BD"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Հրայր Լալայան &lt;Հուդայի Չարչարանքները&gt;</w:t>
            </w:r>
          </w:p>
        </w:tc>
        <w:tc>
          <w:tcPr>
            <w:tcW w:w="900" w:type="dxa"/>
            <w:tcBorders>
              <w:top w:val="nil"/>
              <w:left w:val="nil"/>
              <w:bottom w:val="single" w:sz="4" w:space="0" w:color="auto"/>
              <w:right w:val="single" w:sz="4" w:space="0" w:color="auto"/>
            </w:tcBorders>
            <w:noWrap/>
            <w:vAlign w:val="center"/>
            <w:hideMark/>
          </w:tcPr>
          <w:p w14:paraId="625D4ABC"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4B4F297A"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BB15843"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lastRenderedPageBreak/>
              <w:t>69</w:t>
            </w:r>
          </w:p>
        </w:tc>
        <w:tc>
          <w:tcPr>
            <w:tcW w:w="6210" w:type="dxa"/>
            <w:tcBorders>
              <w:top w:val="single" w:sz="4" w:space="0" w:color="auto"/>
              <w:left w:val="nil"/>
              <w:bottom w:val="single" w:sz="4" w:space="0" w:color="auto"/>
              <w:right w:val="single" w:sz="4" w:space="0" w:color="auto"/>
            </w:tcBorders>
            <w:noWrap/>
            <w:hideMark/>
          </w:tcPr>
          <w:p w14:paraId="5D940158"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Սենյոր Հասրաթյան &lt;Ապրիլյան քառորյաի առճակատում&gt;</w:t>
            </w:r>
          </w:p>
        </w:tc>
        <w:tc>
          <w:tcPr>
            <w:tcW w:w="900" w:type="dxa"/>
            <w:tcBorders>
              <w:top w:val="single" w:sz="4" w:space="0" w:color="auto"/>
              <w:left w:val="nil"/>
              <w:bottom w:val="single" w:sz="4" w:space="0" w:color="auto"/>
              <w:right w:val="single" w:sz="4" w:space="0" w:color="auto"/>
            </w:tcBorders>
            <w:noWrap/>
            <w:vAlign w:val="center"/>
            <w:hideMark/>
          </w:tcPr>
          <w:p w14:paraId="12046251"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4CF0833A"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36F70C8E"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70</w:t>
            </w:r>
          </w:p>
        </w:tc>
        <w:tc>
          <w:tcPr>
            <w:tcW w:w="6210" w:type="dxa"/>
            <w:tcBorders>
              <w:top w:val="single" w:sz="4" w:space="0" w:color="auto"/>
              <w:left w:val="nil"/>
              <w:bottom w:val="single" w:sz="4" w:space="0" w:color="auto"/>
              <w:right w:val="single" w:sz="4" w:space="0" w:color="auto"/>
            </w:tcBorders>
            <w:noWrap/>
            <w:hideMark/>
          </w:tcPr>
          <w:p w14:paraId="3EA97841"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Գոհար մարտիկյան &lt;Ապրելու բանաձև&gt;</w:t>
            </w:r>
          </w:p>
        </w:tc>
        <w:tc>
          <w:tcPr>
            <w:tcW w:w="900" w:type="dxa"/>
            <w:tcBorders>
              <w:top w:val="single" w:sz="4" w:space="0" w:color="auto"/>
              <w:left w:val="nil"/>
              <w:bottom w:val="single" w:sz="4" w:space="0" w:color="auto"/>
              <w:right w:val="single" w:sz="4" w:space="0" w:color="auto"/>
            </w:tcBorders>
            <w:noWrap/>
            <w:vAlign w:val="center"/>
            <w:hideMark/>
          </w:tcPr>
          <w:p w14:paraId="06773932"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4517361F" w14:textId="77777777" w:rsidTr="00F077A2">
        <w:trPr>
          <w:trHeight w:val="448"/>
        </w:trPr>
        <w:tc>
          <w:tcPr>
            <w:tcW w:w="720" w:type="dxa"/>
            <w:tcBorders>
              <w:top w:val="single" w:sz="4" w:space="0" w:color="auto"/>
              <w:left w:val="single" w:sz="4" w:space="0" w:color="auto"/>
              <w:bottom w:val="nil"/>
              <w:right w:val="single" w:sz="4" w:space="0" w:color="auto"/>
            </w:tcBorders>
            <w:noWrap/>
            <w:hideMark/>
          </w:tcPr>
          <w:p w14:paraId="41E7165F"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71</w:t>
            </w:r>
          </w:p>
        </w:tc>
        <w:tc>
          <w:tcPr>
            <w:tcW w:w="6210" w:type="dxa"/>
            <w:tcBorders>
              <w:top w:val="single" w:sz="4" w:space="0" w:color="auto"/>
              <w:left w:val="nil"/>
              <w:bottom w:val="nil"/>
              <w:right w:val="single" w:sz="4" w:space="0" w:color="auto"/>
            </w:tcBorders>
            <w:noWrap/>
            <w:hideMark/>
          </w:tcPr>
          <w:p w14:paraId="59520D3B"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Ղուկաս Ղուկասով &lt;Հայ անվանի զորհրամանտարը&gt;</w:t>
            </w:r>
          </w:p>
        </w:tc>
        <w:tc>
          <w:tcPr>
            <w:tcW w:w="900" w:type="dxa"/>
            <w:tcBorders>
              <w:top w:val="single" w:sz="4" w:space="0" w:color="auto"/>
              <w:left w:val="nil"/>
              <w:bottom w:val="nil"/>
              <w:right w:val="single" w:sz="4" w:space="0" w:color="auto"/>
            </w:tcBorders>
            <w:vAlign w:val="center"/>
            <w:hideMark/>
          </w:tcPr>
          <w:p w14:paraId="3BD27EA7"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101</w:t>
            </w:r>
          </w:p>
        </w:tc>
      </w:tr>
      <w:tr w:rsidR="00F077A2" w:rsidRPr="00F077A2" w14:paraId="48010A2B" w14:textId="77777777" w:rsidTr="00F077A2">
        <w:trPr>
          <w:trHeight w:val="440"/>
        </w:trPr>
        <w:tc>
          <w:tcPr>
            <w:tcW w:w="720" w:type="dxa"/>
            <w:tcBorders>
              <w:top w:val="nil"/>
              <w:left w:val="single" w:sz="4" w:space="0" w:color="auto"/>
              <w:bottom w:val="single" w:sz="4" w:space="0" w:color="auto"/>
              <w:right w:val="single" w:sz="4" w:space="0" w:color="auto"/>
            </w:tcBorders>
            <w:noWrap/>
            <w:hideMark/>
          </w:tcPr>
          <w:p w14:paraId="26841037"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72</w:t>
            </w:r>
          </w:p>
        </w:tc>
        <w:tc>
          <w:tcPr>
            <w:tcW w:w="6210" w:type="dxa"/>
            <w:tcBorders>
              <w:top w:val="nil"/>
              <w:left w:val="nil"/>
              <w:bottom w:val="single" w:sz="4" w:space="0" w:color="auto"/>
              <w:right w:val="single" w:sz="4" w:space="0" w:color="auto"/>
            </w:tcBorders>
            <w:noWrap/>
            <w:hideMark/>
          </w:tcPr>
          <w:p w14:paraId="336ED65D"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Սարդարապատ</w:t>
            </w:r>
            <w:r w:rsidRPr="00F077A2">
              <w:rPr>
                <w:rFonts w:ascii="MS Mincho" w:eastAsia="MS Mincho" w:hAnsi="MS Mincho" w:cs="MS Mincho" w:hint="eastAsia"/>
                <w:color w:val="000000"/>
                <w:sz w:val="18"/>
                <w:szCs w:val="18"/>
              </w:rPr>
              <w:t>․</w:t>
            </w:r>
            <w:r w:rsidRPr="00F077A2">
              <w:rPr>
                <w:rFonts w:ascii="GHEA Grapalat" w:hAnsi="GHEA Grapalat" w:cs="Calibri"/>
                <w:color w:val="000000"/>
                <w:sz w:val="18"/>
                <w:szCs w:val="18"/>
              </w:rPr>
              <w:t xml:space="preserve"> &lt;</w:t>
            </w:r>
            <w:r w:rsidRPr="00F077A2">
              <w:rPr>
                <w:rFonts w:ascii="GHEA Grapalat" w:hAnsi="GHEA Grapalat" w:cs="GHEA Grapalat"/>
                <w:color w:val="000000"/>
                <w:sz w:val="18"/>
                <w:szCs w:val="18"/>
              </w:rPr>
              <w:t>Հաղթանակների</w:t>
            </w:r>
            <w:r w:rsidRPr="00F077A2">
              <w:rPr>
                <w:rFonts w:ascii="GHEA Grapalat" w:hAnsi="GHEA Grapalat" w:cs="Calibri"/>
                <w:color w:val="000000"/>
                <w:sz w:val="18"/>
                <w:szCs w:val="18"/>
              </w:rPr>
              <w:t xml:space="preserve"> </w:t>
            </w:r>
            <w:r w:rsidRPr="00F077A2">
              <w:rPr>
                <w:rFonts w:ascii="GHEA Grapalat" w:hAnsi="GHEA Grapalat" w:cs="GHEA Grapalat"/>
                <w:color w:val="000000"/>
                <w:sz w:val="18"/>
                <w:szCs w:val="18"/>
              </w:rPr>
              <w:t>բննօրան</w:t>
            </w:r>
            <w:r w:rsidRPr="00F077A2">
              <w:rPr>
                <w:rFonts w:ascii="GHEA Grapalat" w:hAnsi="GHEA Grapalat" w:cs="Calibri"/>
                <w:color w:val="000000"/>
                <w:sz w:val="18"/>
                <w:szCs w:val="18"/>
              </w:rPr>
              <w:t>&gt;</w:t>
            </w:r>
          </w:p>
        </w:tc>
        <w:tc>
          <w:tcPr>
            <w:tcW w:w="900" w:type="dxa"/>
            <w:tcBorders>
              <w:top w:val="nil"/>
              <w:left w:val="nil"/>
              <w:bottom w:val="single" w:sz="4" w:space="0" w:color="auto"/>
              <w:right w:val="single" w:sz="4" w:space="0" w:color="auto"/>
            </w:tcBorders>
            <w:vAlign w:val="center"/>
            <w:hideMark/>
          </w:tcPr>
          <w:p w14:paraId="3E227318"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1</w:t>
            </w:r>
          </w:p>
        </w:tc>
      </w:tr>
      <w:tr w:rsidR="00F077A2" w:rsidRPr="00F077A2" w14:paraId="5020B38A"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AEFE537" w14:textId="77777777" w:rsidR="00F077A2" w:rsidRPr="00F077A2" w:rsidRDefault="00F077A2" w:rsidP="00F077A2">
            <w:pPr>
              <w:rPr>
                <w:rFonts w:ascii="GHEA Grapalat" w:hAnsi="GHEA Grapalat"/>
                <w:sz w:val="18"/>
                <w:szCs w:val="18"/>
              </w:rPr>
            </w:pPr>
            <w:r w:rsidRPr="00F077A2">
              <w:rPr>
                <w:rFonts w:ascii="GHEA Grapalat" w:hAnsi="GHEA Grapalat"/>
                <w:sz w:val="18"/>
                <w:szCs w:val="18"/>
              </w:rPr>
              <w:t>73</w:t>
            </w:r>
          </w:p>
        </w:tc>
        <w:tc>
          <w:tcPr>
            <w:tcW w:w="6210" w:type="dxa"/>
            <w:tcBorders>
              <w:top w:val="nil"/>
              <w:left w:val="nil"/>
              <w:bottom w:val="single" w:sz="4" w:space="0" w:color="auto"/>
              <w:right w:val="single" w:sz="4" w:space="0" w:color="auto"/>
            </w:tcBorders>
            <w:noWrap/>
            <w:hideMark/>
          </w:tcPr>
          <w:p w14:paraId="103967C5" w14:textId="77777777" w:rsidR="00F077A2" w:rsidRPr="00F077A2" w:rsidRDefault="00F077A2" w:rsidP="00F077A2">
            <w:pPr>
              <w:rPr>
                <w:rFonts w:ascii="GHEA Grapalat" w:hAnsi="GHEA Grapalat" w:cs="Calibri"/>
                <w:color w:val="000000"/>
                <w:sz w:val="18"/>
                <w:szCs w:val="18"/>
              </w:rPr>
            </w:pPr>
            <w:r w:rsidRPr="00F077A2">
              <w:rPr>
                <w:rFonts w:ascii="GHEA Grapalat" w:hAnsi="GHEA Grapalat" w:cs="Calibri"/>
                <w:color w:val="000000"/>
                <w:sz w:val="18"/>
                <w:szCs w:val="18"/>
              </w:rPr>
              <w:t>Դավիթ Հակոբյան &lt;Հողի դողը  ոտքերի տակ&gt;</w:t>
            </w:r>
          </w:p>
        </w:tc>
        <w:tc>
          <w:tcPr>
            <w:tcW w:w="900" w:type="dxa"/>
            <w:tcBorders>
              <w:top w:val="nil"/>
              <w:left w:val="nil"/>
              <w:bottom w:val="single" w:sz="4" w:space="0" w:color="auto"/>
              <w:right w:val="single" w:sz="4" w:space="0" w:color="auto"/>
            </w:tcBorders>
            <w:noWrap/>
            <w:vAlign w:val="center"/>
            <w:hideMark/>
          </w:tcPr>
          <w:p w14:paraId="054E9C8E" w14:textId="77777777" w:rsidR="00F077A2" w:rsidRPr="00F077A2" w:rsidRDefault="00F077A2" w:rsidP="00F077A2">
            <w:pPr>
              <w:ind w:right="141"/>
              <w:jc w:val="right"/>
              <w:rPr>
                <w:rFonts w:ascii="GHEA Grapalat" w:hAnsi="GHEA Grapalat" w:cs="Calibri"/>
                <w:color w:val="000000"/>
                <w:sz w:val="18"/>
                <w:szCs w:val="18"/>
              </w:rPr>
            </w:pPr>
            <w:r w:rsidRPr="00F077A2">
              <w:rPr>
                <w:rFonts w:ascii="GHEA Grapalat" w:hAnsi="GHEA Grapalat" w:cs="Calibri"/>
                <w:color w:val="000000"/>
                <w:sz w:val="18"/>
                <w:szCs w:val="18"/>
              </w:rPr>
              <w:t>2</w:t>
            </w:r>
          </w:p>
        </w:tc>
      </w:tr>
    </w:tbl>
    <w:p w14:paraId="229FF247" w14:textId="77777777" w:rsidR="00F077A2" w:rsidRDefault="00F077A2" w:rsidP="009E1D56">
      <w:pPr>
        <w:ind w:left="90"/>
        <w:contextualSpacing/>
        <w:jc w:val="both"/>
        <w:rPr>
          <w:rFonts w:ascii="GHEA Grapalat" w:hAnsi="GHEA Grapalat"/>
          <w:b/>
          <w:bCs/>
          <w:i/>
          <w:iCs/>
          <w:sz w:val="16"/>
          <w:szCs w:val="16"/>
        </w:rPr>
      </w:pPr>
    </w:p>
    <w:p w14:paraId="4AD1FC0D" w14:textId="77777777" w:rsidR="00FD2788" w:rsidRPr="002F7AD9" w:rsidRDefault="00FD2788" w:rsidP="009E1D56">
      <w:pPr>
        <w:ind w:left="90"/>
        <w:contextualSpacing/>
        <w:jc w:val="both"/>
        <w:rPr>
          <w:rFonts w:ascii="GHEA Grapalat" w:hAnsi="GHEA Grapalat"/>
          <w:b/>
          <w:bCs/>
          <w:i/>
          <w:iCs/>
          <w:sz w:val="16"/>
          <w:szCs w:val="16"/>
          <w:lang w:val="hy-AM"/>
        </w:rPr>
      </w:pPr>
    </w:p>
    <w:p w14:paraId="12F20E81" w14:textId="77777777" w:rsidR="00B077EE" w:rsidRPr="00382AB7" w:rsidRDefault="002F76E3" w:rsidP="00382AB7">
      <w:pPr>
        <w:spacing w:line="240" w:lineRule="auto"/>
        <w:ind w:left="-284"/>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296DC2C"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1F64FE" w:rsidRPr="001F64FE">
        <w:rPr>
          <w:rFonts w:ascii="GHEA Grapalat" w:hAnsi="GHEA Grapalat"/>
          <w:b/>
          <w:bCs/>
          <w:i/>
          <w:iCs/>
          <w:sz w:val="18"/>
          <w:szCs w:val="18"/>
          <w:lang w:val="hy-AM"/>
        </w:rPr>
        <w:t>09</w:t>
      </w:r>
      <w:r w:rsidR="00044EED">
        <w:rPr>
          <w:rFonts w:ascii="GHEA Grapalat" w:hAnsi="GHEA Grapalat"/>
          <w:b/>
          <w:bCs/>
          <w:i/>
          <w:iCs/>
          <w:sz w:val="18"/>
          <w:szCs w:val="18"/>
          <w:lang w:val="hy-AM"/>
        </w:rPr>
        <w:t>3</w:t>
      </w:r>
      <w:r w:rsidR="001F64FE" w:rsidRPr="001F64FE">
        <w:rPr>
          <w:rFonts w:ascii="GHEA Grapalat" w:hAnsi="GHEA Grapalat"/>
          <w:b/>
          <w:bCs/>
          <w:i/>
          <w:iCs/>
          <w:sz w:val="18"/>
          <w:szCs w:val="18"/>
          <w:lang w:val="hy-AM"/>
        </w:rPr>
        <w:t>-</w:t>
      </w:r>
      <w:r w:rsidR="00044EED">
        <w:rPr>
          <w:rFonts w:ascii="GHEA Grapalat" w:hAnsi="GHEA Grapalat"/>
          <w:b/>
          <w:bCs/>
          <w:i/>
          <w:iCs/>
          <w:sz w:val="18"/>
          <w:szCs w:val="18"/>
          <w:lang w:val="hy-AM"/>
        </w:rPr>
        <w:t>15</w:t>
      </w:r>
      <w:r w:rsidR="001F64FE" w:rsidRPr="001F64FE">
        <w:rPr>
          <w:rFonts w:ascii="GHEA Grapalat" w:hAnsi="GHEA Grapalat"/>
          <w:b/>
          <w:bCs/>
          <w:i/>
          <w:iCs/>
          <w:sz w:val="18"/>
          <w:szCs w:val="18"/>
          <w:lang w:val="hy-AM"/>
        </w:rPr>
        <w:t>-</w:t>
      </w:r>
      <w:r w:rsidR="00044EED">
        <w:rPr>
          <w:rFonts w:ascii="GHEA Grapalat" w:hAnsi="GHEA Grapalat"/>
          <w:b/>
          <w:bCs/>
          <w:i/>
          <w:iCs/>
          <w:sz w:val="18"/>
          <w:szCs w:val="18"/>
          <w:lang w:val="hy-AM"/>
        </w:rPr>
        <w:t>35</w:t>
      </w:r>
      <w:r w:rsidR="001F64FE" w:rsidRPr="001F64FE">
        <w:rPr>
          <w:rFonts w:ascii="GHEA Grapalat" w:hAnsi="GHEA Grapalat"/>
          <w:b/>
          <w:bCs/>
          <w:i/>
          <w:iCs/>
          <w:sz w:val="18"/>
          <w:szCs w:val="18"/>
          <w:lang w:val="hy-AM"/>
        </w:rPr>
        <w:t>-</w:t>
      </w:r>
      <w:r w:rsidR="00044EED">
        <w:rPr>
          <w:rFonts w:ascii="GHEA Grapalat" w:hAnsi="GHEA Grapalat"/>
          <w:b/>
          <w:bCs/>
          <w:i/>
          <w:iCs/>
          <w:sz w:val="18"/>
          <w:szCs w:val="18"/>
          <w:lang w:val="hy-AM"/>
        </w:rPr>
        <w:t>91</w:t>
      </w:r>
      <w:r w:rsidR="001F64FE">
        <w:rPr>
          <w:rFonts w:ascii="GHEA Grapalat" w:hAnsi="GHEA Grapalat"/>
          <w:b/>
          <w:bCs/>
          <w:i/>
          <w:iCs/>
          <w:sz w:val="18"/>
          <w:szCs w:val="18"/>
          <w:lang w:val="hy-AM"/>
        </w:rPr>
        <w:t xml:space="preserve">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29186A20"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202</w:t>
      </w:r>
      <w:r w:rsidR="00142658">
        <w:rPr>
          <w:rFonts w:ascii="GHEA Grapalat" w:hAnsi="GHEA Grapalat"/>
          <w:b/>
          <w:bCs/>
          <w:i/>
          <w:iCs/>
          <w:sz w:val="18"/>
          <w:szCs w:val="18"/>
          <w:lang w:val="hy-AM"/>
        </w:rPr>
        <w:t>5</w:t>
      </w:r>
      <w:r w:rsidR="00833349" w:rsidRPr="00382AB7">
        <w:rPr>
          <w:rFonts w:ascii="GHEA Grapalat" w:hAnsi="GHEA Grapalat"/>
          <w:b/>
          <w:bCs/>
          <w:i/>
          <w:iCs/>
          <w:sz w:val="18"/>
          <w:szCs w:val="18"/>
          <w:lang w:val="hy-AM"/>
        </w:rPr>
        <w:t>թ</w:t>
      </w:r>
      <w:r w:rsidR="00833349" w:rsidRPr="00FC75D4">
        <w:rPr>
          <w:rFonts w:ascii="GHEA Grapalat" w:hAnsi="GHEA Grapalat" w:hint="eastAsia"/>
          <w:b/>
          <w:bCs/>
          <w:i/>
          <w:iCs/>
          <w:sz w:val="18"/>
          <w:szCs w:val="18"/>
          <w:lang w:val="hy-AM"/>
        </w:rPr>
        <w:t>․</w:t>
      </w:r>
      <w:r w:rsidR="00833349" w:rsidRPr="00382AB7">
        <w:rPr>
          <w:rFonts w:ascii="GHEA Grapalat" w:hAnsi="GHEA Grapalat"/>
          <w:b/>
          <w:bCs/>
          <w:i/>
          <w:iCs/>
          <w:sz w:val="18"/>
          <w:szCs w:val="18"/>
          <w:lang w:val="hy-AM"/>
        </w:rPr>
        <w:t xml:space="preserve"> </w:t>
      </w:r>
      <w:r w:rsidR="00D808C0">
        <w:rPr>
          <w:rFonts w:ascii="GHEA Grapalat" w:hAnsi="GHEA Grapalat"/>
          <w:b/>
          <w:bCs/>
          <w:i/>
          <w:iCs/>
          <w:sz w:val="18"/>
          <w:szCs w:val="18"/>
          <w:lang w:val="hy-AM"/>
        </w:rPr>
        <w:t>հոկտեմբերի</w:t>
      </w:r>
      <w:r w:rsidR="00833349">
        <w:rPr>
          <w:rFonts w:ascii="GHEA Grapalat" w:hAnsi="GHEA Grapalat"/>
          <w:b/>
          <w:bCs/>
          <w:i/>
          <w:iCs/>
          <w:sz w:val="18"/>
          <w:szCs w:val="18"/>
          <w:lang w:val="hy-AM"/>
        </w:rPr>
        <w:t xml:space="preserve"> </w:t>
      </w:r>
      <w:r w:rsidR="00D808C0">
        <w:rPr>
          <w:rFonts w:ascii="GHEA Grapalat" w:hAnsi="GHEA Grapalat"/>
          <w:b/>
          <w:bCs/>
          <w:i/>
          <w:iCs/>
          <w:sz w:val="18"/>
          <w:szCs w:val="18"/>
          <w:lang w:val="hy-AM"/>
        </w:rPr>
        <w:t>23</w:t>
      </w:r>
      <w:r w:rsidR="00833349" w:rsidRPr="00382AB7">
        <w:rPr>
          <w:rFonts w:ascii="GHEA Grapalat" w:hAnsi="GHEA Grapalat"/>
          <w:b/>
          <w:bCs/>
          <w:i/>
          <w:iCs/>
          <w:sz w:val="18"/>
          <w:szCs w:val="18"/>
          <w:lang w:val="hy-AM"/>
        </w:rPr>
        <w:t xml:space="preserve">-ի թիվ </w:t>
      </w:r>
      <w:r w:rsidR="00D808C0">
        <w:rPr>
          <w:rFonts w:ascii="GHEA Grapalat" w:hAnsi="GHEA Grapalat"/>
          <w:b/>
          <w:bCs/>
          <w:i/>
          <w:iCs/>
          <w:sz w:val="18"/>
          <w:szCs w:val="18"/>
          <w:lang w:val="hy-AM"/>
        </w:rPr>
        <w:t>51</w:t>
      </w:r>
      <w:r w:rsidR="00044EED">
        <w:rPr>
          <w:rFonts w:ascii="GHEA Grapalat" w:hAnsi="GHEA Grapalat"/>
          <w:b/>
          <w:bCs/>
          <w:i/>
          <w:iCs/>
          <w:sz w:val="18"/>
          <w:szCs w:val="18"/>
          <w:lang w:val="hy-AM"/>
        </w:rPr>
        <w:t>3</w:t>
      </w:r>
      <w:r w:rsidR="00833349" w:rsidRPr="00382AB7">
        <w:rPr>
          <w:rFonts w:ascii="GHEA Grapalat" w:hAnsi="GHEA Grapalat"/>
          <w:b/>
          <w:bCs/>
          <w:i/>
          <w:iCs/>
          <w:sz w:val="18"/>
          <w:szCs w:val="18"/>
          <w:lang w:val="hy-AM"/>
        </w:rPr>
        <w:t>-Ա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lastRenderedPageBreak/>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3A98"/>
    <w:rsid w:val="00017DAA"/>
    <w:rsid w:val="00023538"/>
    <w:rsid w:val="0002374C"/>
    <w:rsid w:val="000239CE"/>
    <w:rsid w:val="00024154"/>
    <w:rsid w:val="00033B91"/>
    <w:rsid w:val="000364B4"/>
    <w:rsid w:val="00044EED"/>
    <w:rsid w:val="00081FF7"/>
    <w:rsid w:val="00087924"/>
    <w:rsid w:val="00095BFC"/>
    <w:rsid w:val="000E1342"/>
    <w:rsid w:val="000F0DBA"/>
    <w:rsid w:val="000F3E87"/>
    <w:rsid w:val="00114D75"/>
    <w:rsid w:val="00135DA8"/>
    <w:rsid w:val="0013708B"/>
    <w:rsid w:val="00142658"/>
    <w:rsid w:val="00143691"/>
    <w:rsid w:val="00143A84"/>
    <w:rsid w:val="0014480B"/>
    <w:rsid w:val="00152B98"/>
    <w:rsid w:val="00167445"/>
    <w:rsid w:val="00173AF7"/>
    <w:rsid w:val="00181370"/>
    <w:rsid w:val="00181C44"/>
    <w:rsid w:val="001826CD"/>
    <w:rsid w:val="00183A4C"/>
    <w:rsid w:val="001970A0"/>
    <w:rsid w:val="001E3D8C"/>
    <w:rsid w:val="001E74A8"/>
    <w:rsid w:val="001F1CFC"/>
    <w:rsid w:val="001F64FE"/>
    <w:rsid w:val="002072EF"/>
    <w:rsid w:val="002100B7"/>
    <w:rsid w:val="0021513B"/>
    <w:rsid w:val="00246269"/>
    <w:rsid w:val="0024653B"/>
    <w:rsid w:val="00294485"/>
    <w:rsid w:val="002B2CE2"/>
    <w:rsid w:val="002B72EC"/>
    <w:rsid w:val="002D5A31"/>
    <w:rsid w:val="002D7368"/>
    <w:rsid w:val="002E4377"/>
    <w:rsid w:val="002E7FF2"/>
    <w:rsid w:val="002F76E3"/>
    <w:rsid w:val="002F7AD9"/>
    <w:rsid w:val="00306221"/>
    <w:rsid w:val="003468F8"/>
    <w:rsid w:val="00382AB7"/>
    <w:rsid w:val="003A1C50"/>
    <w:rsid w:val="003B262B"/>
    <w:rsid w:val="003B6DE5"/>
    <w:rsid w:val="003C5411"/>
    <w:rsid w:val="003E33EA"/>
    <w:rsid w:val="00406613"/>
    <w:rsid w:val="0041676D"/>
    <w:rsid w:val="00431150"/>
    <w:rsid w:val="004338FD"/>
    <w:rsid w:val="00441211"/>
    <w:rsid w:val="00446DD8"/>
    <w:rsid w:val="00447DCC"/>
    <w:rsid w:val="00457D89"/>
    <w:rsid w:val="00482372"/>
    <w:rsid w:val="00482686"/>
    <w:rsid w:val="00495BEA"/>
    <w:rsid w:val="004A3CF3"/>
    <w:rsid w:val="004D2727"/>
    <w:rsid w:val="004D4BB0"/>
    <w:rsid w:val="004E2179"/>
    <w:rsid w:val="00534C07"/>
    <w:rsid w:val="00541F55"/>
    <w:rsid w:val="00583423"/>
    <w:rsid w:val="00590F09"/>
    <w:rsid w:val="005944FE"/>
    <w:rsid w:val="005F22DF"/>
    <w:rsid w:val="005F3052"/>
    <w:rsid w:val="00622740"/>
    <w:rsid w:val="0066634A"/>
    <w:rsid w:val="00683CD2"/>
    <w:rsid w:val="00686647"/>
    <w:rsid w:val="00695EE7"/>
    <w:rsid w:val="0069729F"/>
    <w:rsid w:val="006D236B"/>
    <w:rsid w:val="006D258A"/>
    <w:rsid w:val="00717226"/>
    <w:rsid w:val="007348E0"/>
    <w:rsid w:val="00751A11"/>
    <w:rsid w:val="00754926"/>
    <w:rsid w:val="00760D44"/>
    <w:rsid w:val="00766753"/>
    <w:rsid w:val="007679A5"/>
    <w:rsid w:val="007A11DC"/>
    <w:rsid w:val="007A3630"/>
    <w:rsid w:val="007A63CE"/>
    <w:rsid w:val="007B03C4"/>
    <w:rsid w:val="007C31D7"/>
    <w:rsid w:val="007E6A0E"/>
    <w:rsid w:val="007F1BF0"/>
    <w:rsid w:val="007F3ACE"/>
    <w:rsid w:val="008126AA"/>
    <w:rsid w:val="00833349"/>
    <w:rsid w:val="00840E32"/>
    <w:rsid w:val="00844319"/>
    <w:rsid w:val="00863CC0"/>
    <w:rsid w:val="00873C05"/>
    <w:rsid w:val="008E39F7"/>
    <w:rsid w:val="008E5EC0"/>
    <w:rsid w:val="0090218F"/>
    <w:rsid w:val="00912335"/>
    <w:rsid w:val="00933EB5"/>
    <w:rsid w:val="00935641"/>
    <w:rsid w:val="009403C3"/>
    <w:rsid w:val="009420A8"/>
    <w:rsid w:val="0096287E"/>
    <w:rsid w:val="009878DB"/>
    <w:rsid w:val="0099767D"/>
    <w:rsid w:val="009B4BF0"/>
    <w:rsid w:val="009C490E"/>
    <w:rsid w:val="009C5173"/>
    <w:rsid w:val="009D70B3"/>
    <w:rsid w:val="009E1D56"/>
    <w:rsid w:val="009E7A9E"/>
    <w:rsid w:val="00A1315E"/>
    <w:rsid w:val="00A163C8"/>
    <w:rsid w:val="00A20E17"/>
    <w:rsid w:val="00A27BB4"/>
    <w:rsid w:val="00A37762"/>
    <w:rsid w:val="00A52CD0"/>
    <w:rsid w:val="00A74DBE"/>
    <w:rsid w:val="00A9452B"/>
    <w:rsid w:val="00AB2984"/>
    <w:rsid w:val="00AB701C"/>
    <w:rsid w:val="00AC161D"/>
    <w:rsid w:val="00AD58C2"/>
    <w:rsid w:val="00AE280F"/>
    <w:rsid w:val="00B077EE"/>
    <w:rsid w:val="00B21C93"/>
    <w:rsid w:val="00B376D5"/>
    <w:rsid w:val="00B5217F"/>
    <w:rsid w:val="00B70030"/>
    <w:rsid w:val="00B846C0"/>
    <w:rsid w:val="00B84CEB"/>
    <w:rsid w:val="00B87094"/>
    <w:rsid w:val="00B97ED0"/>
    <w:rsid w:val="00BC1ADB"/>
    <w:rsid w:val="00C02E1E"/>
    <w:rsid w:val="00C35635"/>
    <w:rsid w:val="00C45F4F"/>
    <w:rsid w:val="00C57793"/>
    <w:rsid w:val="00C67BBB"/>
    <w:rsid w:val="00C92AC9"/>
    <w:rsid w:val="00C94B9B"/>
    <w:rsid w:val="00C953E5"/>
    <w:rsid w:val="00CA12FC"/>
    <w:rsid w:val="00CB0966"/>
    <w:rsid w:val="00CC38F0"/>
    <w:rsid w:val="00CD2678"/>
    <w:rsid w:val="00CE7833"/>
    <w:rsid w:val="00D13DD5"/>
    <w:rsid w:val="00D17312"/>
    <w:rsid w:val="00D64A2F"/>
    <w:rsid w:val="00D80677"/>
    <w:rsid w:val="00D808C0"/>
    <w:rsid w:val="00D9273B"/>
    <w:rsid w:val="00DB0034"/>
    <w:rsid w:val="00DF4765"/>
    <w:rsid w:val="00DF66C3"/>
    <w:rsid w:val="00E15993"/>
    <w:rsid w:val="00E22626"/>
    <w:rsid w:val="00E3288B"/>
    <w:rsid w:val="00E90B2C"/>
    <w:rsid w:val="00E975FA"/>
    <w:rsid w:val="00EA0BD8"/>
    <w:rsid w:val="00EC2E52"/>
    <w:rsid w:val="00EE7A9A"/>
    <w:rsid w:val="00F025B2"/>
    <w:rsid w:val="00F0418D"/>
    <w:rsid w:val="00F066D6"/>
    <w:rsid w:val="00F077A2"/>
    <w:rsid w:val="00F362F9"/>
    <w:rsid w:val="00F46339"/>
    <w:rsid w:val="00F5489D"/>
    <w:rsid w:val="00F66F44"/>
    <w:rsid w:val="00F944B5"/>
    <w:rsid w:val="00FD1D83"/>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077A2"/>
    <w:pPr>
      <w:spacing w:after="0" w:line="240" w:lineRule="auto"/>
    </w:pPr>
    <w:rPr>
      <w:rFonts w:ascii="Calibri" w:eastAsia="Calibri" w:hAnsi="Calibri" w:cs="Times New Roman"/>
      <w:kern w:val="0"/>
      <w:lang w:val="ru-RU"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374</TotalTime>
  <Pages>6</Pages>
  <Words>2127</Words>
  <Characters>12126</Characters>
  <Application>Microsoft Office Word</Application>
  <DocSecurity>0</DocSecurity>
  <Lines>101</Lines>
  <Paragraphs>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https://mul2-spm.gov.am/tasks/565589/oneclick?token=7c68e7d46b8f9cd4977ef682e7cfbf13</cp:keywords>
  <dc:description/>
  <cp:lastModifiedBy>User</cp:lastModifiedBy>
  <cp:revision>94</cp:revision>
  <dcterms:created xsi:type="dcterms:W3CDTF">2024-12-30T05:51:00Z</dcterms:created>
  <dcterms:modified xsi:type="dcterms:W3CDTF">2026-08-06T08:28:00Z</dcterms:modified>
</cp:coreProperties>
</file>