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77777777"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ԾԱՆՈւՑՈւՄ</w:t>
      </w:r>
    </w:p>
    <w:p w14:paraId="5A4A911A" w14:textId="0E992C65" w:rsidR="002F76E3" w:rsidRPr="00833349" w:rsidRDefault="002F76E3" w:rsidP="00B077EE">
      <w:pPr>
        <w:ind w:left="-284" w:firstLine="720"/>
        <w:jc w:val="both"/>
        <w:rPr>
          <w:rFonts w:ascii="GHEA Grapalat" w:hAnsi="GHEA Grapalat"/>
          <w:lang w:val="hy-AM"/>
        </w:rPr>
      </w:pPr>
      <w:r w:rsidRPr="002F76E3">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w:t>
      </w:r>
      <w:r w:rsidRPr="00C67BBB">
        <w:rPr>
          <w:rFonts w:ascii="GHEA Grapalat" w:hAnsi="GHEA Grapalat"/>
          <w:b/>
          <w:bCs/>
          <w:lang w:val="hy-AM"/>
        </w:rPr>
        <w:t>տեղի կունենա 202</w:t>
      </w:r>
      <w:r w:rsidR="005B7D22">
        <w:rPr>
          <w:rFonts w:ascii="GHEA Grapalat" w:hAnsi="GHEA Grapalat"/>
          <w:b/>
          <w:bCs/>
          <w:lang w:val="hy-AM"/>
        </w:rPr>
        <w:t>6</w:t>
      </w:r>
      <w:r w:rsidRPr="00C67BBB">
        <w:rPr>
          <w:rFonts w:ascii="GHEA Grapalat" w:hAnsi="GHEA Grapalat"/>
          <w:b/>
          <w:bCs/>
          <w:lang w:val="hy-AM"/>
        </w:rPr>
        <w:t>թ.</w:t>
      </w:r>
      <w:r w:rsidR="00541F55">
        <w:rPr>
          <w:rFonts w:ascii="GHEA Grapalat" w:hAnsi="GHEA Grapalat"/>
          <w:b/>
          <w:bCs/>
          <w:lang w:val="hy-AM"/>
        </w:rPr>
        <w:t xml:space="preserve"> </w:t>
      </w:r>
      <w:r w:rsidR="000B1125">
        <w:rPr>
          <w:rFonts w:ascii="GHEA Grapalat" w:hAnsi="GHEA Grapalat"/>
          <w:b/>
          <w:bCs/>
          <w:lang w:val="hy-AM"/>
        </w:rPr>
        <w:t xml:space="preserve">հոկտեմբերի </w:t>
      </w:r>
      <w:r w:rsidR="00CC0548">
        <w:rPr>
          <w:rFonts w:ascii="GHEA Grapalat" w:hAnsi="GHEA Grapalat"/>
          <w:b/>
          <w:bCs/>
          <w:lang w:val="hy-AM"/>
        </w:rPr>
        <w:t>1</w:t>
      </w:r>
      <w:r w:rsidR="007E6A0E" w:rsidRPr="00C67BBB">
        <w:rPr>
          <w:rFonts w:ascii="GHEA Grapalat" w:hAnsi="GHEA Grapalat"/>
          <w:b/>
          <w:bCs/>
          <w:lang w:val="hy-AM"/>
        </w:rPr>
        <w:t>-</w:t>
      </w:r>
      <w:r w:rsidRPr="00C67BBB">
        <w:rPr>
          <w:rFonts w:ascii="GHEA Grapalat" w:hAnsi="GHEA Grapalat"/>
          <w:b/>
          <w:bCs/>
          <w:lang w:val="hy-AM"/>
        </w:rPr>
        <w:t>ին, ժամը՝</w:t>
      </w:r>
      <w:r w:rsidR="00135DA8">
        <w:rPr>
          <w:rFonts w:ascii="GHEA Grapalat" w:hAnsi="GHEA Grapalat"/>
          <w:b/>
          <w:bCs/>
          <w:lang w:val="hy-AM"/>
        </w:rPr>
        <w:t xml:space="preserve"> </w:t>
      </w:r>
      <w:r w:rsidR="00151FF1">
        <w:rPr>
          <w:rFonts w:ascii="GHEA Grapalat" w:hAnsi="GHEA Grapalat"/>
          <w:b/>
          <w:bCs/>
          <w:lang w:val="hy-AM"/>
        </w:rPr>
        <w:t>09</w:t>
      </w:r>
      <w:r w:rsidR="00CA12FC">
        <w:rPr>
          <w:rFonts w:ascii="GHEA Grapalat" w:hAnsi="GHEA Grapalat"/>
          <w:b/>
          <w:bCs/>
          <w:lang w:val="hy-AM"/>
        </w:rPr>
        <w:t>։</w:t>
      </w:r>
      <w:r w:rsidR="000B1125">
        <w:rPr>
          <w:rFonts w:ascii="GHEA Grapalat" w:hAnsi="GHEA Grapalat"/>
          <w:b/>
          <w:bCs/>
          <w:lang w:val="hy-AM"/>
        </w:rPr>
        <w:t>2</w:t>
      </w:r>
      <w:r w:rsidR="0000001A">
        <w:rPr>
          <w:rFonts w:ascii="GHEA Grapalat" w:hAnsi="GHEA Grapalat"/>
          <w:b/>
          <w:bCs/>
          <w:lang w:val="hy-AM"/>
        </w:rPr>
        <w:t>0</w:t>
      </w:r>
      <w:r w:rsidR="00D13DD5">
        <w:rPr>
          <w:rFonts w:ascii="GHEA Grapalat" w:hAnsi="GHEA Grapalat"/>
          <w:b/>
          <w:bCs/>
          <w:lang w:val="hy-AM"/>
        </w:rPr>
        <w:t>-</w:t>
      </w:r>
      <w:r w:rsidRPr="00C67BBB">
        <w:rPr>
          <w:rFonts w:ascii="GHEA Grapalat" w:hAnsi="GHEA Grapalat"/>
          <w:b/>
          <w:bCs/>
          <w:lang w:val="hy-AM"/>
        </w:rPr>
        <w:t xml:space="preserve">ին </w:t>
      </w:r>
      <w:r w:rsidRPr="00833349">
        <w:rPr>
          <w:rFonts w:ascii="GHEA Grapalat" w:hAnsi="GHEA Grapalat"/>
          <w:b/>
          <w:bCs/>
          <w:lang w:val="hy-AM"/>
        </w:rPr>
        <w:t>https://www.e-auctions.am</w:t>
      </w:r>
      <w:r w:rsidRPr="00C67BBB">
        <w:rPr>
          <w:rFonts w:ascii="GHEA Grapalat" w:hAnsi="GHEA Grapalat"/>
          <w:b/>
          <w:bCs/>
          <w:lang w:val="hy-AM"/>
        </w:rPr>
        <w:t xml:space="preserve"> կայքի միջոցով։</w:t>
      </w:r>
    </w:p>
    <w:p w14:paraId="79AD7BDE" w14:textId="2CE8DD3E" w:rsidR="002F76E3" w:rsidRPr="00833349" w:rsidRDefault="003A1C50" w:rsidP="002F76E3">
      <w:pPr>
        <w:jc w:val="center"/>
        <w:rPr>
          <w:rFonts w:ascii="GHEA Grapalat" w:hAnsi="GHEA Grapalat"/>
          <w:lang w:val="hy-AM"/>
        </w:rPr>
      </w:pPr>
      <w:r>
        <w:rPr>
          <w:rFonts w:ascii="GHEA Grapalat" w:hAnsi="GHEA Grapalat"/>
          <w:b/>
          <w:bCs/>
          <w:lang w:val="hy-AM"/>
        </w:rPr>
        <w:t>ԴԱՍԱԿԱՆ</w:t>
      </w:r>
      <w:r w:rsidR="002F76E3" w:rsidRPr="002F76E3">
        <w:rPr>
          <w:rFonts w:ascii="GHEA Grapalat" w:hAnsi="GHEA Grapalat"/>
          <w:b/>
          <w:bCs/>
          <w:lang w:val="hy-AM"/>
        </w:rPr>
        <w:t xml:space="preserve"> ԱՃՈւՐԴՈՎ ՎԱՃԱՌՎՈւՄ Է</w:t>
      </w:r>
    </w:p>
    <w:p w14:paraId="237C2241" w14:textId="5F5CF338" w:rsidR="00683CD2" w:rsidRPr="00A20E17" w:rsidRDefault="0002374C" w:rsidP="00181C44">
      <w:pPr>
        <w:ind w:left="-284"/>
        <w:jc w:val="both"/>
        <w:rPr>
          <w:rFonts w:ascii="GHEA Grapalat" w:eastAsia="Times New Roman" w:hAnsi="GHEA Grapalat" w:cs="Arial"/>
          <w:color w:val="000000"/>
          <w:kern w:val="0"/>
          <w:sz w:val="24"/>
          <w:szCs w:val="24"/>
          <w:lang w:val="hy-AM"/>
          <w14:ligatures w14:val="none"/>
        </w:rPr>
      </w:pPr>
      <w:bookmarkStart w:id="0" w:name="_Hlk181692298"/>
      <w:r w:rsidRPr="00A20E17">
        <w:rPr>
          <w:rFonts w:ascii="GHEA Grapalat" w:hAnsi="GHEA Grapalat"/>
          <w:b/>
          <w:bCs/>
          <w:lang w:val="hy-AM"/>
        </w:rPr>
        <w:t>Հայաստանի Հանրապետության տարածքային կառավարման և ենթակառուցվածքների նախարարության պետական գույքի</w:t>
      </w:r>
      <w:r w:rsidR="00181C44">
        <w:rPr>
          <w:rFonts w:ascii="GHEA Grapalat" w:hAnsi="GHEA Grapalat"/>
          <w:b/>
          <w:bCs/>
          <w:lang w:val="hy-AM"/>
        </w:rPr>
        <w:t xml:space="preserve"> </w:t>
      </w:r>
      <w:r w:rsidRPr="00833349">
        <w:rPr>
          <w:rFonts w:ascii="GHEA Grapalat" w:eastAsia="Microsoft JhengHei" w:hAnsi="GHEA Grapalat" w:cs="Sylfaen"/>
          <w:b/>
          <w:bCs/>
          <w:color w:val="000000"/>
          <w:kern w:val="0"/>
          <w:lang w:val="hy-AM"/>
          <w14:ligatures w14:val="none"/>
        </w:rPr>
        <w:t>կառավարման կոմիտեի</w:t>
      </w:r>
      <w:r w:rsidR="0096287E">
        <w:rPr>
          <w:rFonts w:ascii="GHEA Grapalat" w:eastAsia="Microsoft JhengHei" w:hAnsi="GHEA Grapalat" w:cs="Sylfaen"/>
          <w:b/>
          <w:bCs/>
          <w:color w:val="000000"/>
          <w:kern w:val="0"/>
          <w:lang w:val="hy-AM"/>
          <w14:ligatures w14:val="none"/>
        </w:rPr>
        <w:t xml:space="preserve"> նախագահի</w:t>
      </w:r>
      <w:r w:rsidR="00135DA8" w:rsidRPr="00833349">
        <w:rPr>
          <w:rFonts w:ascii="GHEA Grapalat" w:eastAsia="Microsoft JhengHei" w:hAnsi="GHEA Grapalat" w:cs="Sylfaen"/>
          <w:b/>
          <w:bCs/>
          <w:color w:val="000000"/>
          <w:kern w:val="0"/>
          <w:lang w:val="hy-AM"/>
          <w14:ligatures w14:val="none"/>
        </w:rPr>
        <w:t xml:space="preserve"> 202</w:t>
      </w:r>
      <w:r w:rsidR="002E4377">
        <w:rPr>
          <w:rFonts w:ascii="GHEA Grapalat" w:eastAsia="Microsoft JhengHei" w:hAnsi="GHEA Grapalat" w:cs="Sylfaen"/>
          <w:b/>
          <w:bCs/>
          <w:color w:val="000000"/>
          <w:kern w:val="0"/>
          <w:lang w:val="hy-AM"/>
          <w14:ligatures w14:val="none"/>
        </w:rPr>
        <w:t>5</w:t>
      </w:r>
      <w:r w:rsidR="00135DA8" w:rsidRPr="00833349">
        <w:rPr>
          <w:rFonts w:ascii="GHEA Grapalat" w:eastAsia="Microsoft JhengHei" w:hAnsi="GHEA Grapalat" w:cs="Sylfaen"/>
          <w:b/>
          <w:bCs/>
          <w:color w:val="000000"/>
          <w:kern w:val="0"/>
          <w:lang w:val="hy-AM"/>
          <w14:ligatures w14:val="none"/>
        </w:rPr>
        <w:t>թ</w:t>
      </w:r>
      <w:r w:rsidR="00135DA8" w:rsidRPr="00833349">
        <w:rPr>
          <w:rFonts w:ascii="Microsoft JhengHei" w:eastAsia="Microsoft JhengHei" w:hAnsi="Microsoft JhengHei" w:cs="Microsoft JhengHei" w:hint="eastAsia"/>
          <w:b/>
          <w:bCs/>
          <w:color w:val="000000"/>
          <w:kern w:val="0"/>
          <w:lang w:val="hy-AM"/>
          <w14:ligatures w14:val="none"/>
        </w:rPr>
        <w:t>․</w:t>
      </w:r>
      <w:r w:rsidR="00135DA8" w:rsidRPr="00833349">
        <w:rPr>
          <w:rFonts w:ascii="GHEA Grapalat" w:eastAsia="Microsoft JhengHei" w:hAnsi="GHEA Grapalat" w:cs="Microsoft JhengHei"/>
          <w:b/>
          <w:bCs/>
          <w:color w:val="000000"/>
          <w:kern w:val="0"/>
          <w:lang w:val="hy-AM"/>
          <w14:ligatures w14:val="none"/>
        </w:rPr>
        <w:t xml:space="preserve"> </w:t>
      </w:r>
      <w:r w:rsidR="001A00FB">
        <w:rPr>
          <w:rFonts w:ascii="GHEA Grapalat" w:eastAsia="Microsoft JhengHei" w:hAnsi="GHEA Grapalat" w:cs="Sylfaen"/>
          <w:b/>
          <w:bCs/>
          <w:color w:val="000000"/>
          <w:kern w:val="0"/>
          <w:lang w:val="hy-AM"/>
          <w14:ligatures w14:val="none"/>
        </w:rPr>
        <w:t>նոյ</w:t>
      </w:r>
      <w:r w:rsidR="007F1BF0">
        <w:rPr>
          <w:rFonts w:ascii="GHEA Grapalat" w:eastAsia="Microsoft JhengHei" w:hAnsi="GHEA Grapalat" w:cs="Sylfaen"/>
          <w:b/>
          <w:bCs/>
          <w:color w:val="000000"/>
          <w:kern w:val="0"/>
          <w:lang w:val="hy-AM"/>
          <w14:ligatures w14:val="none"/>
        </w:rPr>
        <w:t>եմբերի</w:t>
      </w:r>
      <w:r w:rsidR="00135DA8" w:rsidRPr="00833349">
        <w:rPr>
          <w:rFonts w:ascii="GHEA Grapalat" w:eastAsia="Microsoft JhengHei" w:hAnsi="GHEA Grapalat" w:cs="Arial"/>
          <w:b/>
          <w:bCs/>
          <w:color w:val="000000"/>
          <w:kern w:val="0"/>
          <w:lang w:val="hy-AM"/>
          <w14:ligatures w14:val="none"/>
        </w:rPr>
        <w:t xml:space="preserve"> </w:t>
      </w:r>
      <w:r w:rsidR="001A00FB">
        <w:rPr>
          <w:rFonts w:ascii="GHEA Grapalat" w:eastAsia="Microsoft JhengHei" w:hAnsi="GHEA Grapalat" w:cs="Arial"/>
          <w:b/>
          <w:bCs/>
          <w:color w:val="000000"/>
          <w:kern w:val="0"/>
          <w:lang w:val="hy-AM"/>
          <w14:ligatures w14:val="none"/>
        </w:rPr>
        <w:t>1</w:t>
      </w:r>
      <w:r w:rsidR="007F1BF0">
        <w:rPr>
          <w:rFonts w:ascii="GHEA Grapalat" w:eastAsia="Microsoft JhengHei" w:hAnsi="GHEA Grapalat" w:cs="Arial"/>
          <w:b/>
          <w:bCs/>
          <w:color w:val="000000"/>
          <w:kern w:val="0"/>
          <w:lang w:val="hy-AM"/>
          <w14:ligatures w14:val="none"/>
        </w:rPr>
        <w:t>3</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ի</w:t>
      </w:r>
      <w:r w:rsidR="00135DA8" w:rsidRPr="00833349">
        <w:rPr>
          <w:rFonts w:ascii="GHEA Grapalat" w:eastAsia="Microsoft JhengHei" w:hAnsi="GHEA Grapalat" w:cs="Arial"/>
          <w:b/>
          <w:bCs/>
          <w:color w:val="000000"/>
          <w:kern w:val="0"/>
          <w:lang w:val="hy-AM"/>
          <w14:ligatures w14:val="none"/>
        </w:rPr>
        <w:t xml:space="preserve"> </w:t>
      </w:r>
      <w:r w:rsidR="00135DA8" w:rsidRPr="00833349">
        <w:rPr>
          <w:rFonts w:ascii="GHEA Grapalat" w:eastAsia="Microsoft JhengHei" w:hAnsi="GHEA Grapalat" w:cs="Sylfaen"/>
          <w:b/>
          <w:bCs/>
          <w:color w:val="000000"/>
          <w:kern w:val="0"/>
          <w:lang w:val="hy-AM"/>
          <w14:ligatures w14:val="none"/>
        </w:rPr>
        <w:t>թիվ</w:t>
      </w:r>
      <w:r w:rsidR="00135DA8" w:rsidRPr="00833349">
        <w:rPr>
          <w:rFonts w:ascii="GHEA Grapalat" w:eastAsia="Microsoft JhengHei" w:hAnsi="GHEA Grapalat" w:cs="Arial"/>
          <w:b/>
          <w:bCs/>
          <w:color w:val="000000"/>
          <w:kern w:val="0"/>
          <w:lang w:val="hy-AM"/>
          <w14:ligatures w14:val="none"/>
        </w:rPr>
        <w:t xml:space="preserve"> </w:t>
      </w:r>
      <w:r w:rsidR="007F1BF0">
        <w:rPr>
          <w:rFonts w:ascii="GHEA Grapalat" w:eastAsia="Microsoft JhengHei" w:hAnsi="GHEA Grapalat" w:cs="Arial"/>
          <w:b/>
          <w:bCs/>
          <w:color w:val="000000"/>
          <w:kern w:val="0"/>
          <w:lang w:val="hy-AM"/>
          <w14:ligatures w14:val="none"/>
        </w:rPr>
        <w:t>5</w:t>
      </w:r>
      <w:r w:rsidR="001A00FB">
        <w:rPr>
          <w:rFonts w:ascii="GHEA Grapalat" w:eastAsia="Microsoft JhengHei" w:hAnsi="GHEA Grapalat" w:cs="Arial"/>
          <w:b/>
          <w:bCs/>
          <w:color w:val="000000"/>
          <w:kern w:val="0"/>
          <w:lang w:val="hy-AM"/>
          <w14:ligatures w14:val="none"/>
        </w:rPr>
        <w:t>60</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Ա</w:t>
      </w:r>
      <w:r w:rsidR="00135DA8" w:rsidRPr="00833349">
        <w:rPr>
          <w:rFonts w:ascii="GHEA Grapalat" w:eastAsia="Microsoft JhengHei" w:hAnsi="GHEA Grapalat" w:cs="Arial"/>
          <w:b/>
          <w:bCs/>
          <w:color w:val="000000"/>
          <w:kern w:val="0"/>
          <w:lang w:val="hy-AM"/>
          <w14:ligatures w14:val="none"/>
        </w:rPr>
        <w:t xml:space="preserve"> </w:t>
      </w:r>
      <w:r w:rsidRPr="00833349">
        <w:rPr>
          <w:rFonts w:ascii="GHEA Grapalat" w:eastAsia="Microsoft JhengHei" w:hAnsi="GHEA Grapalat" w:cs="Sylfaen"/>
          <w:b/>
          <w:bCs/>
          <w:color w:val="000000"/>
          <w:kern w:val="0"/>
          <w:lang w:val="hy-AM"/>
          <w14:ligatures w14:val="none"/>
        </w:rPr>
        <w:t>հրամանով</w:t>
      </w:r>
      <w:r w:rsidR="002F76E3" w:rsidRPr="00A20E17">
        <w:rPr>
          <w:rFonts w:ascii="GHEA Grapalat" w:hAnsi="GHEA Grapalat"/>
          <w:b/>
          <w:bCs/>
          <w:sz w:val="20"/>
          <w:szCs w:val="20"/>
          <w:lang w:val="hy-AM"/>
        </w:rPr>
        <w:t xml:space="preserve"> </w:t>
      </w:r>
      <w:bookmarkEnd w:id="0"/>
      <w:r w:rsidR="002F76E3" w:rsidRPr="00A20E17">
        <w:rPr>
          <w:rFonts w:ascii="GHEA Grapalat" w:hAnsi="GHEA Grapalat"/>
          <w:b/>
          <w:bCs/>
          <w:lang w:val="hy-AM"/>
        </w:rPr>
        <w:t xml:space="preserve">օտարման ենթակա </w:t>
      </w:r>
      <w:r w:rsidR="00181370">
        <w:rPr>
          <w:rFonts w:ascii="GHEA Grapalat" w:hAnsi="GHEA Grapalat"/>
          <w:b/>
          <w:bCs/>
          <w:lang w:val="hy-AM"/>
        </w:rPr>
        <w:t>ՀՀ պաշտպանության նախարարության</w:t>
      </w:r>
      <w:r w:rsidR="003E33EA">
        <w:rPr>
          <w:rFonts w:ascii="GHEA Grapalat" w:hAnsi="GHEA Grapalat"/>
          <w:b/>
          <w:bCs/>
          <w:lang w:val="hy-AM"/>
        </w:rPr>
        <w:t xml:space="preserve"> շարժական գույք</w:t>
      </w:r>
    </w:p>
    <w:tbl>
      <w:tblPr>
        <w:tblW w:w="11082" w:type="dxa"/>
        <w:jc w:val="center"/>
        <w:tblLook w:val="04A0" w:firstRow="1" w:lastRow="0" w:firstColumn="1" w:lastColumn="0" w:noHBand="0" w:noVBand="1"/>
      </w:tblPr>
      <w:tblGrid>
        <w:gridCol w:w="594"/>
        <w:gridCol w:w="1129"/>
        <w:gridCol w:w="1004"/>
        <w:gridCol w:w="1498"/>
        <w:gridCol w:w="1598"/>
        <w:gridCol w:w="1465"/>
        <w:gridCol w:w="1289"/>
        <w:gridCol w:w="1268"/>
        <w:gridCol w:w="1237"/>
      </w:tblGrid>
      <w:tr w:rsidR="00C45F4F" w:rsidRPr="00AB701C" w14:paraId="2BFDB83A" w14:textId="06946B82" w:rsidTr="00C45F4F">
        <w:trPr>
          <w:trHeight w:val="1080"/>
          <w:jc w:val="center"/>
        </w:trPr>
        <w:tc>
          <w:tcPr>
            <w:tcW w:w="594" w:type="dxa"/>
            <w:tcBorders>
              <w:top w:val="single" w:sz="4" w:space="0" w:color="auto"/>
              <w:left w:val="single" w:sz="4" w:space="0" w:color="auto"/>
              <w:bottom w:val="single" w:sz="4" w:space="0" w:color="auto"/>
              <w:right w:val="single" w:sz="4" w:space="0" w:color="auto"/>
            </w:tcBorders>
            <w:vAlign w:val="center"/>
            <w:hideMark/>
          </w:tcPr>
          <w:p w14:paraId="1E066A3B" w14:textId="77777777"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bookmarkStart w:id="1" w:name="_Hlk178679479"/>
            <w:r w:rsidRPr="00AB701C">
              <w:rPr>
                <w:rFonts w:ascii="GHEA Grapalat" w:eastAsia="Times New Roman" w:hAnsi="GHEA Grapalat" w:cs="Calibri"/>
                <w:b/>
                <w:bCs/>
                <w:kern w:val="0"/>
                <w:sz w:val="14"/>
                <w:szCs w:val="14"/>
                <w14:ligatures w14:val="none"/>
              </w:rPr>
              <w:t>Հ/Հ</w:t>
            </w:r>
          </w:p>
        </w:tc>
        <w:tc>
          <w:tcPr>
            <w:tcW w:w="1129" w:type="dxa"/>
            <w:tcBorders>
              <w:top w:val="single" w:sz="4" w:space="0" w:color="auto"/>
              <w:left w:val="nil"/>
              <w:bottom w:val="single" w:sz="4" w:space="0" w:color="auto"/>
              <w:right w:val="single" w:sz="4" w:space="0" w:color="auto"/>
            </w:tcBorders>
            <w:vAlign w:val="center"/>
            <w:hideMark/>
          </w:tcPr>
          <w:p w14:paraId="77260FE7" w14:textId="77777777"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Լոտի հերթական համարը </w:t>
            </w:r>
          </w:p>
        </w:tc>
        <w:tc>
          <w:tcPr>
            <w:tcW w:w="1004" w:type="dxa"/>
            <w:tcBorders>
              <w:top w:val="single" w:sz="4" w:space="0" w:color="auto"/>
              <w:left w:val="nil"/>
              <w:bottom w:val="single" w:sz="4" w:space="0" w:color="auto"/>
              <w:right w:val="single" w:sz="4" w:space="0" w:color="auto"/>
            </w:tcBorders>
            <w:vAlign w:val="center"/>
            <w:hideMark/>
          </w:tcPr>
          <w:p w14:paraId="0A3D1326" w14:textId="77777777"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անվանումը</w:t>
            </w:r>
          </w:p>
        </w:tc>
        <w:tc>
          <w:tcPr>
            <w:tcW w:w="1498" w:type="dxa"/>
            <w:tcBorders>
              <w:top w:val="single" w:sz="4" w:space="0" w:color="auto"/>
              <w:left w:val="nil"/>
              <w:bottom w:val="single" w:sz="4" w:space="0" w:color="auto"/>
              <w:right w:val="single" w:sz="4" w:space="0" w:color="auto"/>
            </w:tcBorders>
            <w:vAlign w:val="center"/>
            <w:hideMark/>
          </w:tcPr>
          <w:p w14:paraId="64144097" w14:textId="77777777"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գտնվելու վայրը</w:t>
            </w:r>
          </w:p>
        </w:tc>
        <w:tc>
          <w:tcPr>
            <w:tcW w:w="1598" w:type="dxa"/>
            <w:tcBorders>
              <w:top w:val="single" w:sz="4" w:space="0" w:color="auto"/>
              <w:left w:val="nil"/>
              <w:bottom w:val="single" w:sz="4" w:space="0" w:color="auto"/>
              <w:right w:val="single" w:sz="4" w:space="0" w:color="auto"/>
            </w:tcBorders>
            <w:vAlign w:val="center"/>
            <w:hideMark/>
          </w:tcPr>
          <w:p w14:paraId="04E51277" w14:textId="5286967C"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գնահատված արժեքը               /ՀՀ դրամ/</w:t>
            </w:r>
          </w:p>
        </w:tc>
        <w:tc>
          <w:tcPr>
            <w:tcW w:w="1465" w:type="dxa"/>
            <w:tcBorders>
              <w:top w:val="single" w:sz="4" w:space="0" w:color="auto"/>
              <w:left w:val="nil"/>
              <w:bottom w:val="single" w:sz="4" w:space="0" w:color="auto"/>
              <w:right w:val="single" w:sz="4" w:space="0" w:color="auto"/>
            </w:tcBorders>
            <w:vAlign w:val="center"/>
            <w:hideMark/>
          </w:tcPr>
          <w:p w14:paraId="63021973" w14:textId="7D350A86"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Լոտի մեկնարկային գինը</w:t>
            </w:r>
            <w:r w:rsidRPr="00AB701C">
              <w:rPr>
                <w:rFonts w:ascii="GHEA Grapalat" w:eastAsia="Times New Roman" w:hAnsi="GHEA Grapalat" w:cs="Calibri"/>
                <w:b/>
                <w:bCs/>
                <w:kern w:val="0"/>
                <w:sz w:val="14"/>
                <w:szCs w:val="14"/>
                <w14:ligatures w14:val="none"/>
              </w:rPr>
              <w:br/>
              <w:t>/ՀՀ դրամ/</w:t>
            </w:r>
          </w:p>
        </w:tc>
        <w:tc>
          <w:tcPr>
            <w:tcW w:w="1289" w:type="dxa"/>
            <w:tcBorders>
              <w:top w:val="single" w:sz="4" w:space="0" w:color="auto"/>
              <w:left w:val="nil"/>
              <w:bottom w:val="single" w:sz="4" w:space="0" w:color="auto"/>
              <w:right w:val="single" w:sz="4" w:space="0" w:color="auto"/>
            </w:tcBorders>
            <w:vAlign w:val="center"/>
            <w:hideMark/>
          </w:tcPr>
          <w:p w14:paraId="62972FC9" w14:textId="41981F7F"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Նախավճարը /ՀՀ դրամ/</w:t>
            </w:r>
          </w:p>
        </w:tc>
        <w:tc>
          <w:tcPr>
            <w:tcW w:w="1268" w:type="dxa"/>
            <w:tcBorders>
              <w:top w:val="single" w:sz="4" w:space="0" w:color="auto"/>
              <w:left w:val="nil"/>
              <w:bottom w:val="single" w:sz="4" w:space="0" w:color="auto"/>
              <w:right w:val="single" w:sz="4" w:space="0" w:color="auto"/>
            </w:tcBorders>
            <w:vAlign w:val="center"/>
            <w:hideMark/>
          </w:tcPr>
          <w:p w14:paraId="5D111825" w14:textId="25FDD51A"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r w:rsidRPr="007E6A0E">
              <w:rPr>
                <w:rFonts w:ascii="GHEA Grapalat" w:eastAsia="Times New Roman" w:hAnsi="GHEA Grapalat" w:cs="Calibri"/>
                <w:b/>
                <w:bCs/>
                <w:kern w:val="0"/>
                <w:sz w:val="14"/>
                <w:szCs w:val="14"/>
                <w14:ligatures w14:val="none"/>
              </w:rPr>
              <w:t>Նվազագույն գնային հավելման չափը</w:t>
            </w:r>
          </w:p>
        </w:tc>
        <w:tc>
          <w:tcPr>
            <w:tcW w:w="1237" w:type="dxa"/>
            <w:tcBorders>
              <w:top w:val="single" w:sz="4" w:space="0" w:color="auto"/>
              <w:left w:val="nil"/>
              <w:bottom w:val="single" w:sz="4" w:space="0" w:color="auto"/>
              <w:right w:val="single" w:sz="4" w:space="0" w:color="auto"/>
            </w:tcBorders>
            <w:vAlign w:val="center"/>
            <w:hideMark/>
          </w:tcPr>
          <w:p w14:paraId="48381EAD" w14:textId="00983BFA"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Գույքի արժեքի րոշման համար նախատեսված գումարը </w:t>
            </w:r>
            <w:r w:rsidRPr="00AB701C">
              <w:rPr>
                <w:rFonts w:ascii="GHEA Grapalat" w:eastAsia="Times New Roman" w:hAnsi="GHEA Grapalat" w:cs="Calibri"/>
                <w:b/>
                <w:bCs/>
                <w:kern w:val="0"/>
                <w:sz w:val="14"/>
                <w:szCs w:val="14"/>
                <w14:ligatures w14:val="none"/>
              </w:rPr>
              <w:br/>
              <w:t>/ՀՀ դրամ</w:t>
            </w:r>
            <w:r>
              <w:rPr>
                <w:rFonts w:ascii="GHEA Grapalat" w:eastAsia="Times New Roman" w:hAnsi="GHEA Grapalat" w:cs="Calibri"/>
                <w:b/>
                <w:bCs/>
                <w:kern w:val="0"/>
                <w:sz w:val="14"/>
                <w:szCs w:val="14"/>
                <w14:ligatures w14:val="none"/>
              </w:rPr>
              <w:t>/</w:t>
            </w:r>
          </w:p>
        </w:tc>
      </w:tr>
      <w:tr w:rsidR="00C45F4F" w:rsidRPr="00AB701C" w14:paraId="2C43B4ED" w14:textId="4F11059D" w:rsidTr="00C45F4F">
        <w:trPr>
          <w:trHeight w:val="930"/>
          <w:jc w:val="center"/>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3F9159B2" w14:textId="77777777" w:rsidR="00C45F4F" w:rsidRPr="00AB701C" w:rsidRDefault="00C45F4F" w:rsidP="00AB701C">
            <w:pPr>
              <w:spacing w:after="0" w:line="240" w:lineRule="auto"/>
              <w:jc w:val="center"/>
              <w:rPr>
                <w:rFonts w:ascii="GHEA Grapalat" w:eastAsia="Times New Roman" w:hAnsi="GHEA Grapalat" w:cs="Calibri"/>
                <w:kern w:val="0"/>
                <w:sz w:val="14"/>
                <w:szCs w:val="14"/>
                <w:lang w:val="hy-AM"/>
                <w14:ligatures w14:val="none"/>
              </w:rPr>
            </w:pPr>
            <w:r w:rsidRPr="00AB701C">
              <w:rPr>
                <w:rFonts w:ascii="GHEA Grapalat" w:eastAsia="Times New Roman" w:hAnsi="GHEA Grapalat" w:cs="Calibri"/>
                <w:kern w:val="0"/>
                <w:sz w:val="14"/>
                <w:szCs w:val="14"/>
                <w:lang w:val="hy-AM"/>
                <w14:ligatures w14:val="none"/>
              </w:rPr>
              <w:t>1</w:t>
            </w:r>
          </w:p>
        </w:tc>
        <w:tc>
          <w:tcPr>
            <w:tcW w:w="1129" w:type="dxa"/>
            <w:tcBorders>
              <w:top w:val="single" w:sz="4" w:space="0" w:color="auto"/>
              <w:left w:val="nil"/>
              <w:bottom w:val="single" w:sz="4" w:space="0" w:color="auto"/>
              <w:right w:val="single" w:sz="4" w:space="0" w:color="auto"/>
            </w:tcBorders>
            <w:noWrap/>
            <w:vAlign w:val="center"/>
            <w:hideMark/>
          </w:tcPr>
          <w:p w14:paraId="462AC639" w14:textId="3EF6688B" w:rsidR="00C45F4F" w:rsidRPr="00DF4765" w:rsidRDefault="00C45F4F"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w:t>
            </w:r>
          </w:p>
        </w:tc>
        <w:tc>
          <w:tcPr>
            <w:tcW w:w="1004" w:type="dxa"/>
            <w:tcBorders>
              <w:top w:val="single" w:sz="4" w:space="0" w:color="auto"/>
              <w:left w:val="nil"/>
              <w:bottom w:val="single" w:sz="4" w:space="0" w:color="auto"/>
              <w:right w:val="single" w:sz="4" w:space="0" w:color="auto"/>
            </w:tcBorders>
            <w:vAlign w:val="center"/>
            <w:hideMark/>
          </w:tcPr>
          <w:p w14:paraId="72035A43" w14:textId="5B9967FB" w:rsidR="00C45F4F" w:rsidRPr="00A1315E" w:rsidRDefault="00C45F4F" w:rsidP="00622740">
            <w:pPr>
              <w:spacing w:after="0" w:line="240" w:lineRule="auto"/>
              <w:jc w:val="center"/>
              <w:rPr>
                <w:rFonts w:ascii="GHEA Grapalat" w:eastAsia="Times New Roman" w:hAnsi="GHEA Grapalat" w:cs="Calibri"/>
                <w:kern w:val="0"/>
                <w:sz w:val="14"/>
                <w:szCs w:val="14"/>
                <w:lang w:val="hy-AM"/>
                <w14:ligatures w14:val="none"/>
              </w:rPr>
            </w:pPr>
            <w:r w:rsidRPr="00A1315E">
              <w:rPr>
                <w:rFonts w:ascii="GHEA Grapalat" w:eastAsia="Times New Roman" w:hAnsi="GHEA Grapalat" w:cs="Calibri"/>
                <w:kern w:val="0"/>
                <w:sz w:val="14"/>
                <w:szCs w:val="14"/>
                <w:lang w:val="hy-AM"/>
                <w14:ligatures w14:val="none"/>
              </w:rPr>
              <w:t xml:space="preserve">Շարժական գույք </w:t>
            </w:r>
          </w:p>
        </w:tc>
        <w:tc>
          <w:tcPr>
            <w:tcW w:w="1498" w:type="dxa"/>
            <w:tcBorders>
              <w:top w:val="single" w:sz="4" w:space="0" w:color="auto"/>
              <w:left w:val="nil"/>
              <w:bottom w:val="single" w:sz="4" w:space="0" w:color="auto"/>
              <w:right w:val="single" w:sz="4" w:space="0" w:color="auto"/>
            </w:tcBorders>
            <w:vAlign w:val="center"/>
            <w:hideMark/>
          </w:tcPr>
          <w:p w14:paraId="105552E7" w14:textId="6045DAB0" w:rsidR="00C45F4F" w:rsidRDefault="00C45F4F" w:rsidP="005944FE">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ք.</w:t>
            </w:r>
            <w:r w:rsidR="007B00C3">
              <w:rPr>
                <w:rFonts w:ascii="GHEA Grapalat" w:eastAsia="Times New Roman" w:hAnsi="GHEA Grapalat" w:cs="Calibri"/>
                <w:kern w:val="0"/>
                <w:sz w:val="14"/>
                <w:szCs w:val="14"/>
                <w:lang w:val="hy-AM"/>
                <w14:ligatures w14:val="none"/>
              </w:rPr>
              <w:t>Էջմիածին</w:t>
            </w:r>
            <w:r>
              <w:rPr>
                <w:rFonts w:ascii="GHEA Grapalat" w:eastAsia="Times New Roman" w:hAnsi="GHEA Grapalat" w:cs="Calibri"/>
                <w:kern w:val="0"/>
                <w:sz w:val="14"/>
                <w:szCs w:val="14"/>
                <w:lang w:val="hy-AM"/>
                <w14:ligatures w14:val="none"/>
              </w:rPr>
              <w:t xml:space="preserve"> </w:t>
            </w:r>
          </w:p>
          <w:p w14:paraId="05AAA937" w14:textId="54DB5DB3" w:rsidR="00C45F4F" w:rsidRPr="000E1342" w:rsidRDefault="00C45F4F" w:rsidP="005944FE">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հեռ</w:t>
            </w:r>
            <w:r w:rsidRPr="000E1342">
              <w:rPr>
                <w:rFonts w:ascii="MS Mincho" w:eastAsia="MS Mincho" w:hAnsi="MS Mincho" w:cs="MS Mincho" w:hint="eastAsia"/>
                <w:kern w:val="0"/>
                <w:sz w:val="14"/>
                <w:szCs w:val="14"/>
                <w:lang w:val="hy-AM"/>
                <w14:ligatures w14:val="none"/>
              </w:rPr>
              <w:t>․</w:t>
            </w:r>
            <w:r w:rsidRPr="005944FE">
              <w:rPr>
                <w:rFonts w:ascii="GHEA Grapalat" w:eastAsia="Times New Roman" w:hAnsi="GHEA Grapalat" w:cs="Calibri"/>
                <w:kern w:val="0"/>
                <w:sz w:val="14"/>
                <w:szCs w:val="14"/>
                <w:lang w:val="hy-AM"/>
                <w14:ligatures w14:val="none"/>
              </w:rPr>
              <w:t>09</w:t>
            </w:r>
            <w:r w:rsidR="007B00C3">
              <w:rPr>
                <w:rFonts w:ascii="GHEA Grapalat" w:eastAsia="Times New Roman" w:hAnsi="GHEA Grapalat" w:cs="Calibri"/>
                <w:kern w:val="0"/>
                <w:sz w:val="14"/>
                <w:szCs w:val="14"/>
                <w:lang w:val="hy-AM"/>
                <w14:ligatures w14:val="none"/>
              </w:rPr>
              <w:t>4</w:t>
            </w:r>
            <w:r w:rsidRPr="005944FE">
              <w:rPr>
                <w:rFonts w:ascii="GHEA Grapalat" w:eastAsia="Times New Roman" w:hAnsi="GHEA Grapalat" w:cs="Calibri"/>
                <w:kern w:val="0"/>
                <w:sz w:val="14"/>
                <w:szCs w:val="14"/>
                <w:lang w:val="hy-AM"/>
                <w14:ligatures w14:val="none"/>
              </w:rPr>
              <w:t>-</w:t>
            </w:r>
            <w:r w:rsidR="007B00C3">
              <w:rPr>
                <w:rFonts w:ascii="GHEA Grapalat" w:eastAsia="Times New Roman" w:hAnsi="GHEA Grapalat" w:cs="Calibri"/>
                <w:kern w:val="0"/>
                <w:sz w:val="14"/>
                <w:szCs w:val="14"/>
                <w:lang w:val="hy-AM"/>
                <w14:ligatures w14:val="none"/>
              </w:rPr>
              <w:t>02</w:t>
            </w:r>
            <w:r w:rsidRPr="005944FE">
              <w:rPr>
                <w:rFonts w:ascii="GHEA Grapalat" w:eastAsia="Times New Roman" w:hAnsi="GHEA Grapalat" w:cs="Calibri"/>
                <w:kern w:val="0"/>
                <w:sz w:val="14"/>
                <w:szCs w:val="14"/>
                <w:lang w:val="hy-AM"/>
                <w14:ligatures w14:val="none"/>
              </w:rPr>
              <w:t>-</w:t>
            </w:r>
            <w:r w:rsidR="007B00C3">
              <w:rPr>
                <w:rFonts w:ascii="GHEA Grapalat" w:eastAsia="Times New Roman" w:hAnsi="GHEA Grapalat" w:cs="Calibri"/>
                <w:kern w:val="0"/>
                <w:sz w:val="14"/>
                <w:szCs w:val="14"/>
                <w:lang w:val="hy-AM"/>
                <w14:ligatures w14:val="none"/>
              </w:rPr>
              <w:t>11</w:t>
            </w:r>
            <w:r w:rsidRPr="005944FE">
              <w:rPr>
                <w:rFonts w:ascii="GHEA Grapalat" w:eastAsia="Times New Roman" w:hAnsi="GHEA Grapalat" w:cs="Calibri"/>
                <w:kern w:val="0"/>
                <w:sz w:val="14"/>
                <w:szCs w:val="14"/>
                <w:lang w:val="hy-AM"/>
                <w14:ligatures w14:val="none"/>
              </w:rPr>
              <w:t>-</w:t>
            </w:r>
            <w:r w:rsidR="007B00C3">
              <w:rPr>
                <w:rFonts w:ascii="GHEA Grapalat" w:eastAsia="Times New Roman" w:hAnsi="GHEA Grapalat" w:cs="Calibri"/>
                <w:kern w:val="0"/>
                <w:sz w:val="14"/>
                <w:szCs w:val="14"/>
                <w:lang w:val="hy-AM"/>
                <w14:ligatures w14:val="none"/>
              </w:rPr>
              <w:t>60</w:t>
            </w:r>
          </w:p>
        </w:tc>
        <w:tc>
          <w:tcPr>
            <w:tcW w:w="1598" w:type="dxa"/>
            <w:tcBorders>
              <w:top w:val="single" w:sz="4" w:space="0" w:color="auto"/>
              <w:left w:val="nil"/>
              <w:bottom w:val="single" w:sz="4" w:space="0" w:color="auto"/>
              <w:right w:val="single" w:sz="4" w:space="0" w:color="auto"/>
            </w:tcBorders>
            <w:vAlign w:val="center"/>
            <w:hideMark/>
          </w:tcPr>
          <w:p w14:paraId="15D65D18" w14:textId="4ACD1990" w:rsidR="00C45F4F" w:rsidRPr="00AB701C" w:rsidRDefault="00DC5EA1"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9 131 000</w:t>
            </w:r>
          </w:p>
        </w:tc>
        <w:tc>
          <w:tcPr>
            <w:tcW w:w="1465" w:type="dxa"/>
            <w:tcBorders>
              <w:top w:val="single" w:sz="4" w:space="0" w:color="auto"/>
              <w:left w:val="nil"/>
              <w:bottom w:val="single" w:sz="4" w:space="0" w:color="auto"/>
              <w:right w:val="single" w:sz="4" w:space="0" w:color="auto"/>
            </w:tcBorders>
            <w:vAlign w:val="center"/>
            <w:hideMark/>
          </w:tcPr>
          <w:p w14:paraId="5BBE17E4" w14:textId="221461A6" w:rsidR="00C45F4F" w:rsidRPr="00AB701C" w:rsidRDefault="000B1125" w:rsidP="00AB701C">
            <w:pPr>
              <w:spacing w:after="0" w:line="240" w:lineRule="auto"/>
              <w:jc w:val="center"/>
              <w:rPr>
                <w:rFonts w:ascii="GHEA Grapalat" w:eastAsia="Times New Roman" w:hAnsi="GHEA Grapalat" w:cs="Calibri"/>
                <w:kern w:val="0"/>
                <w:sz w:val="14"/>
                <w:szCs w:val="14"/>
                <w:lang w:val="hy-AM"/>
                <w14:ligatures w14:val="none"/>
              </w:rPr>
            </w:pPr>
            <w:r w:rsidRPr="000B1125">
              <w:rPr>
                <w:rFonts w:ascii="GHEA Grapalat" w:eastAsia="Times New Roman" w:hAnsi="GHEA Grapalat" w:cs="Calibri"/>
                <w:kern w:val="0"/>
                <w:sz w:val="14"/>
                <w:szCs w:val="14"/>
                <w14:ligatures w14:val="none"/>
              </w:rPr>
              <w:t>152801</w:t>
            </w:r>
            <w:r>
              <w:rPr>
                <w:rFonts w:ascii="GHEA Grapalat" w:eastAsia="Times New Roman" w:hAnsi="GHEA Grapalat" w:cs="Calibri"/>
                <w:kern w:val="0"/>
                <w:sz w:val="14"/>
                <w:szCs w:val="14"/>
                <w14:ligatures w14:val="none"/>
              </w:rPr>
              <w:t>2</w:t>
            </w:r>
          </w:p>
        </w:tc>
        <w:tc>
          <w:tcPr>
            <w:tcW w:w="1289" w:type="dxa"/>
            <w:tcBorders>
              <w:top w:val="single" w:sz="4" w:space="0" w:color="auto"/>
              <w:left w:val="nil"/>
              <w:bottom w:val="single" w:sz="4" w:space="0" w:color="auto"/>
              <w:right w:val="single" w:sz="4" w:space="0" w:color="auto"/>
            </w:tcBorders>
            <w:vAlign w:val="center"/>
            <w:hideMark/>
          </w:tcPr>
          <w:p w14:paraId="26A76C2F" w14:textId="0294EBE0" w:rsidR="00C45F4F" w:rsidRPr="00AB701C" w:rsidRDefault="000B1125" w:rsidP="00AB701C">
            <w:pPr>
              <w:spacing w:after="0" w:line="240" w:lineRule="auto"/>
              <w:jc w:val="center"/>
              <w:rPr>
                <w:rFonts w:ascii="GHEA Grapalat" w:eastAsia="Times New Roman" w:hAnsi="GHEA Grapalat" w:cs="Calibri"/>
                <w:kern w:val="0"/>
                <w:sz w:val="14"/>
                <w:szCs w:val="14"/>
                <w:lang w:val="hy-AM"/>
                <w14:ligatures w14:val="none"/>
              </w:rPr>
            </w:pPr>
            <w:r w:rsidRPr="000B1125">
              <w:rPr>
                <w:rFonts w:ascii="GHEA Grapalat" w:eastAsia="Times New Roman" w:hAnsi="GHEA Grapalat" w:cs="Calibri"/>
                <w:kern w:val="0"/>
                <w:sz w:val="14"/>
                <w:szCs w:val="14"/>
                <w14:ligatures w14:val="none"/>
              </w:rPr>
              <w:t>45840</w:t>
            </w:r>
            <w:r>
              <w:rPr>
                <w:rFonts w:ascii="GHEA Grapalat" w:eastAsia="Times New Roman" w:hAnsi="GHEA Grapalat" w:cs="Calibri"/>
                <w:kern w:val="0"/>
                <w:sz w:val="14"/>
                <w:szCs w:val="14"/>
                <w14:ligatures w14:val="none"/>
              </w:rPr>
              <w:t>4</w:t>
            </w:r>
          </w:p>
        </w:tc>
        <w:tc>
          <w:tcPr>
            <w:tcW w:w="1268" w:type="dxa"/>
            <w:tcBorders>
              <w:top w:val="single" w:sz="4" w:space="0" w:color="auto"/>
              <w:left w:val="nil"/>
              <w:bottom w:val="single" w:sz="4" w:space="0" w:color="auto"/>
              <w:right w:val="single" w:sz="4" w:space="0" w:color="auto"/>
            </w:tcBorders>
            <w:vAlign w:val="center"/>
            <w:hideMark/>
          </w:tcPr>
          <w:p w14:paraId="7FEDFF31" w14:textId="01A3B35D" w:rsidR="00C45F4F" w:rsidRPr="00AB701C" w:rsidRDefault="001A00FB"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50 000</w:t>
            </w:r>
          </w:p>
        </w:tc>
        <w:tc>
          <w:tcPr>
            <w:tcW w:w="1237" w:type="dxa"/>
            <w:tcBorders>
              <w:top w:val="single" w:sz="4" w:space="0" w:color="auto"/>
              <w:left w:val="nil"/>
              <w:bottom w:val="single" w:sz="4" w:space="0" w:color="auto"/>
              <w:right w:val="single" w:sz="4" w:space="0" w:color="auto"/>
            </w:tcBorders>
            <w:vAlign w:val="center"/>
            <w:hideMark/>
          </w:tcPr>
          <w:p w14:paraId="5EE903CD" w14:textId="7BA278F2" w:rsidR="00C45F4F" w:rsidRPr="00AB701C" w:rsidRDefault="00DC5EA1" w:rsidP="00F025B2">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21</w:t>
            </w:r>
            <w:r w:rsidR="001A00FB">
              <w:rPr>
                <w:rFonts w:ascii="GHEA Grapalat" w:eastAsia="Times New Roman" w:hAnsi="GHEA Grapalat" w:cs="Calibri"/>
                <w:kern w:val="0"/>
                <w:sz w:val="14"/>
                <w:szCs w:val="14"/>
                <w:lang w:val="hy-AM"/>
                <w14:ligatures w14:val="none"/>
              </w:rPr>
              <w:t xml:space="preserve"> </w:t>
            </w:r>
            <w:r>
              <w:rPr>
                <w:rFonts w:ascii="GHEA Grapalat" w:eastAsia="Times New Roman" w:hAnsi="GHEA Grapalat" w:cs="Calibri"/>
                <w:kern w:val="0"/>
                <w:sz w:val="14"/>
                <w:szCs w:val="14"/>
                <w:lang w:val="hy-AM"/>
                <w14:ligatures w14:val="none"/>
              </w:rPr>
              <w:t>6</w:t>
            </w:r>
            <w:r w:rsidR="001A00FB">
              <w:rPr>
                <w:rFonts w:ascii="GHEA Grapalat" w:eastAsia="Times New Roman" w:hAnsi="GHEA Grapalat" w:cs="Calibri"/>
                <w:kern w:val="0"/>
                <w:sz w:val="14"/>
                <w:szCs w:val="14"/>
                <w:lang w:val="hy-AM"/>
                <w14:ligatures w14:val="none"/>
              </w:rPr>
              <w:t>00</w:t>
            </w:r>
          </w:p>
        </w:tc>
      </w:tr>
      <w:bookmarkEnd w:id="1"/>
    </w:tbl>
    <w:p w14:paraId="7179DDC2" w14:textId="77777777" w:rsidR="00B077EE" w:rsidRDefault="00B077EE" w:rsidP="009E1D56">
      <w:pPr>
        <w:ind w:left="90"/>
        <w:contextualSpacing/>
        <w:jc w:val="both"/>
        <w:rPr>
          <w:rFonts w:ascii="GHEA Grapalat" w:hAnsi="GHEA Grapalat"/>
          <w:b/>
          <w:bCs/>
          <w:i/>
          <w:iCs/>
          <w:sz w:val="16"/>
          <w:szCs w:val="16"/>
        </w:rPr>
      </w:pPr>
    </w:p>
    <w:p w14:paraId="7DC38481" w14:textId="77777777" w:rsidR="00F077A2" w:rsidRPr="00F077A2" w:rsidRDefault="00F077A2" w:rsidP="00F077A2">
      <w:pPr>
        <w:spacing w:after="0" w:line="240" w:lineRule="auto"/>
        <w:jc w:val="center"/>
        <w:rPr>
          <w:rFonts w:ascii="GHEA Grapalat" w:eastAsia="Times New Roman" w:hAnsi="GHEA Grapalat" w:cs="Sylfaen"/>
          <w:b/>
          <w:bCs/>
          <w:kern w:val="16"/>
          <w:lang w:val="hy-AM"/>
          <w14:ligatures w14:val="none"/>
        </w:rPr>
      </w:pPr>
      <w:r w:rsidRPr="00F077A2">
        <w:rPr>
          <w:rFonts w:ascii="GHEA Grapalat" w:eastAsia="Times New Roman" w:hAnsi="GHEA Grapalat" w:cs="Sylfaen"/>
          <w:b/>
          <w:bCs/>
          <w:kern w:val="16"/>
          <w:lang w:val="hy-AM"/>
          <w14:ligatures w14:val="none"/>
        </w:rPr>
        <w:t>ՑԱՆԿ</w:t>
      </w:r>
    </w:p>
    <w:p w14:paraId="50BF49E4" w14:textId="4FBFE174" w:rsidR="00F077A2" w:rsidRPr="00F077A2" w:rsidRDefault="00F077A2" w:rsidP="00F077A2">
      <w:pPr>
        <w:spacing w:after="0" w:line="240" w:lineRule="auto"/>
        <w:ind w:firstLine="11"/>
        <w:jc w:val="center"/>
        <w:rPr>
          <w:rFonts w:ascii="GHEA Grapalat" w:eastAsia="Times New Roman" w:hAnsi="GHEA Grapalat" w:cs="Sylfaen"/>
          <w:b/>
          <w:bCs/>
          <w:kern w:val="16"/>
          <w:lang w:val="hy-AM"/>
          <w14:ligatures w14:val="none"/>
        </w:rPr>
      </w:pPr>
      <w:r w:rsidRPr="00F077A2">
        <w:rPr>
          <w:rFonts w:ascii="GHEA Grapalat" w:eastAsia="Times New Roman" w:hAnsi="GHEA Grapalat" w:cs="Sylfaen"/>
          <w:b/>
          <w:bCs/>
          <w:kern w:val="16"/>
          <w:lang w:val="hy-AM"/>
          <w14:ligatures w14:val="none"/>
        </w:rPr>
        <w:t xml:space="preserve">ՀՀ ՊՆ-ի հաշվեկշռում հաշվառված, Հայաստանի Հանրապետության սեփականությունը հանդիսացող դասական աճուրդով օտարման ենթակա </w:t>
      </w:r>
      <w:r w:rsidR="00793B31">
        <w:rPr>
          <w:rFonts w:ascii="GHEA Grapalat" w:eastAsia="Times New Roman" w:hAnsi="GHEA Grapalat" w:cs="Sylfaen"/>
          <w:b/>
          <w:bCs/>
          <w:kern w:val="16"/>
          <w:lang w:val="hy-AM"/>
          <w14:ligatures w14:val="none"/>
        </w:rPr>
        <w:t>12</w:t>
      </w:r>
      <w:r w:rsidRPr="00F077A2">
        <w:rPr>
          <w:rFonts w:ascii="GHEA Grapalat" w:eastAsia="Times New Roman" w:hAnsi="GHEA Grapalat" w:cs="Sylfaen"/>
          <w:b/>
          <w:bCs/>
          <w:kern w:val="16"/>
          <w:lang w:val="hy-AM"/>
          <w14:ligatures w14:val="none"/>
        </w:rPr>
        <w:t xml:space="preserve"> անվանում շարժական գույքի</w:t>
      </w:r>
    </w:p>
    <w:p w14:paraId="55828193" w14:textId="77777777" w:rsidR="00F077A2" w:rsidRPr="00F077A2" w:rsidRDefault="00F077A2" w:rsidP="00F077A2">
      <w:pPr>
        <w:spacing w:after="0" w:line="240" w:lineRule="auto"/>
        <w:ind w:firstLine="11"/>
        <w:jc w:val="center"/>
        <w:rPr>
          <w:rFonts w:ascii="GHEA Grapalat" w:eastAsia="Times New Roman" w:hAnsi="GHEA Grapalat" w:cs="Sylfaen"/>
          <w:b/>
          <w:bCs/>
          <w:kern w:val="16"/>
          <w:lang w:val="hy-AM"/>
          <w14:ligatures w14:val="none"/>
        </w:rPr>
      </w:pPr>
    </w:p>
    <w:p w14:paraId="0AB1C4C4" w14:textId="77777777" w:rsidR="00F077A2" w:rsidRPr="00F077A2" w:rsidRDefault="00F077A2" w:rsidP="00F077A2">
      <w:pPr>
        <w:spacing w:after="0" w:line="240" w:lineRule="auto"/>
        <w:ind w:firstLine="11"/>
        <w:jc w:val="center"/>
        <w:rPr>
          <w:rFonts w:ascii="GHEA Grapalat" w:eastAsia="Times New Roman" w:hAnsi="GHEA Grapalat" w:cs="Sylfaen"/>
          <w:b/>
          <w:bCs/>
          <w:kern w:val="16"/>
          <w:lang w:val="hy-AM"/>
          <w14:ligatures w14:val="none"/>
        </w:rPr>
      </w:pPr>
    </w:p>
    <w:tbl>
      <w:tblPr>
        <w:tblStyle w:val="a5"/>
        <w:tblW w:w="7830" w:type="dxa"/>
        <w:tblInd w:w="2965" w:type="dxa"/>
        <w:tblLayout w:type="fixed"/>
        <w:tblLook w:val="04A0" w:firstRow="1" w:lastRow="0" w:firstColumn="1" w:lastColumn="0" w:noHBand="0" w:noVBand="1"/>
      </w:tblPr>
      <w:tblGrid>
        <w:gridCol w:w="720"/>
        <w:gridCol w:w="5850"/>
        <w:gridCol w:w="1260"/>
      </w:tblGrid>
      <w:tr w:rsidR="00F077A2" w:rsidRPr="00F077A2" w14:paraId="10626BCE" w14:textId="77777777" w:rsidTr="004E3E4D">
        <w:trPr>
          <w:trHeight w:val="900"/>
        </w:trPr>
        <w:tc>
          <w:tcPr>
            <w:tcW w:w="720" w:type="dxa"/>
            <w:tcBorders>
              <w:top w:val="single" w:sz="4" w:space="0" w:color="auto"/>
              <w:left w:val="single" w:sz="4" w:space="0" w:color="auto"/>
              <w:bottom w:val="single" w:sz="4" w:space="0" w:color="auto"/>
              <w:right w:val="single" w:sz="4" w:space="0" w:color="auto"/>
            </w:tcBorders>
            <w:hideMark/>
          </w:tcPr>
          <w:p w14:paraId="60D636F1" w14:textId="77777777" w:rsidR="00F077A2" w:rsidRPr="00F077A2" w:rsidRDefault="00F077A2" w:rsidP="00F077A2">
            <w:pPr>
              <w:rPr>
                <w:rFonts w:ascii="GHEA Grapalat" w:hAnsi="GHEA Grapalat"/>
                <w:b/>
                <w:bCs/>
                <w:sz w:val="18"/>
                <w:szCs w:val="18"/>
              </w:rPr>
            </w:pPr>
            <w:bookmarkStart w:id="2" w:name="_Hlk212043816"/>
            <w:r w:rsidRPr="00F077A2">
              <w:rPr>
                <w:rFonts w:ascii="GHEA Grapalat" w:hAnsi="GHEA Grapalat"/>
                <w:b/>
                <w:bCs/>
                <w:sz w:val="18"/>
                <w:szCs w:val="18"/>
              </w:rPr>
              <w:t>ՀՀ</w:t>
            </w:r>
          </w:p>
        </w:tc>
        <w:tc>
          <w:tcPr>
            <w:tcW w:w="5850" w:type="dxa"/>
            <w:tcBorders>
              <w:top w:val="single" w:sz="4" w:space="0" w:color="auto"/>
              <w:left w:val="single" w:sz="4" w:space="0" w:color="auto"/>
              <w:bottom w:val="single" w:sz="4" w:space="0" w:color="auto"/>
              <w:right w:val="single" w:sz="4" w:space="0" w:color="auto"/>
            </w:tcBorders>
          </w:tcPr>
          <w:p w14:paraId="1506AE0B" w14:textId="77777777" w:rsidR="00F077A2" w:rsidRPr="00F077A2" w:rsidRDefault="00F077A2" w:rsidP="00F077A2">
            <w:pPr>
              <w:rPr>
                <w:rFonts w:ascii="GHEA Grapalat" w:hAnsi="GHEA Grapalat"/>
                <w:b/>
                <w:bCs/>
                <w:sz w:val="18"/>
                <w:szCs w:val="18"/>
              </w:rPr>
            </w:pPr>
          </w:p>
          <w:p w14:paraId="3C4FA474" w14:textId="77777777" w:rsidR="00F077A2" w:rsidRPr="00F077A2" w:rsidRDefault="00F077A2" w:rsidP="00F077A2">
            <w:pPr>
              <w:rPr>
                <w:rFonts w:ascii="GHEA Grapalat" w:hAnsi="GHEA Grapalat"/>
                <w:b/>
                <w:bCs/>
                <w:sz w:val="18"/>
                <w:szCs w:val="18"/>
              </w:rPr>
            </w:pPr>
          </w:p>
          <w:p w14:paraId="5664C26B" w14:textId="77777777" w:rsidR="00F077A2" w:rsidRPr="00F077A2" w:rsidRDefault="00F077A2" w:rsidP="00F077A2">
            <w:pPr>
              <w:ind w:firstLine="436"/>
              <w:rPr>
                <w:rFonts w:ascii="GHEA Grapalat" w:hAnsi="GHEA Grapalat"/>
                <w:b/>
                <w:bCs/>
                <w:sz w:val="18"/>
                <w:szCs w:val="18"/>
              </w:rPr>
            </w:pPr>
            <w:r w:rsidRPr="00F077A2">
              <w:rPr>
                <w:rFonts w:ascii="GHEA Grapalat" w:hAnsi="GHEA Grapalat"/>
                <w:b/>
                <w:bCs/>
                <w:sz w:val="18"/>
                <w:szCs w:val="18"/>
              </w:rPr>
              <w:t>Անվանումը</w:t>
            </w:r>
          </w:p>
        </w:tc>
        <w:tc>
          <w:tcPr>
            <w:tcW w:w="1260" w:type="dxa"/>
            <w:tcBorders>
              <w:top w:val="single" w:sz="4" w:space="0" w:color="auto"/>
              <w:left w:val="single" w:sz="4" w:space="0" w:color="auto"/>
              <w:bottom w:val="single" w:sz="4" w:space="0" w:color="auto"/>
              <w:right w:val="single" w:sz="4" w:space="0" w:color="auto"/>
            </w:tcBorders>
          </w:tcPr>
          <w:p w14:paraId="72835943" w14:textId="77777777" w:rsidR="00F077A2" w:rsidRPr="00F077A2" w:rsidRDefault="00F077A2" w:rsidP="00F077A2">
            <w:pPr>
              <w:rPr>
                <w:rFonts w:ascii="GHEA Grapalat" w:hAnsi="GHEA Grapalat"/>
                <w:b/>
                <w:bCs/>
                <w:sz w:val="18"/>
                <w:szCs w:val="18"/>
              </w:rPr>
            </w:pPr>
          </w:p>
          <w:p w14:paraId="340449BD" w14:textId="77777777" w:rsidR="00F077A2" w:rsidRPr="00F077A2" w:rsidRDefault="00F077A2" w:rsidP="00F077A2">
            <w:pPr>
              <w:rPr>
                <w:rFonts w:ascii="GHEA Grapalat" w:hAnsi="GHEA Grapalat"/>
                <w:b/>
                <w:bCs/>
                <w:sz w:val="18"/>
                <w:szCs w:val="18"/>
                <w:lang w:val="hy-AM"/>
              </w:rPr>
            </w:pPr>
            <w:r w:rsidRPr="00F077A2">
              <w:rPr>
                <w:rFonts w:ascii="GHEA Grapalat" w:hAnsi="GHEA Grapalat"/>
                <w:b/>
                <w:bCs/>
                <w:sz w:val="18"/>
                <w:szCs w:val="18"/>
                <w:lang w:val="hy-AM"/>
              </w:rPr>
              <w:t>Չափի միավոր /հատ/</w:t>
            </w:r>
          </w:p>
        </w:tc>
        <w:bookmarkEnd w:id="2"/>
      </w:tr>
      <w:tr w:rsidR="000E3481" w:rsidRPr="00F077A2" w14:paraId="61493F0F" w14:textId="77777777" w:rsidTr="00D71AF2">
        <w:trPr>
          <w:trHeight w:val="448"/>
        </w:trPr>
        <w:tc>
          <w:tcPr>
            <w:tcW w:w="720" w:type="dxa"/>
            <w:tcBorders>
              <w:top w:val="single" w:sz="4" w:space="0" w:color="auto"/>
              <w:left w:val="single" w:sz="4" w:space="0" w:color="auto"/>
              <w:bottom w:val="single" w:sz="4" w:space="0" w:color="auto"/>
              <w:right w:val="single" w:sz="4" w:space="0" w:color="auto"/>
            </w:tcBorders>
            <w:noWrap/>
            <w:hideMark/>
          </w:tcPr>
          <w:p w14:paraId="2ACE6EEA" w14:textId="77777777" w:rsidR="000E3481" w:rsidRPr="00F077A2" w:rsidRDefault="000E3481" w:rsidP="000E3481">
            <w:pPr>
              <w:rPr>
                <w:rFonts w:ascii="GHEA Grapalat" w:hAnsi="GHEA Grapalat"/>
                <w:sz w:val="18"/>
                <w:szCs w:val="18"/>
              </w:rPr>
            </w:pPr>
            <w:bookmarkStart w:id="3" w:name="_Hlk212043409"/>
            <w:r w:rsidRPr="00F077A2">
              <w:rPr>
                <w:rFonts w:ascii="GHEA Grapalat" w:hAnsi="GHEA Grapalat"/>
                <w:sz w:val="18"/>
                <w:szCs w:val="18"/>
              </w:rPr>
              <w:t>1</w:t>
            </w:r>
          </w:p>
        </w:tc>
        <w:tc>
          <w:tcPr>
            <w:tcW w:w="5850" w:type="dxa"/>
            <w:tcBorders>
              <w:top w:val="nil"/>
              <w:left w:val="nil"/>
              <w:bottom w:val="single" w:sz="4" w:space="0" w:color="auto"/>
              <w:right w:val="single" w:sz="4" w:space="0" w:color="auto"/>
            </w:tcBorders>
            <w:noWrap/>
            <w:vAlign w:val="center"/>
            <w:hideMark/>
          </w:tcPr>
          <w:p w14:paraId="4C81DFDF" w14:textId="2F0B0907" w:rsidR="000E3481" w:rsidRPr="00F077A2" w:rsidRDefault="000E3481" w:rsidP="000E3481">
            <w:pPr>
              <w:rPr>
                <w:rFonts w:ascii="GHEA Grapalat" w:hAnsi="GHEA Grapalat" w:cs="Calibri"/>
                <w:color w:val="000000"/>
                <w:sz w:val="18"/>
                <w:szCs w:val="18"/>
              </w:rPr>
            </w:pPr>
            <w:r w:rsidRPr="00D255E1">
              <w:rPr>
                <w:rFonts w:ascii="GHEA Grapalat" w:eastAsia="Times New Roman" w:hAnsi="GHEA Grapalat" w:cs="Calibri"/>
                <w:color w:val="000000"/>
              </w:rPr>
              <w:t>Պաշտպանական թիկնոց ՕՊ-1</w:t>
            </w:r>
          </w:p>
        </w:tc>
        <w:tc>
          <w:tcPr>
            <w:tcW w:w="1260" w:type="dxa"/>
            <w:tcBorders>
              <w:top w:val="nil"/>
              <w:left w:val="nil"/>
              <w:bottom w:val="single" w:sz="4" w:space="0" w:color="auto"/>
              <w:right w:val="single" w:sz="4" w:space="0" w:color="auto"/>
            </w:tcBorders>
            <w:vAlign w:val="center"/>
            <w:hideMark/>
          </w:tcPr>
          <w:p w14:paraId="2D765830" w14:textId="371C7D67" w:rsidR="000E3481" w:rsidRPr="00F077A2" w:rsidRDefault="000E3481" w:rsidP="000E3481">
            <w:pPr>
              <w:ind w:right="141"/>
              <w:jc w:val="center"/>
              <w:rPr>
                <w:rFonts w:ascii="GHEA Grapalat" w:hAnsi="GHEA Grapalat" w:cs="Calibri"/>
                <w:color w:val="000000"/>
                <w:sz w:val="18"/>
                <w:szCs w:val="18"/>
              </w:rPr>
            </w:pPr>
            <w:r w:rsidRPr="00D255E1">
              <w:rPr>
                <w:rFonts w:ascii="GHEA Grapalat" w:eastAsia="Times New Roman" w:hAnsi="GHEA Grapalat" w:cs="Calibri"/>
                <w:color w:val="000000"/>
              </w:rPr>
              <w:t>362</w:t>
            </w:r>
          </w:p>
        </w:tc>
      </w:tr>
      <w:tr w:rsidR="000E3481" w:rsidRPr="00F077A2" w14:paraId="2892F9C3" w14:textId="77777777" w:rsidTr="00D71AF2">
        <w:trPr>
          <w:trHeight w:val="440"/>
        </w:trPr>
        <w:tc>
          <w:tcPr>
            <w:tcW w:w="720" w:type="dxa"/>
            <w:tcBorders>
              <w:top w:val="single" w:sz="4" w:space="0" w:color="auto"/>
              <w:left w:val="single" w:sz="4" w:space="0" w:color="auto"/>
              <w:bottom w:val="single" w:sz="4" w:space="0" w:color="auto"/>
              <w:right w:val="single" w:sz="4" w:space="0" w:color="auto"/>
            </w:tcBorders>
            <w:noWrap/>
            <w:hideMark/>
          </w:tcPr>
          <w:p w14:paraId="5205141D" w14:textId="77777777" w:rsidR="000E3481" w:rsidRPr="00F077A2" w:rsidRDefault="000E3481" w:rsidP="000E3481">
            <w:pPr>
              <w:rPr>
                <w:rFonts w:ascii="GHEA Grapalat" w:hAnsi="GHEA Grapalat"/>
                <w:sz w:val="18"/>
                <w:szCs w:val="18"/>
              </w:rPr>
            </w:pPr>
            <w:r w:rsidRPr="00F077A2">
              <w:rPr>
                <w:rFonts w:ascii="GHEA Grapalat" w:hAnsi="GHEA Grapalat"/>
                <w:sz w:val="18"/>
                <w:szCs w:val="18"/>
              </w:rPr>
              <w:t>2</w:t>
            </w:r>
          </w:p>
        </w:tc>
        <w:tc>
          <w:tcPr>
            <w:tcW w:w="5850" w:type="dxa"/>
            <w:tcBorders>
              <w:top w:val="nil"/>
              <w:left w:val="nil"/>
              <w:bottom w:val="single" w:sz="4" w:space="0" w:color="auto"/>
              <w:right w:val="single" w:sz="4" w:space="0" w:color="auto"/>
            </w:tcBorders>
            <w:noWrap/>
            <w:vAlign w:val="center"/>
            <w:hideMark/>
          </w:tcPr>
          <w:p w14:paraId="27E18B6E" w14:textId="48314797" w:rsidR="000E3481" w:rsidRPr="00F077A2" w:rsidRDefault="000E3481" w:rsidP="000E3481">
            <w:pPr>
              <w:rPr>
                <w:rFonts w:ascii="GHEA Grapalat" w:hAnsi="GHEA Grapalat" w:cs="Calibri"/>
                <w:color w:val="000000"/>
                <w:sz w:val="18"/>
                <w:szCs w:val="18"/>
              </w:rPr>
            </w:pPr>
            <w:r w:rsidRPr="00D255E1">
              <w:rPr>
                <w:rFonts w:ascii="GHEA Grapalat" w:eastAsia="Times New Roman" w:hAnsi="GHEA Grapalat" w:cs="Calibri"/>
                <w:color w:val="000000"/>
              </w:rPr>
              <w:t>Պաշտպանական թիկնոց ՕՊ-1</w:t>
            </w:r>
          </w:p>
        </w:tc>
        <w:tc>
          <w:tcPr>
            <w:tcW w:w="1260" w:type="dxa"/>
            <w:tcBorders>
              <w:top w:val="nil"/>
              <w:left w:val="nil"/>
              <w:bottom w:val="single" w:sz="4" w:space="0" w:color="auto"/>
              <w:right w:val="single" w:sz="4" w:space="0" w:color="auto"/>
            </w:tcBorders>
            <w:vAlign w:val="center"/>
            <w:hideMark/>
          </w:tcPr>
          <w:p w14:paraId="12AECE36" w14:textId="38A39699" w:rsidR="000E3481" w:rsidRPr="00F077A2" w:rsidRDefault="000E3481" w:rsidP="000E3481">
            <w:pPr>
              <w:ind w:right="141"/>
              <w:jc w:val="center"/>
              <w:rPr>
                <w:rFonts w:ascii="GHEA Grapalat" w:hAnsi="GHEA Grapalat" w:cs="Calibri"/>
                <w:color w:val="000000"/>
                <w:sz w:val="18"/>
                <w:szCs w:val="18"/>
              </w:rPr>
            </w:pPr>
            <w:r w:rsidRPr="00D255E1">
              <w:rPr>
                <w:rFonts w:ascii="GHEA Grapalat" w:eastAsia="Times New Roman" w:hAnsi="GHEA Grapalat" w:cs="Calibri"/>
                <w:color w:val="000000"/>
              </w:rPr>
              <w:t>14</w:t>
            </w:r>
          </w:p>
        </w:tc>
      </w:tr>
      <w:tr w:rsidR="000E3481" w:rsidRPr="00F077A2" w14:paraId="2BD6AAF0" w14:textId="77777777" w:rsidTr="00D71AF2">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29847C97" w14:textId="77777777" w:rsidR="000E3481" w:rsidRPr="00F077A2" w:rsidRDefault="000E3481" w:rsidP="000E3481">
            <w:pPr>
              <w:rPr>
                <w:rFonts w:ascii="GHEA Grapalat" w:hAnsi="GHEA Grapalat"/>
                <w:sz w:val="18"/>
                <w:szCs w:val="18"/>
              </w:rPr>
            </w:pPr>
            <w:r w:rsidRPr="00F077A2">
              <w:rPr>
                <w:rFonts w:ascii="GHEA Grapalat" w:hAnsi="GHEA Grapalat"/>
                <w:sz w:val="18"/>
                <w:szCs w:val="18"/>
              </w:rPr>
              <w:t>3</w:t>
            </w:r>
          </w:p>
        </w:tc>
        <w:tc>
          <w:tcPr>
            <w:tcW w:w="5850" w:type="dxa"/>
            <w:tcBorders>
              <w:top w:val="nil"/>
              <w:left w:val="nil"/>
              <w:bottom w:val="single" w:sz="4" w:space="0" w:color="auto"/>
              <w:right w:val="single" w:sz="4" w:space="0" w:color="auto"/>
            </w:tcBorders>
            <w:noWrap/>
            <w:vAlign w:val="center"/>
            <w:hideMark/>
          </w:tcPr>
          <w:p w14:paraId="5AAC8306" w14:textId="423766E0" w:rsidR="000E3481" w:rsidRPr="00F077A2" w:rsidRDefault="000E3481" w:rsidP="000E3481">
            <w:pPr>
              <w:rPr>
                <w:rFonts w:ascii="GHEA Grapalat" w:hAnsi="GHEA Grapalat" w:cs="Calibri"/>
                <w:color w:val="000000"/>
                <w:sz w:val="18"/>
                <w:szCs w:val="18"/>
              </w:rPr>
            </w:pPr>
            <w:r w:rsidRPr="00D255E1">
              <w:rPr>
                <w:rFonts w:ascii="GHEA Grapalat" w:eastAsia="Times New Roman" w:hAnsi="GHEA Grapalat" w:cs="Calibri"/>
                <w:color w:val="000000"/>
              </w:rPr>
              <w:t>Պաշտպանական թիկնոց ՕՊ-1</w:t>
            </w:r>
          </w:p>
        </w:tc>
        <w:tc>
          <w:tcPr>
            <w:tcW w:w="1260" w:type="dxa"/>
            <w:tcBorders>
              <w:top w:val="nil"/>
              <w:left w:val="nil"/>
              <w:bottom w:val="single" w:sz="4" w:space="0" w:color="auto"/>
              <w:right w:val="single" w:sz="4" w:space="0" w:color="auto"/>
            </w:tcBorders>
            <w:noWrap/>
            <w:vAlign w:val="center"/>
            <w:hideMark/>
          </w:tcPr>
          <w:p w14:paraId="272B52AD" w14:textId="6BC73515" w:rsidR="000E3481" w:rsidRPr="00F077A2" w:rsidRDefault="000E3481" w:rsidP="000E3481">
            <w:pPr>
              <w:ind w:right="141"/>
              <w:jc w:val="center"/>
              <w:rPr>
                <w:rFonts w:ascii="GHEA Grapalat" w:hAnsi="GHEA Grapalat" w:cs="Calibri"/>
                <w:color w:val="000000"/>
                <w:sz w:val="18"/>
                <w:szCs w:val="18"/>
              </w:rPr>
            </w:pPr>
            <w:r w:rsidRPr="00D255E1">
              <w:rPr>
                <w:rFonts w:ascii="GHEA Grapalat" w:eastAsia="Times New Roman" w:hAnsi="GHEA Grapalat" w:cs="Calibri"/>
                <w:color w:val="000000"/>
              </w:rPr>
              <w:t>131</w:t>
            </w:r>
          </w:p>
        </w:tc>
      </w:tr>
      <w:tr w:rsidR="000E3481" w:rsidRPr="00F077A2" w14:paraId="7663E06E" w14:textId="77777777" w:rsidTr="00D71AF2">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65689160" w14:textId="77777777" w:rsidR="000E3481" w:rsidRPr="00F077A2" w:rsidRDefault="000E3481" w:rsidP="000E3481">
            <w:pPr>
              <w:rPr>
                <w:rFonts w:ascii="GHEA Grapalat" w:hAnsi="GHEA Grapalat"/>
                <w:sz w:val="18"/>
                <w:szCs w:val="18"/>
              </w:rPr>
            </w:pPr>
            <w:r w:rsidRPr="00F077A2">
              <w:rPr>
                <w:rFonts w:ascii="GHEA Grapalat" w:hAnsi="GHEA Grapalat"/>
                <w:sz w:val="18"/>
                <w:szCs w:val="18"/>
              </w:rPr>
              <w:t>4</w:t>
            </w:r>
          </w:p>
        </w:tc>
        <w:tc>
          <w:tcPr>
            <w:tcW w:w="5850" w:type="dxa"/>
            <w:tcBorders>
              <w:top w:val="nil"/>
              <w:left w:val="nil"/>
              <w:bottom w:val="single" w:sz="4" w:space="0" w:color="auto"/>
              <w:right w:val="single" w:sz="4" w:space="0" w:color="auto"/>
            </w:tcBorders>
            <w:noWrap/>
            <w:vAlign w:val="center"/>
            <w:hideMark/>
          </w:tcPr>
          <w:p w14:paraId="779E080F" w14:textId="59FAA32C" w:rsidR="000E3481" w:rsidRPr="00F077A2" w:rsidRDefault="000E3481" w:rsidP="000E3481">
            <w:pPr>
              <w:rPr>
                <w:rFonts w:ascii="GHEA Grapalat" w:hAnsi="GHEA Grapalat" w:cs="Calibri"/>
                <w:color w:val="000000"/>
                <w:sz w:val="18"/>
                <w:szCs w:val="18"/>
              </w:rPr>
            </w:pPr>
            <w:r w:rsidRPr="00D255E1">
              <w:rPr>
                <w:rFonts w:ascii="GHEA Grapalat" w:eastAsia="Times New Roman" w:hAnsi="GHEA Grapalat" w:cs="Calibri"/>
                <w:color w:val="000000"/>
              </w:rPr>
              <w:t>Պաշտպանական թիկնոց ՕՊ-1</w:t>
            </w:r>
          </w:p>
        </w:tc>
        <w:tc>
          <w:tcPr>
            <w:tcW w:w="1260" w:type="dxa"/>
            <w:tcBorders>
              <w:top w:val="nil"/>
              <w:left w:val="nil"/>
              <w:bottom w:val="single" w:sz="4" w:space="0" w:color="auto"/>
              <w:right w:val="single" w:sz="4" w:space="0" w:color="auto"/>
            </w:tcBorders>
            <w:noWrap/>
            <w:vAlign w:val="center"/>
            <w:hideMark/>
          </w:tcPr>
          <w:p w14:paraId="04A80EC7" w14:textId="0D887F60" w:rsidR="000E3481" w:rsidRPr="00F077A2" w:rsidRDefault="000E3481" w:rsidP="000E3481">
            <w:pPr>
              <w:ind w:right="141"/>
              <w:jc w:val="center"/>
              <w:rPr>
                <w:rFonts w:ascii="GHEA Grapalat" w:hAnsi="GHEA Grapalat" w:cs="Calibri"/>
                <w:color w:val="000000"/>
                <w:sz w:val="18"/>
                <w:szCs w:val="18"/>
              </w:rPr>
            </w:pPr>
            <w:r w:rsidRPr="00D255E1">
              <w:rPr>
                <w:rFonts w:ascii="GHEA Grapalat" w:eastAsia="Times New Roman" w:hAnsi="GHEA Grapalat" w:cs="Calibri"/>
                <w:color w:val="000000"/>
              </w:rPr>
              <w:t>107</w:t>
            </w:r>
          </w:p>
        </w:tc>
      </w:tr>
      <w:tr w:rsidR="000E3481" w:rsidRPr="00F077A2" w14:paraId="55D4FBA8" w14:textId="77777777" w:rsidTr="00D71AF2">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70A5E0CE" w14:textId="77777777" w:rsidR="000E3481" w:rsidRPr="00F077A2" w:rsidRDefault="000E3481" w:rsidP="000E3481">
            <w:pPr>
              <w:rPr>
                <w:rFonts w:ascii="GHEA Grapalat" w:hAnsi="GHEA Grapalat"/>
                <w:sz w:val="18"/>
                <w:szCs w:val="18"/>
              </w:rPr>
            </w:pPr>
            <w:r w:rsidRPr="00F077A2">
              <w:rPr>
                <w:rFonts w:ascii="GHEA Grapalat" w:hAnsi="GHEA Grapalat"/>
                <w:sz w:val="18"/>
                <w:szCs w:val="18"/>
              </w:rPr>
              <w:t>5</w:t>
            </w:r>
          </w:p>
        </w:tc>
        <w:tc>
          <w:tcPr>
            <w:tcW w:w="5850" w:type="dxa"/>
            <w:tcBorders>
              <w:top w:val="nil"/>
              <w:left w:val="nil"/>
              <w:bottom w:val="single" w:sz="4" w:space="0" w:color="auto"/>
              <w:right w:val="single" w:sz="4" w:space="0" w:color="auto"/>
            </w:tcBorders>
            <w:noWrap/>
            <w:vAlign w:val="center"/>
            <w:hideMark/>
          </w:tcPr>
          <w:p w14:paraId="26AE40FD" w14:textId="2317A1D3" w:rsidR="000E3481" w:rsidRPr="00F077A2" w:rsidRDefault="000E3481" w:rsidP="000E3481">
            <w:pPr>
              <w:rPr>
                <w:rFonts w:ascii="GHEA Grapalat" w:hAnsi="GHEA Grapalat" w:cs="Calibri"/>
                <w:color w:val="000000"/>
                <w:sz w:val="18"/>
                <w:szCs w:val="18"/>
              </w:rPr>
            </w:pPr>
            <w:r w:rsidRPr="00D255E1">
              <w:rPr>
                <w:rFonts w:ascii="GHEA Grapalat" w:eastAsia="Times New Roman" w:hAnsi="GHEA Grapalat" w:cs="Calibri"/>
                <w:color w:val="000000"/>
              </w:rPr>
              <w:t>Պաշտպանական թիկնոց ՕՊ-1</w:t>
            </w:r>
          </w:p>
        </w:tc>
        <w:tc>
          <w:tcPr>
            <w:tcW w:w="1260" w:type="dxa"/>
            <w:tcBorders>
              <w:top w:val="nil"/>
              <w:left w:val="nil"/>
              <w:bottom w:val="single" w:sz="4" w:space="0" w:color="auto"/>
              <w:right w:val="single" w:sz="4" w:space="0" w:color="auto"/>
            </w:tcBorders>
            <w:noWrap/>
            <w:vAlign w:val="center"/>
            <w:hideMark/>
          </w:tcPr>
          <w:p w14:paraId="05FFF105" w14:textId="23687DBC" w:rsidR="000E3481" w:rsidRPr="00F077A2" w:rsidRDefault="000E3481" w:rsidP="000E3481">
            <w:pPr>
              <w:ind w:right="141"/>
              <w:jc w:val="center"/>
              <w:rPr>
                <w:rFonts w:ascii="GHEA Grapalat" w:hAnsi="GHEA Grapalat" w:cs="Calibri"/>
                <w:color w:val="000000"/>
                <w:sz w:val="18"/>
                <w:szCs w:val="18"/>
              </w:rPr>
            </w:pPr>
            <w:r w:rsidRPr="00D255E1">
              <w:rPr>
                <w:rFonts w:ascii="GHEA Grapalat" w:eastAsia="Times New Roman" w:hAnsi="GHEA Grapalat" w:cs="Calibri"/>
                <w:color w:val="000000"/>
              </w:rPr>
              <w:t>1</w:t>
            </w:r>
          </w:p>
        </w:tc>
      </w:tr>
      <w:tr w:rsidR="000E3481" w:rsidRPr="00F077A2" w14:paraId="52F47A93" w14:textId="77777777" w:rsidTr="00AA2039">
        <w:trPr>
          <w:trHeight w:val="233"/>
        </w:trPr>
        <w:tc>
          <w:tcPr>
            <w:tcW w:w="720" w:type="dxa"/>
            <w:tcBorders>
              <w:top w:val="single" w:sz="4" w:space="0" w:color="auto"/>
              <w:left w:val="single" w:sz="4" w:space="0" w:color="auto"/>
              <w:bottom w:val="single" w:sz="4" w:space="0" w:color="auto"/>
              <w:right w:val="single" w:sz="4" w:space="0" w:color="auto"/>
            </w:tcBorders>
            <w:noWrap/>
            <w:hideMark/>
          </w:tcPr>
          <w:p w14:paraId="66C74C32" w14:textId="77777777" w:rsidR="000E3481" w:rsidRPr="00F077A2" w:rsidRDefault="000E3481" w:rsidP="000E3481">
            <w:pPr>
              <w:rPr>
                <w:rFonts w:ascii="GHEA Grapalat" w:hAnsi="GHEA Grapalat"/>
                <w:sz w:val="18"/>
                <w:szCs w:val="18"/>
              </w:rPr>
            </w:pPr>
            <w:r w:rsidRPr="00F077A2">
              <w:rPr>
                <w:rFonts w:ascii="GHEA Grapalat" w:hAnsi="GHEA Grapalat"/>
                <w:sz w:val="18"/>
                <w:szCs w:val="18"/>
              </w:rPr>
              <w:t>6</w:t>
            </w:r>
          </w:p>
        </w:tc>
        <w:tc>
          <w:tcPr>
            <w:tcW w:w="5850" w:type="dxa"/>
            <w:tcBorders>
              <w:top w:val="nil"/>
              <w:left w:val="nil"/>
              <w:bottom w:val="single" w:sz="4" w:space="0" w:color="auto"/>
              <w:right w:val="single" w:sz="4" w:space="0" w:color="auto"/>
            </w:tcBorders>
            <w:noWrap/>
            <w:vAlign w:val="center"/>
            <w:hideMark/>
          </w:tcPr>
          <w:p w14:paraId="06C31726" w14:textId="2E76E301" w:rsidR="000E3481" w:rsidRPr="00F077A2" w:rsidRDefault="000E3481" w:rsidP="000E3481">
            <w:pPr>
              <w:rPr>
                <w:rFonts w:ascii="GHEA Grapalat" w:hAnsi="GHEA Grapalat" w:cs="Calibri"/>
                <w:color w:val="000000"/>
                <w:sz w:val="18"/>
                <w:szCs w:val="18"/>
              </w:rPr>
            </w:pPr>
            <w:r w:rsidRPr="00D255E1">
              <w:rPr>
                <w:rFonts w:ascii="GHEA Grapalat" w:eastAsia="Times New Roman" w:hAnsi="GHEA Grapalat" w:cs="Calibri"/>
                <w:color w:val="000000"/>
              </w:rPr>
              <w:t>Պաշտպանական թիկնոց ՕՊ-1</w:t>
            </w:r>
          </w:p>
        </w:tc>
        <w:tc>
          <w:tcPr>
            <w:tcW w:w="1260" w:type="dxa"/>
            <w:tcBorders>
              <w:top w:val="nil"/>
              <w:left w:val="nil"/>
              <w:bottom w:val="single" w:sz="4" w:space="0" w:color="auto"/>
              <w:right w:val="single" w:sz="4" w:space="0" w:color="auto"/>
            </w:tcBorders>
            <w:noWrap/>
            <w:vAlign w:val="center"/>
            <w:hideMark/>
          </w:tcPr>
          <w:p w14:paraId="055BBF63" w14:textId="42A0D55D" w:rsidR="000E3481" w:rsidRPr="00F077A2" w:rsidRDefault="000E3481" w:rsidP="000E3481">
            <w:pPr>
              <w:ind w:right="141"/>
              <w:jc w:val="center"/>
              <w:rPr>
                <w:rFonts w:ascii="GHEA Grapalat" w:hAnsi="GHEA Grapalat" w:cs="Calibri"/>
                <w:color w:val="000000"/>
                <w:sz w:val="18"/>
                <w:szCs w:val="18"/>
              </w:rPr>
            </w:pPr>
            <w:r w:rsidRPr="00D255E1">
              <w:rPr>
                <w:rFonts w:ascii="GHEA Grapalat" w:eastAsia="Times New Roman" w:hAnsi="GHEA Grapalat" w:cs="Calibri"/>
                <w:color w:val="000000"/>
              </w:rPr>
              <w:t>311</w:t>
            </w:r>
          </w:p>
        </w:tc>
      </w:tr>
      <w:tr w:rsidR="000E3481" w:rsidRPr="00F077A2" w14:paraId="18E06221" w14:textId="77777777" w:rsidTr="00142DF5">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080F290E" w14:textId="77777777" w:rsidR="000E3481" w:rsidRPr="00F077A2" w:rsidRDefault="000E3481" w:rsidP="000E3481">
            <w:pPr>
              <w:rPr>
                <w:rFonts w:ascii="GHEA Grapalat" w:hAnsi="GHEA Grapalat"/>
                <w:sz w:val="18"/>
                <w:szCs w:val="18"/>
              </w:rPr>
            </w:pPr>
            <w:r w:rsidRPr="00F077A2">
              <w:rPr>
                <w:rFonts w:ascii="GHEA Grapalat" w:hAnsi="GHEA Grapalat"/>
                <w:sz w:val="18"/>
                <w:szCs w:val="18"/>
              </w:rPr>
              <w:t>7</w:t>
            </w:r>
          </w:p>
        </w:tc>
        <w:tc>
          <w:tcPr>
            <w:tcW w:w="5850" w:type="dxa"/>
            <w:tcBorders>
              <w:top w:val="nil"/>
              <w:left w:val="nil"/>
              <w:bottom w:val="single" w:sz="4" w:space="0" w:color="auto"/>
              <w:right w:val="single" w:sz="4" w:space="0" w:color="auto"/>
            </w:tcBorders>
            <w:noWrap/>
            <w:vAlign w:val="center"/>
            <w:hideMark/>
          </w:tcPr>
          <w:p w14:paraId="48A6B4C9" w14:textId="78C8AE10" w:rsidR="000E3481" w:rsidRPr="00F077A2" w:rsidRDefault="000E3481" w:rsidP="000E3481">
            <w:pPr>
              <w:rPr>
                <w:rFonts w:ascii="GHEA Grapalat" w:hAnsi="GHEA Grapalat" w:cs="Calibri"/>
                <w:color w:val="000000"/>
                <w:sz w:val="18"/>
                <w:szCs w:val="18"/>
              </w:rPr>
            </w:pPr>
            <w:r w:rsidRPr="00D255E1">
              <w:rPr>
                <w:rFonts w:ascii="GHEA Grapalat" w:eastAsia="Times New Roman" w:hAnsi="GHEA Grapalat" w:cs="Calibri"/>
                <w:color w:val="000000"/>
              </w:rPr>
              <w:t>Պաշտպանական թիկնոց ՕՊ-1</w:t>
            </w:r>
          </w:p>
        </w:tc>
        <w:tc>
          <w:tcPr>
            <w:tcW w:w="1260" w:type="dxa"/>
            <w:tcBorders>
              <w:top w:val="nil"/>
              <w:left w:val="nil"/>
              <w:bottom w:val="single" w:sz="4" w:space="0" w:color="auto"/>
              <w:right w:val="single" w:sz="4" w:space="0" w:color="auto"/>
            </w:tcBorders>
            <w:noWrap/>
            <w:vAlign w:val="center"/>
            <w:hideMark/>
          </w:tcPr>
          <w:p w14:paraId="3E724D6C" w14:textId="65CB12F8" w:rsidR="000E3481" w:rsidRPr="00F077A2" w:rsidRDefault="000E3481" w:rsidP="000E3481">
            <w:pPr>
              <w:ind w:right="141"/>
              <w:jc w:val="center"/>
              <w:rPr>
                <w:rFonts w:ascii="GHEA Grapalat" w:hAnsi="GHEA Grapalat" w:cs="Calibri"/>
                <w:color w:val="000000"/>
                <w:sz w:val="18"/>
                <w:szCs w:val="18"/>
              </w:rPr>
            </w:pPr>
            <w:r w:rsidRPr="00D255E1">
              <w:rPr>
                <w:rFonts w:ascii="GHEA Grapalat" w:eastAsia="Times New Roman" w:hAnsi="GHEA Grapalat" w:cs="Calibri"/>
                <w:color w:val="000000"/>
              </w:rPr>
              <w:t>101</w:t>
            </w:r>
          </w:p>
        </w:tc>
      </w:tr>
      <w:tr w:rsidR="000E3481" w:rsidRPr="00F077A2" w14:paraId="56ADC229" w14:textId="77777777" w:rsidTr="000E3481">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7321544B" w14:textId="77777777" w:rsidR="000E3481" w:rsidRPr="00F077A2" w:rsidRDefault="000E3481" w:rsidP="000E3481">
            <w:pPr>
              <w:rPr>
                <w:rFonts w:ascii="GHEA Grapalat" w:hAnsi="GHEA Grapalat"/>
                <w:sz w:val="18"/>
                <w:szCs w:val="18"/>
              </w:rPr>
            </w:pPr>
            <w:r w:rsidRPr="00F077A2">
              <w:rPr>
                <w:rFonts w:ascii="GHEA Grapalat" w:hAnsi="GHEA Grapalat"/>
                <w:sz w:val="18"/>
                <w:szCs w:val="18"/>
              </w:rPr>
              <w:t>8</w:t>
            </w:r>
          </w:p>
        </w:tc>
        <w:tc>
          <w:tcPr>
            <w:tcW w:w="5850" w:type="dxa"/>
            <w:tcBorders>
              <w:top w:val="nil"/>
              <w:left w:val="nil"/>
              <w:bottom w:val="single" w:sz="4" w:space="0" w:color="auto"/>
              <w:right w:val="single" w:sz="4" w:space="0" w:color="auto"/>
            </w:tcBorders>
            <w:vAlign w:val="center"/>
            <w:hideMark/>
          </w:tcPr>
          <w:p w14:paraId="60ABA5F3" w14:textId="06F8AC6A" w:rsidR="000E3481" w:rsidRPr="00F077A2" w:rsidRDefault="000E3481" w:rsidP="000E3481">
            <w:pPr>
              <w:rPr>
                <w:rFonts w:ascii="GHEA Grapalat" w:hAnsi="GHEA Grapalat" w:cs="Calibri"/>
                <w:color w:val="000000"/>
                <w:sz w:val="18"/>
                <w:szCs w:val="18"/>
              </w:rPr>
            </w:pPr>
            <w:r w:rsidRPr="00D255E1">
              <w:rPr>
                <w:rFonts w:ascii="GHEA Grapalat" w:eastAsia="Times New Roman" w:hAnsi="GHEA Grapalat" w:cs="Calibri"/>
                <w:color w:val="000000"/>
              </w:rPr>
              <w:t>Պաշտպանական գուլպա</w:t>
            </w:r>
          </w:p>
        </w:tc>
        <w:tc>
          <w:tcPr>
            <w:tcW w:w="1260" w:type="dxa"/>
            <w:tcBorders>
              <w:top w:val="nil"/>
              <w:left w:val="nil"/>
              <w:bottom w:val="single" w:sz="4" w:space="0" w:color="auto"/>
              <w:right w:val="single" w:sz="4" w:space="0" w:color="auto"/>
            </w:tcBorders>
            <w:noWrap/>
            <w:vAlign w:val="center"/>
            <w:hideMark/>
          </w:tcPr>
          <w:p w14:paraId="340A39EA" w14:textId="312C889E" w:rsidR="000E3481" w:rsidRPr="00F077A2" w:rsidRDefault="000E3481" w:rsidP="000E3481">
            <w:pPr>
              <w:ind w:right="141"/>
              <w:jc w:val="center"/>
              <w:rPr>
                <w:rFonts w:ascii="GHEA Grapalat" w:hAnsi="GHEA Grapalat" w:cs="Calibri"/>
                <w:color w:val="000000"/>
                <w:sz w:val="18"/>
                <w:szCs w:val="18"/>
              </w:rPr>
            </w:pPr>
            <w:r w:rsidRPr="00D255E1">
              <w:rPr>
                <w:rFonts w:ascii="GHEA Grapalat" w:eastAsia="Times New Roman" w:hAnsi="GHEA Grapalat" w:cs="Calibri"/>
                <w:color w:val="000000"/>
              </w:rPr>
              <w:t>1818 զույգ</w:t>
            </w:r>
          </w:p>
        </w:tc>
      </w:tr>
      <w:tr w:rsidR="000E3481" w:rsidRPr="00F077A2" w14:paraId="6A6132C0" w14:textId="77777777" w:rsidTr="000E3481">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62FE95CE" w14:textId="77777777" w:rsidR="000E3481" w:rsidRPr="00F077A2" w:rsidRDefault="000E3481" w:rsidP="000E3481">
            <w:pPr>
              <w:rPr>
                <w:rFonts w:ascii="GHEA Grapalat" w:hAnsi="GHEA Grapalat"/>
                <w:sz w:val="18"/>
                <w:szCs w:val="18"/>
              </w:rPr>
            </w:pPr>
            <w:r w:rsidRPr="00F077A2">
              <w:rPr>
                <w:rFonts w:ascii="GHEA Grapalat" w:hAnsi="GHEA Grapalat"/>
                <w:sz w:val="18"/>
                <w:szCs w:val="18"/>
              </w:rPr>
              <w:lastRenderedPageBreak/>
              <w:t>9</w:t>
            </w:r>
          </w:p>
        </w:tc>
        <w:tc>
          <w:tcPr>
            <w:tcW w:w="5850" w:type="dxa"/>
            <w:tcBorders>
              <w:top w:val="single" w:sz="4" w:space="0" w:color="auto"/>
              <w:left w:val="nil"/>
              <w:bottom w:val="single" w:sz="4" w:space="0" w:color="auto"/>
              <w:right w:val="single" w:sz="4" w:space="0" w:color="auto"/>
            </w:tcBorders>
            <w:vAlign w:val="center"/>
            <w:hideMark/>
          </w:tcPr>
          <w:p w14:paraId="5BC5E3CA" w14:textId="15B47051" w:rsidR="000E3481" w:rsidRPr="00F077A2" w:rsidRDefault="000E3481" w:rsidP="000E3481">
            <w:pPr>
              <w:rPr>
                <w:rFonts w:ascii="GHEA Grapalat" w:hAnsi="GHEA Grapalat" w:cs="Calibri"/>
                <w:color w:val="000000"/>
                <w:sz w:val="18"/>
                <w:szCs w:val="18"/>
              </w:rPr>
            </w:pPr>
            <w:r w:rsidRPr="00D255E1">
              <w:rPr>
                <w:rFonts w:ascii="GHEA Grapalat" w:eastAsia="Times New Roman" w:hAnsi="GHEA Grapalat" w:cs="Calibri"/>
                <w:color w:val="000000"/>
              </w:rPr>
              <w:t>Պաշտպանական գուլպա</w:t>
            </w:r>
          </w:p>
        </w:tc>
        <w:tc>
          <w:tcPr>
            <w:tcW w:w="1260" w:type="dxa"/>
            <w:tcBorders>
              <w:top w:val="single" w:sz="4" w:space="0" w:color="auto"/>
              <w:left w:val="nil"/>
              <w:bottom w:val="single" w:sz="4" w:space="0" w:color="auto"/>
              <w:right w:val="single" w:sz="4" w:space="0" w:color="auto"/>
            </w:tcBorders>
            <w:noWrap/>
            <w:vAlign w:val="center"/>
            <w:hideMark/>
          </w:tcPr>
          <w:p w14:paraId="51C0A20F" w14:textId="53C476DF" w:rsidR="000E3481" w:rsidRPr="00F077A2" w:rsidRDefault="000E3481" w:rsidP="000E3481">
            <w:pPr>
              <w:ind w:right="141"/>
              <w:jc w:val="center"/>
              <w:rPr>
                <w:rFonts w:ascii="GHEA Grapalat" w:hAnsi="GHEA Grapalat" w:cs="Calibri"/>
                <w:color w:val="000000"/>
                <w:sz w:val="18"/>
                <w:szCs w:val="18"/>
              </w:rPr>
            </w:pPr>
            <w:r w:rsidRPr="00D255E1">
              <w:rPr>
                <w:rFonts w:ascii="GHEA Grapalat" w:eastAsia="Times New Roman" w:hAnsi="GHEA Grapalat" w:cs="Calibri"/>
                <w:color w:val="000000"/>
              </w:rPr>
              <w:t>39 զույգ</w:t>
            </w:r>
          </w:p>
        </w:tc>
      </w:tr>
      <w:tr w:rsidR="000E3481" w:rsidRPr="00F077A2" w14:paraId="75013F6F" w14:textId="77777777" w:rsidTr="000E3481">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2DE4CEB0" w14:textId="77777777" w:rsidR="000E3481" w:rsidRPr="00F077A2" w:rsidRDefault="000E3481" w:rsidP="000E3481">
            <w:pPr>
              <w:rPr>
                <w:rFonts w:ascii="GHEA Grapalat" w:hAnsi="GHEA Grapalat"/>
                <w:sz w:val="18"/>
                <w:szCs w:val="18"/>
              </w:rPr>
            </w:pPr>
            <w:r w:rsidRPr="00F077A2">
              <w:rPr>
                <w:rFonts w:ascii="GHEA Grapalat" w:hAnsi="GHEA Grapalat"/>
                <w:sz w:val="18"/>
                <w:szCs w:val="18"/>
              </w:rPr>
              <w:t>10</w:t>
            </w:r>
          </w:p>
        </w:tc>
        <w:tc>
          <w:tcPr>
            <w:tcW w:w="5850" w:type="dxa"/>
            <w:tcBorders>
              <w:top w:val="single" w:sz="4" w:space="0" w:color="auto"/>
              <w:left w:val="nil"/>
              <w:bottom w:val="single" w:sz="4" w:space="0" w:color="auto"/>
              <w:right w:val="single" w:sz="4" w:space="0" w:color="auto"/>
            </w:tcBorders>
            <w:noWrap/>
            <w:vAlign w:val="center"/>
            <w:hideMark/>
          </w:tcPr>
          <w:p w14:paraId="3DD9EEBC" w14:textId="78574F6B" w:rsidR="000E3481" w:rsidRPr="00F077A2" w:rsidRDefault="000E3481" w:rsidP="000E3481">
            <w:pPr>
              <w:rPr>
                <w:rFonts w:ascii="GHEA Grapalat" w:hAnsi="GHEA Grapalat" w:cs="Calibri"/>
                <w:color w:val="000000"/>
                <w:sz w:val="18"/>
                <w:szCs w:val="18"/>
              </w:rPr>
            </w:pPr>
            <w:r w:rsidRPr="00D255E1">
              <w:rPr>
                <w:rFonts w:ascii="GHEA Grapalat" w:eastAsia="Times New Roman" w:hAnsi="GHEA Grapalat" w:cs="Calibri"/>
                <w:color w:val="000000"/>
              </w:rPr>
              <w:t>Պաշտպանական գուլպա</w:t>
            </w:r>
          </w:p>
        </w:tc>
        <w:tc>
          <w:tcPr>
            <w:tcW w:w="1260" w:type="dxa"/>
            <w:tcBorders>
              <w:top w:val="single" w:sz="4" w:space="0" w:color="auto"/>
              <w:left w:val="nil"/>
              <w:bottom w:val="single" w:sz="4" w:space="0" w:color="auto"/>
              <w:right w:val="single" w:sz="4" w:space="0" w:color="auto"/>
            </w:tcBorders>
            <w:noWrap/>
            <w:vAlign w:val="center"/>
            <w:hideMark/>
          </w:tcPr>
          <w:p w14:paraId="6CA86FFF" w14:textId="34C6079C" w:rsidR="000E3481" w:rsidRPr="00F077A2" w:rsidRDefault="000E3481" w:rsidP="000E3481">
            <w:pPr>
              <w:ind w:right="141"/>
              <w:jc w:val="center"/>
              <w:rPr>
                <w:rFonts w:ascii="GHEA Grapalat" w:hAnsi="GHEA Grapalat" w:cs="Calibri"/>
                <w:color w:val="000000"/>
                <w:sz w:val="18"/>
                <w:szCs w:val="18"/>
              </w:rPr>
            </w:pPr>
            <w:r w:rsidRPr="00D255E1">
              <w:rPr>
                <w:rFonts w:ascii="GHEA Grapalat" w:eastAsia="Times New Roman" w:hAnsi="GHEA Grapalat" w:cs="Calibri"/>
                <w:color w:val="000000"/>
              </w:rPr>
              <w:t>115 զուգ</w:t>
            </w:r>
          </w:p>
        </w:tc>
      </w:tr>
      <w:tr w:rsidR="000E3481" w:rsidRPr="00F077A2" w14:paraId="56622C1E" w14:textId="77777777" w:rsidTr="00D71AF2">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4BEB727F" w14:textId="77777777" w:rsidR="000E3481" w:rsidRPr="00F077A2" w:rsidRDefault="000E3481" w:rsidP="000E3481">
            <w:pPr>
              <w:rPr>
                <w:rFonts w:ascii="GHEA Grapalat" w:hAnsi="GHEA Grapalat"/>
                <w:sz w:val="18"/>
                <w:szCs w:val="18"/>
              </w:rPr>
            </w:pPr>
            <w:r w:rsidRPr="00F077A2">
              <w:rPr>
                <w:rFonts w:ascii="GHEA Grapalat" w:hAnsi="GHEA Grapalat"/>
                <w:sz w:val="18"/>
                <w:szCs w:val="18"/>
              </w:rPr>
              <w:t>11</w:t>
            </w:r>
          </w:p>
        </w:tc>
        <w:tc>
          <w:tcPr>
            <w:tcW w:w="5850" w:type="dxa"/>
            <w:tcBorders>
              <w:top w:val="single" w:sz="4" w:space="0" w:color="auto"/>
              <w:left w:val="nil"/>
              <w:bottom w:val="single" w:sz="4" w:space="0" w:color="auto"/>
              <w:right w:val="single" w:sz="4" w:space="0" w:color="auto"/>
            </w:tcBorders>
            <w:noWrap/>
            <w:vAlign w:val="center"/>
            <w:hideMark/>
          </w:tcPr>
          <w:p w14:paraId="22943EA4" w14:textId="24BE2EA7" w:rsidR="000E3481" w:rsidRPr="00F077A2" w:rsidRDefault="000E3481" w:rsidP="000E3481">
            <w:pPr>
              <w:rPr>
                <w:rFonts w:ascii="GHEA Grapalat" w:hAnsi="GHEA Grapalat" w:cs="Calibri"/>
                <w:color w:val="000000"/>
                <w:sz w:val="18"/>
                <w:szCs w:val="18"/>
              </w:rPr>
            </w:pPr>
            <w:r w:rsidRPr="00D255E1">
              <w:rPr>
                <w:rFonts w:ascii="GHEA Grapalat" w:eastAsia="Times New Roman" w:hAnsi="GHEA Grapalat" w:cs="Calibri"/>
                <w:color w:val="000000"/>
              </w:rPr>
              <w:t>Պաշտպանական գուլպա</w:t>
            </w:r>
          </w:p>
        </w:tc>
        <w:tc>
          <w:tcPr>
            <w:tcW w:w="1260" w:type="dxa"/>
            <w:tcBorders>
              <w:top w:val="nil"/>
              <w:left w:val="nil"/>
              <w:bottom w:val="single" w:sz="4" w:space="0" w:color="auto"/>
              <w:right w:val="single" w:sz="4" w:space="0" w:color="auto"/>
            </w:tcBorders>
            <w:noWrap/>
            <w:vAlign w:val="center"/>
            <w:hideMark/>
          </w:tcPr>
          <w:p w14:paraId="2C33DE84" w14:textId="2F9831C9" w:rsidR="000E3481" w:rsidRPr="00F077A2" w:rsidRDefault="000E3481" w:rsidP="000E3481">
            <w:pPr>
              <w:ind w:right="141"/>
              <w:jc w:val="center"/>
              <w:rPr>
                <w:rFonts w:ascii="GHEA Grapalat" w:hAnsi="GHEA Grapalat" w:cs="Calibri"/>
                <w:color w:val="000000"/>
                <w:sz w:val="18"/>
                <w:szCs w:val="18"/>
              </w:rPr>
            </w:pPr>
            <w:r w:rsidRPr="00D255E1">
              <w:rPr>
                <w:rFonts w:ascii="GHEA Grapalat" w:eastAsia="Times New Roman" w:hAnsi="GHEA Grapalat" w:cs="Calibri"/>
                <w:color w:val="000000"/>
              </w:rPr>
              <w:t>18 զույգ</w:t>
            </w:r>
          </w:p>
        </w:tc>
      </w:tr>
      <w:tr w:rsidR="000E3481" w:rsidRPr="00F077A2" w14:paraId="6050DF48" w14:textId="77777777" w:rsidTr="004E3E4D">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0F435E1B" w14:textId="77777777" w:rsidR="000E3481" w:rsidRPr="00F077A2" w:rsidRDefault="000E3481" w:rsidP="000E3481">
            <w:pPr>
              <w:rPr>
                <w:rFonts w:ascii="GHEA Grapalat" w:hAnsi="GHEA Grapalat"/>
                <w:sz w:val="18"/>
                <w:szCs w:val="18"/>
              </w:rPr>
            </w:pPr>
            <w:r w:rsidRPr="00F077A2">
              <w:rPr>
                <w:rFonts w:ascii="GHEA Grapalat" w:hAnsi="GHEA Grapalat"/>
                <w:sz w:val="18"/>
                <w:szCs w:val="18"/>
              </w:rPr>
              <w:t>12</w:t>
            </w:r>
          </w:p>
        </w:tc>
        <w:tc>
          <w:tcPr>
            <w:tcW w:w="5850" w:type="dxa"/>
            <w:tcBorders>
              <w:top w:val="nil"/>
              <w:left w:val="nil"/>
              <w:bottom w:val="single" w:sz="4" w:space="0" w:color="auto"/>
              <w:right w:val="single" w:sz="4" w:space="0" w:color="auto"/>
            </w:tcBorders>
            <w:noWrap/>
            <w:vAlign w:val="center"/>
            <w:hideMark/>
          </w:tcPr>
          <w:p w14:paraId="267DF82B" w14:textId="25F59E3E" w:rsidR="000E3481" w:rsidRPr="00F077A2" w:rsidRDefault="000E3481" w:rsidP="000E3481">
            <w:pPr>
              <w:rPr>
                <w:rFonts w:ascii="GHEA Grapalat" w:hAnsi="GHEA Grapalat" w:cs="Calibri"/>
                <w:color w:val="000000"/>
                <w:sz w:val="18"/>
                <w:szCs w:val="18"/>
              </w:rPr>
            </w:pPr>
            <w:r w:rsidRPr="00D255E1">
              <w:rPr>
                <w:rFonts w:ascii="GHEA Grapalat" w:eastAsia="Times New Roman" w:hAnsi="GHEA Grapalat" w:cs="Calibri"/>
                <w:color w:val="000000"/>
              </w:rPr>
              <w:t>Պաշտպանական գուլպա</w:t>
            </w:r>
          </w:p>
        </w:tc>
        <w:tc>
          <w:tcPr>
            <w:tcW w:w="1260" w:type="dxa"/>
            <w:tcBorders>
              <w:top w:val="nil"/>
              <w:left w:val="nil"/>
              <w:bottom w:val="single" w:sz="4" w:space="0" w:color="auto"/>
              <w:right w:val="single" w:sz="4" w:space="0" w:color="auto"/>
            </w:tcBorders>
            <w:noWrap/>
            <w:vAlign w:val="center"/>
            <w:hideMark/>
          </w:tcPr>
          <w:p w14:paraId="49A6529A" w14:textId="232027C9" w:rsidR="000E3481" w:rsidRPr="00F077A2" w:rsidRDefault="000E3481" w:rsidP="000E3481">
            <w:pPr>
              <w:ind w:right="141"/>
              <w:jc w:val="center"/>
              <w:rPr>
                <w:rFonts w:ascii="GHEA Grapalat" w:hAnsi="GHEA Grapalat" w:cs="Calibri"/>
                <w:color w:val="000000"/>
                <w:sz w:val="18"/>
                <w:szCs w:val="18"/>
              </w:rPr>
            </w:pPr>
            <w:r w:rsidRPr="00D255E1">
              <w:rPr>
                <w:rFonts w:ascii="GHEA Grapalat" w:eastAsia="Times New Roman" w:hAnsi="GHEA Grapalat" w:cs="Calibri"/>
                <w:color w:val="000000"/>
              </w:rPr>
              <w:t>8 զույգ</w:t>
            </w:r>
          </w:p>
        </w:tc>
      </w:tr>
      <w:bookmarkEnd w:id="3"/>
    </w:tbl>
    <w:p w14:paraId="229FF247" w14:textId="77777777" w:rsidR="00F077A2" w:rsidRDefault="00F077A2" w:rsidP="009E1D56">
      <w:pPr>
        <w:ind w:left="90"/>
        <w:contextualSpacing/>
        <w:jc w:val="both"/>
        <w:rPr>
          <w:rFonts w:ascii="GHEA Grapalat" w:hAnsi="GHEA Grapalat"/>
          <w:b/>
          <w:bCs/>
          <w:i/>
          <w:iCs/>
          <w:sz w:val="16"/>
          <w:szCs w:val="16"/>
        </w:rPr>
      </w:pPr>
    </w:p>
    <w:p w14:paraId="4AD1FC0D" w14:textId="77777777" w:rsidR="00FD2788" w:rsidRPr="002F7AD9" w:rsidRDefault="00FD2788" w:rsidP="009E1D56">
      <w:pPr>
        <w:ind w:left="90"/>
        <w:contextualSpacing/>
        <w:jc w:val="both"/>
        <w:rPr>
          <w:rFonts w:ascii="GHEA Grapalat" w:hAnsi="GHEA Grapalat"/>
          <w:b/>
          <w:bCs/>
          <w:i/>
          <w:iCs/>
          <w:sz w:val="16"/>
          <w:szCs w:val="16"/>
          <w:lang w:val="hy-AM"/>
        </w:rPr>
      </w:pPr>
    </w:p>
    <w:p w14:paraId="12F20E81" w14:textId="77777777" w:rsidR="00B077EE" w:rsidRPr="00382AB7" w:rsidRDefault="002F76E3" w:rsidP="00382AB7">
      <w:pPr>
        <w:spacing w:line="240" w:lineRule="auto"/>
        <w:ind w:left="-284"/>
        <w:jc w:val="both"/>
        <w:rPr>
          <w:rFonts w:ascii="GHEA Grapalat" w:hAnsi="GHEA Grapalat"/>
          <w:sz w:val="18"/>
          <w:szCs w:val="18"/>
          <w:lang w:val="hy-AM"/>
        </w:rPr>
      </w:pPr>
      <w:r w:rsidRPr="00A1315E">
        <w:rPr>
          <w:rFonts w:ascii="GHEA Grapalat" w:hAnsi="GHEA Grapalat"/>
          <w:b/>
          <w:bCs/>
          <w:i/>
          <w:iCs/>
          <w:sz w:val="18"/>
          <w:szCs w:val="18"/>
          <w:lang w:val="hy-AM"/>
        </w:rPr>
        <w:t xml:space="preserve">* </w:t>
      </w:r>
      <w:r w:rsidRPr="00382AB7">
        <w:rPr>
          <w:rFonts w:ascii="GHEA Grapalat" w:hAnsi="GHEA Grapalat"/>
          <w:i/>
          <w:iCs/>
          <w:sz w:val="18"/>
          <w:szCs w:val="18"/>
          <w:lang w:val="hy-AM"/>
        </w:rPr>
        <w:t xml:space="preserve">Աճուրդի կազմակերպչի անվանումը, գտնվելու </w:t>
      </w:r>
      <w:r w:rsidRPr="00382AB7">
        <w:rPr>
          <w:rFonts w:ascii="GHEA Grapalat" w:hAnsi="GHEA Grapalat"/>
          <w:b/>
          <w:bCs/>
          <w:i/>
          <w:iCs/>
          <w:sz w:val="18"/>
          <w:szCs w:val="18"/>
          <w:lang w:val="hy-AM"/>
        </w:rPr>
        <w:t xml:space="preserve">վայրը՝ Հայաստանի Հանրապետության տարածքային կառավարման և ենթակառուցվածքների նախարարության պետական գույքի կառավարման կոմիտե </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հասցե` ք.Երևան, Տիգրան Մեծի պող. 4</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w:t>
      </w:r>
    </w:p>
    <w:p w14:paraId="0504BCA5" w14:textId="7113781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w:t>
      </w: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Աճուրդի մասնակից կարող են հանդիսանալ ֆիզիկական և իրավաբանական անձինք, ինչպես նաև համայնքները (բացառությամբ օրենքով նախատեսված դեպքերի),</w:t>
      </w:r>
    </w:p>
    <w:p w14:paraId="1BE440F8"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Աճուրդի մասին հրապարակային Համակարգում գրանցված անձը կարող է մասնակցել էլեկտրոնային աճուրդին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նախավճար վճարելու դեպքում:</w:t>
      </w:r>
    </w:p>
    <w:p w14:paraId="1E9D27E9"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40C1C1A8" w14:textId="6E2A1A37"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8C76F3" w:rsidRPr="008C76F3">
        <w:rPr>
          <w:rFonts w:ascii="GHEA Grapalat" w:hAnsi="GHEA Grapalat"/>
          <w:b/>
          <w:bCs/>
          <w:i/>
          <w:iCs/>
          <w:sz w:val="18"/>
          <w:szCs w:val="18"/>
          <w:lang w:val="hy-AM"/>
        </w:rPr>
        <w:t>094-02-11-60</w:t>
      </w:r>
      <w:r w:rsidR="008C76F3">
        <w:rPr>
          <w:rFonts w:ascii="GHEA Grapalat" w:hAnsi="GHEA Grapalat"/>
          <w:b/>
          <w:bCs/>
          <w:i/>
          <w:iCs/>
          <w:sz w:val="18"/>
          <w:szCs w:val="18"/>
          <w:lang w:val="hy-AM"/>
        </w:rPr>
        <w:t xml:space="preserve"> </w:t>
      </w:r>
      <w:r w:rsidRPr="00382AB7">
        <w:rPr>
          <w:rFonts w:ascii="GHEA Grapalat" w:hAnsi="GHEA Grapalat"/>
          <w:b/>
          <w:bCs/>
          <w:i/>
          <w:iCs/>
          <w:sz w:val="18"/>
          <w:szCs w:val="18"/>
          <w:lang w:val="hy-AM"/>
        </w:rPr>
        <w:t>հեռախոսահամար</w:t>
      </w:r>
      <w:r w:rsidR="007348E0"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կամ այցելել Հայաստանի Հանրապետության տարածքային կառավարման և ենթակառուցվածքների նախարարության պետական գույքի կառավարման կոմիտե՝ ք</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Երևան Տիգրան Մեծի 4։</w:t>
      </w:r>
    </w:p>
    <w:p w14:paraId="149B7A5D" w14:textId="61D2754D"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Աճուրդի մասնակցության հայտերի ներկայացնելը և պայմանները՝ </w:t>
      </w:r>
    </w:p>
    <w:p w14:paraId="29869B6C" w14:textId="4FEEBB7D" w:rsidR="00B077EE" w:rsidRPr="00382AB7" w:rsidRDefault="00F46339"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w:t>
      </w:r>
      <w:r w:rsidR="002F76E3" w:rsidRPr="00382AB7">
        <w:rPr>
          <w:rFonts w:ascii="GHEA Grapalat" w:hAnsi="GHEA Grapalat"/>
          <w:i/>
          <w:iCs/>
          <w:sz w:val="18"/>
          <w:szCs w:val="18"/>
          <w:lang w:val="hy-AM"/>
        </w:rPr>
        <w:t>Աճուրդին կարող են մասնակցել այն անձինք, ովքեր վաճառվող լոտի նկատմամբ կարող են ունենալ սեփականության իրավունք,</w:t>
      </w:r>
    </w:p>
    <w:p w14:paraId="43E905BF" w14:textId="77777777" w:rsid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-Էլեկտրոնային համակարգում մասնակիցների գրանցումն իրականացվում է առցանց եղանակով, գրանցում</w:t>
      </w:r>
      <w:r w:rsidR="00F46339" w:rsidRPr="00382AB7">
        <w:rPr>
          <w:rFonts w:ascii="GHEA Grapalat" w:hAnsi="GHEA Grapalat"/>
          <w:i/>
          <w:iCs/>
          <w:sz w:val="18"/>
          <w:szCs w:val="18"/>
          <w:lang w:val="hy-AM"/>
        </w:rPr>
        <w:t>ն</w:t>
      </w:r>
      <w:r w:rsidRPr="00382AB7">
        <w:rPr>
          <w:rFonts w:ascii="GHEA Grapalat" w:hAnsi="GHEA Grapalat"/>
          <w:i/>
          <w:iCs/>
          <w:sz w:val="18"/>
          <w:szCs w:val="18"/>
          <w:lang w:val="hy-AM"/>
        </w:rPr>
        <w:t xml:space="preserve"> իրականցվում է Հայաստանի Հանրապետության կառավարության 2023 թվականի սեպտեմբերի 28-ի N1667-Ն որոշմամբ սահմանված հավելվածի 16-րդ կետով սահմանված կարգով: </w:t>
      </w:r>
    </w:p>
    <w:p w14:paraId="14693DDC" w14:textId="71938883" w:rsidR="00B077EE"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br/>
      </w:r>
      <w:r w:rsidR="00B077EE" w:rsidRPr="00382AB7">
        <w:rPr>
          <w:rFonts w:ascii="GHEA Grapalat" w:hAnsi="GHEA Grapalat"/>
          <w:i/>
          <w:iCs/>
          <w:sz w:val="18"/>
          <w:szCs w:val="18"/>
          <w:lang w:val="hy-AM"/>
        </w:rPr>
        <w:t>-</w:t>
      </w:r>
      <w:r w:rsidRPr="00382AB7">
        <w:rPr>
          <w:rFonts w:ascii="GHEA Grapalat" w:hAnsi="GHEA Grapalat"/>
          <w:i/>
          <w:iCs/>
          <w:sz w:val="18"/>
          <w:szCs w:val="18"/>
          <w:lang w:val="hy-AM"/>
        </w:rPr>
        <w:t>Աճուրդի մասնակցության համար Էլեկտրոնային համակարգում գրանցվելու</w:t>
      </w:r>
      <w:r w:rsidR="00F46339" w:rsidRPr="00382AB7">
        <w:rPr>
          <w:rFonts w:ascii="GHEA Grapalat" w:hAnsi="GHEA Grapalat"/>
          <w:i/>
          <w:iCs/>
          <w:sz w:val="18"/>
          <w:szCs w:val="18"/>
          <w:lang w:val="hy-AM"/>
        </w:rPr>
        <w:t>ց</w:t>
      </w:r>
      <w:r w:rsidRPr="00382AB7">
        <w:rPr>
          <w:rFonts w:ascii="GHEA Grapalat" w:hAnsi="GHEA Grapalat"/>
          <w:i/>
          <w:iCs/>
          <w:sz w:val="18"/>
          <w:szCs w:val="18"/>
          <w:lang w:val="hy-AM"/>
        </w:rPr>
        <w:t xml:space="preserve"> հետո անհրաժեշտ է www.e-payments.am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02ED4E1F" w14:textId="0B0574FD"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Աճուրդի անցկացման և աճուրդում հաղթողին որոշելու կարգը՝</w:t>
      </w:r>
    </w:p>
    <w:p w14:paraId="16C0EE7D" w14:textId="17D4170F"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8CFBBC7" w14:textId="77777777"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40E2AC1"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Հաղթող մասնակիցն արձանագրության հետ կազմակերպչին է ներկայացնում հետևյալ փաստաթղթերը` </w:t>
      </w:r>
    </w:p>
    <w:p w14:paraId="4130ED33"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1) 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 </w:t>
      </w:r>
    </w:p>
    <w:p w14:paraId="1DF43F34"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lastRenderedPageBreak/>
        <w:t xml:space="preserve">2) 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w:t>
      </w:r>
    </w:p>
    <w:p w14:paraId="546C661D"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3) 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w:t>
      </w:r>
    </w:p>
    <w:p w14:paraId="3DB25D47" w14:textId="3E29609E"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4) հաղթողի կողմից տրված լիազորագիրը (եթե արձանագրությունն ստորագրում է լիազորված անձը):</w:t>
      </w:r>
    </w:p>
    <w:p w14:paraId="18169A05" w14:textId="77777777" w:rsidR="00382AB7" w:rsidRPr="00382AB7" w:rsidRDefault="00382AB7" w:rsidP="00382AB7">
      <w:pPr>
        <w:spacing w:after="0" w:line="240" w:lineRule="auto"/>
        <w:jc w:val="both"/>
        <w:rPr>
          <w:rFonts w:ascii="GHEA Grapalat" w:hAnsi="GHEA Grapalat"/>
          <w:i/>
          <w:iCs/>
          <w:sz w:val="18"/>
          <w:szCs w:val="18"/>
          <w:lang w:val="hy-AM"/>
        </w:rPr>
      </w:pPr>
    </w:p>
    <w:p w14:paraId="6AB8485F" w14:textId="32A905F8" w:rsidR="002F76E3" w:rsidRPr="00382AB7" w:rsidRDefault="002F76E3" w:rsidP="00382AB7">
      <w:pPr>
        <w:spacing w:line="240" w:lineRule="auto"/>
        <w:ind w:left="-284"/>
        <w:jc w:val="both"/>
        <w:rPr>
          <w:rFonts w:ascii="GHEA Grapalat" w:hAnsi="GHEA Grapalat"/>
          <w:b/>
          <w:bCs/>
          <w:i/>
          <w:iCs/>
          <w:sz w:val="18"/>
          <w:szCs w:val="18"/>
          <w:lang w:val="hy-AM"/>
        </w:rPr>
      </w:pP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1A3A20C" w14:textId="5716B2D2" w:rsidR="002F76E3" w:rsidRPr="00382AB7" w:rsidRDefault="00873C05" w:rsidP="00382AB7">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2F76E3" w:rsidRPr="00382AB7">
        <w:rPr>
          <w:rFonts w:ascii="GHEA Grapalat" w:hAnsi="GHEA Grapalat"/>
          <w:b/>
          <w:bCs/>
          <w:i/>
          <w:iCs/>
          <w:sz w:val="18"/>
          <w:szCs w:val="18"/>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r w:rsidR="002F76E3" w:rsidRPr="00382AB7">
        <w:rPr>
          <w:rFonts w:ascii="GHEA Grapalat" w:hAnsi="GHEA Grapalat"/>
          <w:b/>
          <w:bCs/>
          <w:i/>
          <w:iCs/>
          <w:sz w:val="18"/>
          <w:szCs w:val="18"/>
          <w:lang w:val="hy-AM"/>
        </w:rPr>
        <w:br/>
      </w:r>
      <w:r w:rsidR="002F76E3" w:rsidRPr="00382AB7">
        <w:rPr>
          <w:rFonts w:ascii="Calibri" w:hAnsi="Calibri" w:cs="Calibri"/>
          <w:sz w:val="18"/>
          <w:szCs w:val="18"/>
          <w:lang w:val="hy-AM"/>
        </w:rPr>
        <w:t> </w:t>
      </w:r>
      <w:r w:rsidR="002F76E3" w:rsidRPr="00382AB7">
        <w:rPr>
          <w:rFonts w:ascii="GHEA Grapalat" w:hAnsi="GHEA Grapalat"/>
          <w:b/>
          <w:bCs/>
          <w:i/>
          <w:iCs/>
          <w:sz w:val="18"/>
          <w:szCs w:val="18"/>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64DAB302" w14:textId="5D8C8EE2"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C068647" w14:textId="6E664C0F" w:rsidR="00833349" w:rsidRPr="00382AB7" w:rsidRDefault="002F76E3" w:rsidP="00833349">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833349" w:rsidRPr="00382AB7">
        <w:rPr>
          <w:rFonts w:ascii="GHEA Grapalat" w:hAnsi="GHEA Grapalat"/>
          <w:b/>
          <w:bCs/>
          <w:i/>
          <w:iCs/>
          <w:sz w:val="18"/>
          <w:szCs w:val="18"/>
          <w:lang w:val="hy-AM"/>
        </w:rPr>
        <w:t xml:space="preserve">Համաձայն ՀՀ կառավարության 2023 թվականի սեպտեմբերի 28-ի N1667-Ն </w:t>
      </w:r>
      <w:r w:rsidR="00833349">
        <w:rPr>
          <w:rFonts w:ascii="GHEA Grapalat" w:hAnsi="GHEA Grapalat"/>
          <w:b/>
          <w:bCs/>
          <w:i/>
          <w:iCs/>
          <w:sz w:val="18"/>
          <w:szCs w:val="18"/>
          <w:lang w:val="hy-AM"/>
        </w:rPr>
        <w:t xml:space="preserve">որոշման </w:t>
      </w:r>
      <w:r w:rsidR="00833349" w:rsidRPr="00382AB7">
        <w:rPr>
          <w:rFonts w:ascii="GHEA Grapalat" w:hAnsi="GHEA Grapalat"/>
          <w:b/>
          <w:bCs/>
          <w:i/>
          <w:iCs/>
          <w:sz w:val="18"/>
          <w:szCs w:val="18"/>
          <w:lang w:val="hy-AM"/>
        </w:rPr>
        <w:t xml:space="preserve">և </w:t>
      </w:r>
      <w:r w:rsidR="00833349" w:rsidRPr="00FC75D4">
        <w:rPr>
          <w:rFonts w:ascii="GHEA Grapalat" w:hAnsi="GHEA Grapalat"/>
          <w:b/>
          <w:bCs/>
          <w:i/>
          <w:iCs/>
          <w:sz w:val="18"/>
          <w:szCs w:val="18"/>
          <w:lang w:val="hy-AM"/>
        </w:rPr>
        <w:t>Հայաստանի Հանրապետության տարածքային կառավարման և ենթակառուցվածքների նախարարության պետական գույքի կառավարման կոմիտեի</w:t>
      </w:r>
      <w:r w:rsidR="00833349">
        <w:rPr>
          <w:rFonts w:ascii="GHEA Grapalat" w:hAnsi="GHEA Grapalat"/>
          <w:b/>
          <w:bCs/>
          <w:i/>
          <w:iCs/>
          <w:sz w:val="18"/>
          <w:szCs w:val="18"/>
          <w:lang w:val="hy-AM"/>
        </w:rPr>
        <w:t xml:space="preserve"> նախագահի </w:t>
      </w:r>
      <w:r w:rsidR="00833349" w:rsidRPr="00FC75D4">
        <w:rPr>
          <w:rFonts w:ascii="GHEA Grapalat" w:hAnsi="GHEA Grapalat"/>
          <w:b/>
          <w:bCs/>
          <w:i/>
          <w:iCs/>
          <w:sz w:val="18"/>
          <w:szCs w:val="18"/>
          <w:lang w:val="hy-AM"/>
        </w:rPr>
        <w:t xml:space="preserve"> </w:t>
      </w:r>
      <w:r w:rsidR="00833349" w:rsidRPr="00382AB7">
        <w:rPr>
          <w:rFonts w:ascii="GHEA Grapalat" w:hAnsi="GHEA Grapalat"/>
          <w:b/>
          <w:bCs/>
          <w:i/>
          <w:iCs/>
          <w:sz w:val="18"/>
          <w:szCs w:val="18"/>
          <w:lang w:val="hy-AM"/>
        </w:rPr>
        <w:t>202</w:t>
      </w:r>
      <w:r w:rsidR="00142658">
        <w:rPr>
          <w:rFonts w:ascii="GHEA Grapalat" w:hAnsi="GHEA Grapalat"/>
          <w:b/>
          <w:bCs/>
          <w:i/>
          <w:iCs/>
          <w:sz w:val="18"/>
          <w:szCs w:val="18"/>
          <w:lang w:val="hy-AM"/>
        </w:rPr>
        <w:t>5</w:t>
      </w:r>
      <w:r w:rsidR="00833349" w:rsidRPr="00382AB7">
        <w:rPr>
          <w:rFonts w:ascii="GHEA Grapalat" w:hAnsi="GHEA Grapalat"/>
          <w:b/>
          <w:bCs/>
          <w:i/>
          <w:iCs/>
          <w:sz w:val="18"/>
          <w:szCs w:val="18"/>
          <w:lang w:val="hy-AM"/>
        </w:rPr>
        <w:t>թ</w:t>
      </w:r>
      <w:r w:rsidR="00833349" w:rsidRPr="00FC75D4">
        <w:rPr>
          <w:rFonts w:ascii="GHEA Grapalat" w:hAnsi="GHEA Grapalat" w:hint="eastAsia"/>
          <w:b/>
          <w:bCs/>
          <w:i/>
          <w:iCs/>
          <w:sz w:val="18"/>
          <w:szCs w:val="18"/>
          <w:lang w:val="hy-AM"/>
        </w:rPr>
        <w:t>․</w:t>
      </w:r>
      <w:r w:rsidR="00833349" w:rsidRPr="00382AB7">
        <w:rPr>
          <w:rFonts w:ascii="GHEA Grapalat" w:hAnsi="GHEA Grapalat"/>
          <w:b/>
          <w:bCs/>
          <w:i/>
          <w:iCs/>
          <w:sz w:val="18"/>
          <w:szCs w:val="18"/>
          <w:lang w:val="hy-AM"/>
        </w:rPr>
        <w:t xml:space="preserve"> </w:t>
      </w:r>
      <w:r w:rsidR="00062073">
        <w:rPr>
          <w:rFonts w:ascii="GHEA Grapalat" w:hAnsi="GHEA Grapalat"/>
          <w:b/>
          <w:bCs/>
          <w:i/>
          <w:iCs/>
          <w:sz w:val="18"/>
          <w:szCs w:val="18"/>
          <w:lang w:val="hy-AM"/>
        </w:rPr>
        <w:t>նոյ</w:t>
      </w:r>
      <w:r w:rsidR="00D808C0">
        <w:rPr>
          <w:rFonts w:ascii="GHEA Grapalat" w:hAnsi="GHEA Grapalat"/>
          <w:b/>
          <w:bCs/>
          <w:i/>
          <w:iCs/>
          <w:sz w:val="18"/>
          <w:szCs w:val="18"/>
          <w:lang w:val="hy-AM"/>
        </w:rPr>
        <w:t>եմբերի</w:t>
      </w:r>
      <w:r w:rsidR="00833349">
        <w:rPr>
          <w:rFonts w:ascii="GHEA Grapalat" w:hAnsi="GHEA Grapalat"/>
          <w:b/>
          <w:bCs/>
          <w:i/>
          <w:iCs/>
          <w:sz w:val="18"/>
          <w:szCs w:val="18"/>
          <w:lang w:val="hy-AM"/>
        </w:rPr>
        <w:t xml:space="preserve"> </w:t>
      </w:r>
      <w:r w:rsidR="00062073">
        <w:rPr>
          <w:rFonts w:ascii="GHEA Grapalat" w:hAnsi="GHEA Grapalat"/>
          <w:b/>
          <w:bCs/>
          <w:i/>
          <w:iCs/>
          <w:sz w:val="18"/>
          <w:szCs w:val="18"/>
          <w:lang w:val="hy-AM"/>
        </w:rPr>
        <w:t>1</w:t>
      </w:r>
      <w:r w:rsidR="00D808C0">
        <w:rPr>
          <w:rFonts w:ascii="GHEA Grapalat" w:hAnsi="GHEA Grapalat"/>
          <w:b/>
          <w:bCs/>
          <w:i/>
          <w:iCs/>
          <w:sz w:val="18"/>
          <w:szCs w:val="18"/>
          <w:lang w:val="hy-AM"/>
        </w:rPr>
        <w:t>3</w:t>
      </w:r>
      <w:r w:rsidR="00833349" w:rsidRPr="00382AB7">
        <w:rPr>
          <w:rFonts w:ascii="GHEA Grapalat" w:hAnsi="GHEA Grapalat"/>
          <w:b/>
          <w:bCs/>
          <w:i/>
          <w:iCs/>
          <w:sz w:val="18"/>
          <w:szCs w:val="18"/>
          <w:lang w:val="hy-AM"/>
        </w:rPr>
        <w:t xml:space="preserve">-ի թիվ </w:t>
      </w:r>
      <w:r w:rsidR="00D808C0">
        <w:rPr>
          <w:rFonts w:ascii="GHEA Grapalat" w:hAnsi="GHEA Grapalat"/>
          <w:b/>
          <w:bCs/>
          <w:i/>
          <w:iCs/>
          <w:sz w:val="18"/>
          <w:szCs w:val="18"/>
          <w:lang w:val="hy-AM"/>
        </w:rPr>
        <w:t>5</w:t>
      </w:r>
      <w:r w:rsidR="00062073">
        <w:rPr>
          <w:rFonts w:ascii="GHEA Grapalat" w:hAnsi="GHEA Grapalat"/>
          <w:b/>
          <w:bCs/>
          <w:i/>
          <w:iCs/>
          <w:sz w:val="18"/>
          <w:szCs w:val="18"/>
          <w:lang w:val="hy-AM"/>
        </w:rPr>
        <w:t>60</w:t>
      </w:r>
      <w:r w:rsidR="00833349" w:rsidRPr="00382AB7">
        <w:rPr>
          <w:rFonts w:ascii="GHEA Grapalat" w:hAnsi="GHEA Grapalat"/>
          <w:b/>
          <w:bCs/>
          <w:i/>
          <w:iCs/>
          <w:sz w:val="18"/>
          <w:szCs w:val="18"/>
          <w:lang w:val="hy-AM"/>
        </w:rPr>
        <w:t>-Ա</w:t>
      </w:r>
      <w:r w:rsidR="00833349">
        <w:rPr>
          <w:rFonts w:ascii="GHEA Grapalat" w:hAnsi="GHEA Grapalat"/>
          <w:b/>
          <w:bCs/>
          <w:i/>
          <w:iCs/>
          <w:sz w:val="18"/>
          <w:szCs w:val="18"/>
          <w:lang w:val="hy-AM"/>
        </w:rPr>
        <w:t xml:space="preserve"> հրաման՝</w:t>
      </w:r>
    </w:p>
    <w:p w14:paraId="7F91481D" w14:textId="115A19A7" w:rsidR="00C67BBB" w:rsidRPr="00382AB7" w:rsidRDefault="00C67BBB" w:rsidP="00382AB7">
      <w:pPr>
        <w:spacing w:line="240" w:lineRule="auto"/>
        <w:ind w:left="-284"/>
        <w:jc w:val="both"/>
        <w:rPr>
          <w:rFonts w:ascii="GHEA Grapalat" w:hAnsi="GHEA Grapalat"/>
          <w:b/>
          <w:bCs/>
          <w:i/>
          <w:iCs/>
          <w:sz w:val="18"/>
          <w:szCs w:val="18"/>
          <w:lang w:val="hy-AM"/>
        </w:rPr>
      </w:pPr>
    </w:p>
    <w:p w14:paraId="1639F30B" w14:textId="042E4ECA"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Աճուրդը կանցկացվի Էլեկտրոնային (գնի ավելացման) եղանակով։</w:t>
      </w:r>
    </w:p>
    <w:p w14:paraId="482DA125" w14:textId="31DD8B33" w:rsidR="002F76E3" w:rsidRPr="00382AB7" w:rsidRDefault="002F76E3" w:rsidP="00382AB7">
      <w:pPr>
        <w:spacing w:line="240" w:lineRule="auto"/>
        <w:ind w:left="142"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Աճուրդում հաղթող ճանաչված անձն արձանագրությունը ստորագրելու օրվանից </w:t>
      </w:r>
      <w:r w:rsidR="00873C05" w:rsidRPr="00382AB7">
        <w:rPr>
          <w:rFonts w:ascii="GHEA Grapalat" w:hAnsi="GHEA Grapalat"/>
          <w:i/>
          <w:iCs/>
          <w:sz w:val="18"/>
          <w:szCs w:val="18"/>
          <w:lang w:val="hy-AM"/>
        </w:rPr>
        <w:t>հետո երեք աշխատանքային օրվա ընթացքում փոխանցել լոտի գինն ամբողջությամբ՝ հաշվանցելով նախավճարը</w:t>
      </w:r>
      <w:r w:rsidRPr="00382AB7">
        <w:rPr>
          <w:rFonts w:ascii="GHEA Grapalat" w:hAnsi="GHEA Grapalat"/>
          <w:i/>
          <w:iCs/>
          <w:sz w:val="18"/>
          <w:szCs w:val="18"/>
          <w:lang w:val="hy-AM"/>
        </w:rPr>
        <w:t>։</w:t>
      </w:r>
    </w:p>
    <w:p w14:paraId="4AA523DB" w14:textId="6C383FB3" w:rsidR="00873C05" w:rsidRPr="00382AB7" w:rsidRDefault="002F76E3" w:rsidP="00382AB7">
      <w:pPr>
        <w:spacing w:line="240" w:lineRule="auto"/>
        <w:ind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w:t>
      </w:r>
      <w:r w:rsidR="00CE7833" w:rsidRPr="00382AB7">
        <w:rPr>
          <w:rFonts w:ascii="GHEA Grapalat" w:hAnsi="GHEA Grapalat"/>
          <w:i/>
          <w:iCs/>
          <w:sz w:val="18"/>
          <w:szCs w:val="18"/>
          <w:lang w:val="hy-AM"/>
        </w:rPr>
        <w:t>ն</w:t>
      </w:r>
      <w:r w:rsidRPr="00382AB7">
        <w:rPr>
          <w:rFonts w:ascii="GHEA Grapalat" w:hAnsi="GHEA Grapalat"/>
          <w:i/>
          <w:iCs/>
          <w:sz w:val="18"/>
          <w:szCs w:val="18"/>
          <w:lang w:val="hy-AM"/>
        </w:rPr>
        <w:t>։</w:t>
      </w:r>
    </w:p>
    <w:p w14:paraId="198BF278" w14:textId="3C5D580F"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28E199E5" w14:textId="7CB977E0"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w:t>
      </w:r>
      <w:r w:rsidR="00CE7833" w:rsidRPr="00382AB7">
        <w:rPr>
          <w:rFonts w:ascii="GHEA Grapalat" w:hAnsi="GHEA Grapalat"/>
          <w:i/>
          <w:iCs/>
          <w:sz w:val="18"/>
          <w:szCs w:val="18"/>
          <w:lang w:val="hy-AM"/>
        </w:rPr>
        <w:t xml:space="preserve">Աճուրդի հաղթողի կողմից Հայաստանի Հանրապետության կառավարության 2023 թվականի սեպտեմբերի 28-ի N1667-Ն որոշմամբ սահմանված հավելվածի 29-րդ կետի 2-4-րդ ենթակետերով նշված դեպքերում սահմանված կարգով պահանջներից որևէ մեկը չկատարելու պարագայում Էլեկտրոնային աճուրդը համարվում է չկայացած, նախավճարը չի վերադարձվում և փոխանցվում է Հայաստանի Հանրապետության պետական բյուջե և </w:t>
      </w:r>
      <w:r w:rsidRPr="00382AB7">
        <w:rPr>
          <w:rFonts w:ascii="GHEA Grapalat" w:hAnsi="GHEA Grapalat"/>
          <w:i/>
          <w:iCs/>
          <w:sz w:val="18"/>
          <w:szCs w:val="18"/>
          <w:lang w:val="hy-AM"/>
        </w:rPr>
        <w:t>լոտ (եր)-ը վաճառելու նպատակով կազմակերպվում է նոր աճուրդ՝ նույն պայմաններով։</w:t>
      </w:r>
    </w:p>
    <w:p w14:paraId="71D9B7C9" w14:textId="33D0A4A4" w:rsidR="002F76E3" w:rsidRPr="00382AB7" w:rsidRDefault="002F76E3" w:rsidP="00382AB7">
      <w:pPr>
        <w:tabs>
          <w:tab w:val="left" w:pos="142"/>
        </w:tabs>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Ծանուցում</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 xml:space="preserve"> </w:t>
      </w:r>
    </w:p>
    <w:p w14:paraId="486C92CE"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lastRenderedPageBreak/>
        <w:t>Հրապարակային սակարկությունների մասին օրենքի 9-րդ հոդված</w:t>
      </w:r>
      <w:r w:rsidRPr="00382AB7">
        <w:rPr>
          <w:rFonts w:ascii="Cambria Math" w:hAnsi="Cambria Math" w:cs="Cambria Math"/>
          <w:b/>
          <w:bCs/>
          <w:i/>
          <w:iCs/>
          <w:sz w:val="18"/>
          <w:szCs w:val="18"/>
          <w:lang w:val="hy-AM"/>
        </w:rPr>
        <w:t>․</w:t>
      </w:r>
    </w:p>
    <w:p w14:paraId="0848BB30"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1. Այն պայմանները և տեղեկությունները, որոնք նշվել են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նախատեսվել է փոփոխությունների հնարավորությունը:</w:t>
      </w:r>
    </w:p>
    <w:p w14:paraId="6941C573"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Սույն մասով նախատեսված դեպքում աճուրդի կազմակերպիչը պարտավոր է մինչև նախորդող երեք օրը կատարել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փոփոխություններ և լրացումներ (այսուհետ`</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 այն ձևով, ինչպես կատարվել էր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ծանուցումը:</w:t>
      </w:r>
    </w:p>
    <w:p w14:paraId="1B40C2A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2. Եթե</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E77DCB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3.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 կատարելուց հետո թույլատրվում է</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փոփոխությամբ կատարել ցանկացած լրացում, եթե դրանով չեն փոփոխվում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նշված էական պայմանները:</w:t>
      </w:r>
    </w:p>
    <w:p w14:paraId="775AB809"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Քրեական օրենսգրքի 283 հոդված</w:t>
      </w:r>
      <w:r w:rsidRPr="00382AB7">
        <w:rPr>
          <w:rFonts w:ascii="Cambria Math" w:hAnsi="Cambria Math" w:cs="Cambria Math"/>
          <w:b/>
          <w:bCs/>
          <w:i/>
          <w:iCs/>
          <w:sz w:val="18"/>
          <w:szCs w:val="18"/>
          <w:lang w:val="hy-AM"/>
        </w:rPr>
        <w:t>․</w:t>
      </w:r>
    </w:p>
    <w:p w14:paraId="78CD2203"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8C80AA0" w14:textId="4C126583"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D4C6D59"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Սույն հոդվածի 1-ին մասով նախատեսված արարքը, որը՝</w:t>
      </w:r>
    </w:p>
    <w:p w14:paraId="380BC547"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կատարվել է իշխանական կամ ծառայողական լիազորությունները կամ դրանցով պայմանավորված ազդեցությունն օգտագործելով կամ</w:t>
      </w:r>
    </w:p>
    <w:p w14:paraId="369BF562"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առանձնապես խոշոր չափերի գույքային վնաս է պատճառել՝</w:t>
      </w:r>
    </w:p>
    <w:p w14:paraId="18217A1C"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ազատազրկմամբ` երկուսից հինգ տարի ժամկետով:</w:t>
      </w:r>
    </w:p>
    <w:p w14:paraId="1526B25B" w14:textId="77777777" w:rsidR="00CE7833" w:rsidRPr="00382AB7" w:rsidRDefault="00CE7833" w:rsidP="00382AB7">
      <w:pPr>
        <w:spacing w:after="0" w:line="240" w:lineRule="auto"/>
        <w:jc w:val="both"/>
        <w:rPr>
          <w:rFonts w:ascii="GHEA Grapalat" w:hAnsi="GHEA Grapalat"/>
          <w:i/>
          <w:iCs/>
          <w:sz w:val="18"/>
          <w:szCs w:val="18"/>
          <w:lang w:val="hy-AM"/>
        </w:rPr>
      </w:pPr>
    </w:p>
    <w:p w14:paraId="557C951F" w14:textId="35336ED0"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*Ուշադրություն. աճուրդի ընթացք</w:t>
      </w:r>
      <w:r w:rsidR="00CE7833"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կարող եք հետևել առցանց եղանակով https://www.e-auctions.am կայք</w:t>
      </w:r>
      <w:r w:rsidR="00CE7833" w:rsidRPr="00382AB7">
        <w:rPr>
          <w:rFonts w:ascii="GHEA Grapalat" w:hAnsi="GHEA Grapalat"/>
          <w:b/>
          <w:bCs/>
          <w:i/>
          <w:iCs/>
          <w:sz w:val="18"/>
          <w:szCs w:val="18"/>
          <w:lang w:val="hy-AM"/>
        </w:rPr>
        <w:t>ի միջոցով</w:t>
      </w:r>
      <w:r w:rsidRPr="00382AB7">
        <w:rPr>
          <w:rFonts w:ascii="GHEA Grapalat" w:hAnsi="GHEA Grapalat"/>
          <w:b/>
          <w:bCs/>
          <w:i/>
          <w:iCs/>
          <w:sz w:val="18"/>
          <w:szCs w:val="18"/>
          <w:lang w:val="hy-AM"/>
        </w:rPr>
        <w:t>։</w:t>
      </w:r>
    </w:p>
    <w:p w14:paraId="2D2884ED" w14:textId="77777777" w:rsidR="002F76E3" w:rsidRPr="00173AF7" w:rsidRDefault="002F76E3" w:rsidP="002F76E3">
      <w:pPr>
        <w:contextualSpacing/>
        <w:jc w:val="both"/>
        <w:rPr>
          <w:rFonts w:ascii="GHEA Grapalat" w:hAnsi="GHEA Grapalat"/>
          <w:sz w:val="20"/>
          <w:szCs w:val="20"/>
          <w:lang w:val="hy-AM"/>
        </w:rPr>
      </w:pP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HEA Grapalat">
    <w:altName w:val="Arial"/>
    <w:panose1 w:val="02000506050000020003"/>
    <w:charset w:val="00"/>
    <w:family w:val="modern"/>
    <w:notTrueType/>
    <w:pitch w:val="variable"/>
    <w:sig w:usb0="A00006AF" w:usb1="5000204B" w:usb2="00000000" w:usb3="00000000" w:csb0="0000009F" w:csb1="00000000"/>
  </w:font>
  <w:font w:name="Arial">
    <w:panose1 w:val="020B0604020202020204"/>
    <w:charset w:val="00"/>
    <w:family w:val="swiss"/>
    <w:pitch w:val="variable"/>
    <w:sig w:usb0="E0002EFF" w:usb1="C000785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Sylfaen">
    <w:panose1 w:val="010A0502050306030303"/>
    <w:charset w:val="00"/>
    <w:family w:val="roman"/>
    <w:pitch w:val="variable"/>
    <w:sig w:usb0="04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58411A"/>
    <w:multiLevelType w:val="hybridMultilevel"/>
    <w:tmpl w:val="BA0002BC"/>
    <w:lvl w:ilvl="0" w:tplc="79203730">
      <w:start w:val="1"/>
      <w:numFmt w:val="decimal"/>
      <w:lvlText w:val="%1."/>
      <w:lvlJc w:val="left"/>
      <w:pPr>
        <w:tabs>
          <w:tab w:val="num" w:pos="360"/>
        </w:tabs>
        <w:ind w:left="36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7458797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001A"/>
    <w:rsid w:val="00017DAA"/>
    <w:rsid w:val="00023538"/>
    <w:rsid w:val="0002374C"/>
    <w:rsid w:val="000239CE"/>
    <w:rsid w:val="00024154"/>
    <w:rsid w:val="00033B91"/>
    <w:rsid w:val="000364B4"/>
    <w:rsid w:val="00044EED"/>
    <w:rsid w:val="000518C6"/>
    <w:rsid w:val="00054FA6"/>
    <w:rsid w:val="00062073"/>
    <w:rsid w:val="00081FF7"/>
    <w:rsid w:val="00087924"/>
    <w:rsid w:val="00095BFC"/>
    <w:rsid w:val="000B1125"/>
    <w:rsid w:val="000E083A"/>
    <w:rsid w:val="000E1342"/>
    <w:rsid w:val="000E3481"/>
    <w:rsid w:val="000F0DBA"/>
    <w:rsid w:val="000F3E87"/>
    <w:rsid w:val="0010465F"/>
    <w:rsid w:val="00114D75"/>
    <w:rsid w:val="001329E7"/>
    <w:rsid w:val="00135DA8"/>
    <w:rsid w:val="0013708B"/>
    <w:rsid w:val="00142658"/>
    <w:rsid w:val="00143691"/>
    <w:rsid w:val="00143A84"/>
    <w:rsid w:val="0014480B"/>
    <w:rsid w:val="00144877"/>
    <w:rsid w:val="00151FF1"/>
    <w:rsid w:val="00152B98"/>
    <w:rsid w:val="00163943"/>
    <w:rsid w:val="00167445"/>
    <w:rsid w:val="00173AF7"/>
    <w:rsid w:val="00181370"/>
    <w:rsid w:val="00181C44"/>
    <w:rsid w:val="001826CD"/>
    <w:rsid w:val="00183A4C"/>
    <w:rsid w:val="00184757"/>
    <w:rsid w:val="00190F53"/>
    <w:rsid w:val="001970A0"/>
    <w:rsid w:val="001A00FB"/>
    <w:rsid w:val="001E3D8C"/>
    <w:rsid w:val="001E74A8"/>
    <w:rsid w:val="001F1CFC"/>
    <w:rsid w:val="001F64FE"/>
    <w:rsid w:val="002072EF"/>
    <w:rsid w:val="0021513B"/>
    <w:rsid w:val="00246269"/>
    <w:rsid w:val="0024653B"/>
    <w:rsid w:val="002B2CE2"/>
    <w:rsid w:val="002B72EC"/>
    <w:rsid w:val="002D5A31"/>
    <w:rsid w:val="002D7368"/>
    <w:rsid w:val="002E4377"/>
    <w:rsid w:val="002E7FF2"/>
    <w:rsid w:val="002F76E3"/>
    <w:rsid w:val="002F7AD9"/>
    <w:rsid w:val="00306221"/>
    <w:rsid w:val="003468F8"/>
    <w:rsid w:val="00382AB7"/>
    <w:rsid w:val="003A1C50"/>
    <w:rsid w:val="003B6DE5"/>
    <w:rsid w:val="003C1CF2"/>
    <w:rsid w:val="003E33EA"/>
    <w:rsid w:val="00431150"/>
    <w:rsid w:val="004338FD"/>
    <w:rsid w:val="00441211"/>
    <w:rsid w:val="00446DD8"/>
    <w:rsid w:val="00447DCC"/>
    <w:rsid w:val="00457D89"/>
    <w:rsid w:val="00482372"/>
    <w:rsid w:val="00482686"/>
    <w:rsid w:val="00495BEA"/>
    <w:rsid w:val="004A3CF3"/>
    <w:rsid w:val="004D2727"/>
    <w:rsid w:val="004D4BB0"/>
    <w:rsid w:val="004E2179"/>
    <w:rsid w:val="004E3E4D"/>
    <w:rsid w:val="00541F55"/>
    <w:rsid w:val="00583423"/>
    <w:rsid w:val="00590F09"/>
    <w:rsid w:val="005944FE"/>
    <w:rsid w:val="005B7D22"/>
    <w:rsid w:val="005F22DF"/>
    <w:rsid w:val="005F3052"/>
    <w:rsid w:val="00622740"/>
    <w:rsid w:val="00683CD2"/>
    <w:rsid w:val="00686647"/>
    <w:rsid w:val="0069729F"/>
    <w:rsid w:val="006C1D69"/>
    <w:rsid w:val="006D236B"/>
    <w:rsid w:val="006D258A"/>
    <w:rsid w:val="00717226"/>
    <w:rsid w:val="007348E0"/>
    <w:rsid w:val="00751A11"/>
    <w:rsid w:val="00754926"/>
    <w:rsid w:val="00760D44"/>
    <w:rsid w:val="007679A5"/>
    <w:rsid w:val="00793B31"/>
    <w:rsid w:val="007A3630"/>
    <w:rsid w:val="007A63CE"/>
    <w:rsid w:val="007B00C3"/>
    <w:rsid w:val="007C31D7"/>
    <w:rsid w:val="007E6A0E"/>
    <w:rsid w:val="007F1BF0"/>
    <w:rsid w:val="007F3ACE"/>
    <w:rsid w:val="008126AA"/>
    <w:rsid w:val="00833349"/>
    <w:rsid w:val="00840E32"/>
    <w:rsid w:val="00843691"/>
    <w:rsid w:val="00844319"/>
    <w:rsid w:val="00861EC9"/>
    <w:rsid w:val="00863CC0"/>
    <w:rsid w:val="008663F1"/>
    <w:rsid w:val="00873C05"/>
    <w:rsid w:val="008954A8"/>
    <w:rsid w:val="008B56F5"/>
    <w:rsid w:val="008C76F3"/>
    <w:rsid w:val="008E39F7"/>
    <w:rsid w:val="008E5EC0"/>
    <w:rsid w:val="0090218F"/>
    <w:rsid w:val="00912335"/>
    <w:rsid w:val="00927E60"/>
    <w:rsid w:val="00933EB5"/>
    <w:rsid w:val="00935641"/>
    <w:rsid w:val="009403C3"/>
    <w:rsid w:val="009420A8"/>
    <w:rsid w:val="0096287E"/>
    <w:rsid w:val="009878DB"/>
    <w:rsid w:val="0099767D"/>
    <w:rsid w:val="009A6B3E"/>
    <w:rsid w:val="009B4BF0"/>
    <w:rsid w:val="009C490E"/>
    <w:rsid w:val="009E1D56"/>
    <w:rsid w:val="009E7A9E"/>
    <w:rsid w:val="00A1315E"/>
    <w:rsid w:val="00A163C8"/>
    <w:rsid w:val="00A20E17"/>
    <w:rsid w:val="00A257F7"/>
    <w:rsid w:val="00A27BB4"/>
    <w:rsid w:val="00A37762"/>
    <w:rsid w:val="00A50793"/>
    <w:rsid w:val="00A52CD0"/>
    <w:rsid w:val="00A53A99"/>
    <w:rsid w:val="00A74DBE"/>
    <w:rsid w:val="00A9452B"/>
    <w:rsid w:val="00AB2984"/>
    <w:rsid w:val="00AB701C"/>
    <w:rsid w:val="00AC161D"/>
    <w:rsid w:val="00AD58C2"/>
    <w:rsid w:val="00AE280F"/>
    <w:rsid w:val="00B077EE"/>
    <w:rsid w:val="00B21606"/>
    <w:rsid w:val="00B21C93"/>
    <w:rsid w:val="00B376D5"/>
    <w:rsid w:val="00B5217F"/>
    <w:rsid w:val="00B70030"/>
    <w:rsid w:val="00B846C0"/>
    <w:rsid w:val="00B84CEB"/>
    <w:rsid w:val="00B87094"/>
    <w:rsid w:val="00B97F6D"/>
    <w:rsid w:val="00BA1552"/>
    <w:rsid w:val="00C02E1E"/>
    <w:rsid w:val="00C35635"/>
    <w:rsid w:val="00C45F4F"/>
    <w:rsid w:val="00C57793"/>
    <w:rsid w:val="00C67BBB"/>
    <w:rsid w:val="00C953E5"/>
    <w:rsid w:val="00CA12FC"/>
    <w:rsid w:val="00CB0966"/>
    <w:rsid w:val="00CC0548"/>
    <w:rsid w:val="00CC38F0"/>
    <w:rsid w:val="00CD2678"/>
    <w:rsid w:val="00CE7833"/>
    <w:rsid w:val="00D13DD5"/>
    <w:rsid w:val="00D17312"/>
    <w:rsid w:val="00D64A2F"/>
    <w:rsid w:val="00D80677"/>
    <w:rsid w:val="00D808C0"/>
    <w:rsid w:val="00D9273B"/>
    <w:rsid w:val="00DB0034"/>
    <w:rsid w:val="00DC5EA1"/>
    <w:rsid w:val="00DF4765"/>
    <w:rsid w:val="00DF66C3"/>
    <w:rsid w:val="00E22626"/>
    <w:rsid w:val="00E3288B"/>
    <w:rsid w:val="00E90B2C"/>
    <w:rsid w:val="00E975FA"/>
    <w:rsid w:val="00EA0BD8"/>
    <w:rsid w:val="00EC2E52"/>
    <w:rsid w:val="00EE7A9A"/>
    <w:rsid w:val="00F025B2"/>
    <w:rsid w:val="00F0418D"/>
    <w:rsid w:val="00F066D6"/>
    <w:rsid w:val="00F077A2"/>
    <w:rsid w:val="00F362F9"/>
    <w:rsid w:val="00F46339"/>
    <w:rsid w:val="00F5489D"/>
    <w:rsid w:val="00F66F44"/>
    <w:rsid w:val="00F93358"/>
    <w:rsid w:val="00F944B5"/>
    <w:rsid w:val="00FD1D83"/>
    <w:rsid w:val="00FD2788"/>
    <w:rsid w:val="00FD4562"/>
    <w:rsid w:val="00FF20A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table" w:styleId="a5">
    <w:name w:val="Table Grid"/>
    <w:basedOn w:val="a1"/>
    <w:uiPriority w:val="39"/>
    <w:rsid w:val="00F077A2"/>
    <w:pPr>
      <w:spacing w:after="0" w:line="240" w:lineRule="auto"/>
    </w:pPr>
    <w:rPr>
      <w:rFonts w:ascii="Calibri" w:eastAsia="Calibri" w:hAnsi="Calibri" w:cs="Times New Roman"/>
      <w:kern w:val="0"/>
      <w:lang w:val="ru-RU" w:eastAsia="ru-RU"/>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340401509">
      <w:bodyDiv w:val="1"/>
      <w:marLeft w:val="0"/>
      <w:marRight w:val="0"/>
      <w:marTop w:val="0"/>
      <w:marBottom w:val="0"/>
      <w:divBdr>
        <w:top w:val="none" w:sz="0" w:space="0" w:color="auto"/>
        <w:left w:val="none" w:sz="0" w:space="0" w:color="auto"/>
        <w:bottom w:val="none" w:sz="0" w:space="0" w:color="auto"/>
        <w:right w:val="none" w:sz="0" w:space="0" w:color="auto"/>
      </w:divBdr>
    </w:div>
    <w:div w:id="448820827">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448</TotalTime>
  <Pages>4</Pages>
  <Words>1597</Words>
  <Characters>9103</Characters>
  <Application>Microsoft Office Word</Application>
  <DocSecurity>0</DocSecurity>
  <Lines>75</Lines>
  <Paragraphs>21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111</cp:revision>
  <dcterms:created xsi:type="dcterms:W3CDTF">2024-12-30T05:51:00Z</dcterms:created>
  <dcterms:modified xsi:type="dcterms:W3CDTF">2026-09-07T06:37:00Z</dcterms:modified>
</cp:coreProperties>
</file>