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58B60" w14:textId="1C500D45" w:rsidR="00AF6EA8" w:rsidRPr="006E2D7B" w:rsidRDefault="006E2D7B" w:rsidP="006E2D7B">
      <w:pPr>
        <w:jc w:val="right"/>
        <w:rPr>
          <w:rFonts w:ascii="GHEA Grapalat" w:hAnsi="GHEA Grapalat"/>
          <w:b/>
          <w:bCs/>
          <w:sz w:val="14"/>
          <w:szCs w:val="14"/>
          <w:lang w:val="hy-AM"/>
        </w:rPr>
      </w:pPr>
      <w:r w:rsidRPr="006E2D7B">
        <w:rPr>
          <w:rFonts w:ascii="GHEA Grapalat" w:hAnsi="GHEA Grapalat"/>
          <w:b/>
          <w:bCs/>
          <w:sz w:val="14"/>
          <w:szCs w:val="14"/>
          <w:lang w:val="hy-AM"/>
        </w:rPr>
        <w:t>Քաղվածք հ</w:t>
      </w:r>
      <w:r w:rsidR="00AF6EA8" w:rsidRPr="006E2D7B">
        <w:rPr>
          <w:rFonts w:ascii="GHEA Grapalat" w:hAnsi="GHEA Grapalat"/>
          <w:b/>
          <w:bCs/>
          <w:sz w:val="14"/>
          <w:szCs w:val="14"/>
          <w:lang w:val="hy-AM"/>
        </w:rPr>
        <w:t>ավելված</w:t>
      </w:r>
      <w:r w:rsidRPr="006E2D7B">
        <w:rPr>
          <w:rFonts w:ascii="GHEA Grapalat" w:hAnsi="GHEA Grapalat"/>
          <w:b/>
          <w:bCs/>
          <w:sz w:val="14"/>
          <w:szCs w:val="14"/>
          <w:lang w:val="hy-AM"/>
        </w:rPr>
        <w:t>ից</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598C40C7"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15064B">
        <w:rPr>
          <w:rFonts w:ascii="GHEA Grapalat" w:hAnsi="GHEA Grapalat"/>
          <w:b/>
          <w:bCs/>
          <w:lang w:val="hy-AM"/>
        </w:rPr>
        <w:t xml:space="preserve">հոկտեմբերի </w:t>
      </w:r>
      <w:r w:rsidR="00B53567" w:rsidRPr="00B53567">
        <w:rPr>
          <w:rFonts w:ascii="GHEA Grapalat" w:hAnsi="GHEA Grapalat"/>
          <w:b/>
          <w:bCs/>
          <w:lang w:val="hy-AM"/>
        </w:rPr>
        <w:t>2</w:t>
      </w:r>
      <w:r w:rsidR="00C1749B">
        <w:rPr>
          <w:rFonts w:ascii="GHEA Grapalat" w:hAnsi="GHEA Grapalat"/>
          <w:b/>
          <w:bCs/>
          <w:lang w:val="hy-AM"/>
        </w:rPr>
        <w:t>3</w:t>
      </w:r>
      <w:r w:rsidR="00B53567" w:rsidRPr="00B53567">
        <w:rPr>
          <w:rFonts w:ascii="GHEA Grapalat" w:hAnsi="GHEA Grapalat"/>
          <w:b/>
          <w:bCs/>
          <w:lang w:val="hy-AM"/>
        </w:rPr>
        <w:t>-</w:t>
      </w:r>
      <w:r w:rsidR="004753EB" w:rsidRPr="00B53567">
        <w:rPr>
          <w:rFonts w:ascii="GHEA Grapalat" w:hAnsi="GHEA Grapalat"/>
          <w:b/>
          <w:bCs/>
          <w:lang w:val="hy-AM"/>
        </w:rPr>
        <w:t>ի</w:t>
      </w:r>
      <w:r w:rsidR="00881287">
        <w:rPr>
          <w:rFonts w:ascii="GHEA Grapalat" w:hAnsi="GHEA Grapalat"/>
          <w:b/>
          <w:bCs/>
          <w:lang w:val="hy-AM"/>
        </w:rPr>
        <w:t>ց</w:t>
      </w:r>
      <w:r w:rsidR="004753EB" w:rsidRPr="00B53567">
        <w:rPr>
          <w:rFonts w:ascii="GHEA Grapalat" w:hAnsi="GHEA Grapalat"/>
          <w:b/>
          <w:bCs/>
          <w:lang w:val="hy-AM"/>
        </w:rPr>
        <w:t>,</w:t>
      </w:r>
      <w:r w:rsidR="00960D61">
        <w:rPr>
          <w:rFonts w:ascii="GHEA Grapalat" w:hAnsi="GHEA Grapalat"/>
          <w:b/>
          <w:bCs/>
          <w:lang w:val="hy-AM"/>
        </w:rPr>
        <w:t xml:space="preserve">ժամը 11։00 ից </w:t>
      </w:r>
      <w:bookmarkStart w:id="0" w:name="_GoBack"/>
      <w:bookmarkEnd w:id="0"/>
      <w:r w:rsidR="004753EB">
        <w:rPr>
          <w:rFonts w:ascii="GHEA Grapalat" w:hAnsi="GHEA Grapalat"/>
          <w:b/>
          <w:bCs/>
          <w:lang w:val="hy-AM"/>
        </w:rPr>
        <w:t xml:space="preserve"> </w:t>
      </w:r>
      <w:hyperlink r:id="rId4" w:history="1">
        <w:r w:rsidR="004753EB" w:rsidRPr="00F85F30">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4753EB">
      <w:pPr>
        <w:jc w:val="center"/>
        <w:rPr>
          <w:rFonts w:ascii="GHEA Grapalat" w:hAnsi="GHEA Grapalat"/>
          <w:lang w:val="hy-AM"/>
        </w:rPr>
      </w:pPr>
      <w:r>
        <w:rPr>
          <w:rFonts w:ascii="GHEA Grapalat" w:hAnsi="GHEA Grapalat"/>
          <w:b/>
          <w:bCs/>
          <w:lang w:val="hy-AM"/>
        </w:rPr>
        <w:t>ԷԼԵԿՏՐՈՆԱՅԻՆ ԱՃՈւՐԴՈՎ ՎԱՃԱՌՎՈւՄ Է</w:t>
      </w:r>
    </w:p>
    <w:p w14:paraId="23C655A7" w14:textId="1EE032D7" w:rsidR="004753EB" w:rsidRPr="0015064B" w:rsidRDefault="004753EB" w:rsidP="0015064B">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Աբովյան համայնքի ավագանու </w:t>
      </w:r>
      <w:r w:rsidR="00ED2AE4">
        <w:rPr>
          <w:rFonts w:ascii="GHEA Grapalat" w:hAnsi="GHEA Grapalat"/>
          <w:b/>
          <w:bCs/>
          <w:lang w:val="hy-AM"/>
        </w:rPr>
        <w:t xml:space="preserve">2026 թվականի </w:t>
      </w:r>
      <w:r w:rsidR="00881287">
        <w:rPr>
          <w:rFonts w:ascii="GHEA Grapalat" w:hAnsi="GHEA Grapalat"/>
          <w:b/>
          <w:bCs/>
          <w:lang w:val="hy-AM"/>
        </w:rPr>
        <w:t>փետրվարի</w:t>
      </w:r>
      <w:r w:rsidR="00ED2AE4">
        <w:rPr>
          <w:rFonts w:ascii="GHEA Grapalat" w:hAnsi="GHEA Grapalat"/>
          <w:b/>
          <w:bCs/>
          <w:lang w:val="hy-AM"/>
        </w:rPr>
        <w:t xml:space="preserve"> 1</w:t>
      </w:r>
      <w:r w:rsidR="00881287">
        <w:rPr>
          <w:rFonts w:ascii="GHEA Grapalat" w:hAnsi="GHEA Grapalat"/>
          <w:b/>
          <w:bCs/>
          <w:lang w:val="hy-AM"/>
        </w:rPr>
        <w:t>2</w:t>
      </w:r>
      <w:r w:rsidR="00ED2AE4">
        <w:rPr>
          <w:rFonts w:ascii="GHEA Grapalat" w:hAnsi="GHEA Grapalat"/>
          <w:b/>
          <w:bCs/>
          <w:lang w:val="hy-AM"/>
        </w:rPr>
        <w:t xml:space="preserve">-ի </w:t>
      </w:r>
      <w:r w:rsidR="00ED2AE4" w:rsidRPr="00ED2AE4">
        <w:rPr>
          <w:rFonts w:ascii="GHEA Grapalat" w:hAnsi="GHEA Grapalat"/>
          <w:b/>
          <w:bCs/>
          <w:lang w:val="hy-AM"/>
        </w:rPr>
        <w:t xml:space="preserve">N </w:t>
      </w:r>
      <w:r w:rsidR="00881287">
        <w:rPr>
          <w:rFonts w:ascii="GHEA Grapalat" w:hAnsi="GHEA Grapalat"/>
          <w:b/>
          <w:bCs/>
          <w:lang w:val="hy-AM"/>
        </w:rPr>
        <w:t>29</w:t>
      </w:r>
      <w:r w:rsidR="00ED2AE4" w:rsidRPr="00ED2AE4">
        <w:rPr>
          <w:rFonts w:ascii="GHEA Grapalat" w:hAnsi="GHEA Grapalat"/>
          <w:b/>
          <w:bCs/>
          <w:lang w:val="hy-AM"/>
        </w:rPr>
        <w:t>-</w:t>
      </w:r>
      <w:r w:rsidR="00ED2AE4">
        <w:rPr>
          <w:rFonts w:ascii="GHEA Grapalat" w:hAnsi="GHEA Grapalat"/>
          <w:b/>
          <w:bCs/>
          <w:lang w:val="hy-AM"/>
        </w:rPr>
        <w:t>Ա</w:t>
      </w:r>
      <w:r>
        <w:rPr>
          <w:rFonts w:ascii="GHEA Grapalat" w:hAnsi="GHEA Grapalat"/>
          <w:b/>
          <w:bCs/>
          <w:lang w:val="hy-AM"/>
        </w:rPr>
        <w:t xml:space="preserve"> որոշման համաձայն</w:t>
      </w:r>
      <w:bookmarkEnd w:id="1"/>
      <w:r>
        <w:rPr>
          <w:rFonts w:ascii="GHEA Grapalat" w:hAnsi="GHEA Grapalat"/>
          <w:b/>
          <w:bCs/>
          <w:lang w:val="hy-AM"/>
        </w:rPr>
        <w:t xml:space="preserve"> օտարման ենթակա </w:t>
      </w:r>
      <w:r w:rsidR="000E5D9F">
        <w:rPr>
          <w:rFonts w:ascii="GHEA Grapalat" w:hAnsi="GHEA Grapalat"/>
          <w:b/>
          <w:bCs/>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D464F2" w:rsidRPr="005D1E2E" w14:paraId="79A26F44" w14:textId="77777777" w:rsidTr="00D464F2">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33234381" w14:textId="1602EF0C" w:rsidR="00D464F2" w:rsidRPr="005D1E2E" w:rsidRDefault="00D464F2" w:rsidP="00D464F2">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42</w:t>
            </w:r>
          </w:p>
        </w:tc>
        <w:tc>
          <w:tcPr>
            <w:tcW w:w="1169" w:type="dxa"/>
            <w:tcBorders>
              <w:top w:val="single" w:sz="8" w:space="0" w:color="auto"/>
              <w:left w:val="nil"/>
              <w:bottom w:val="single" w:sz="4" w:space="0" w:color="auto"/>
              <w:right w:val="single" w:sz="4" w:space="0" w:color="auto"/>
            </w:tcBorders>
            <w:shd w:val="clear" w:color="auto" w:fill="auto"/>
            <w:noWrap/>
            <w:vAlign w:val="center"/>
            <w:hideMark/>
          </w:tcPr>
          <w:p w14:paraId="6AE16A47" w14:textId="5998B296" w:rsidR="00D464F2" w:rsidRPr="005D1E2E" w:rsidRDefault="00D464F2" w:rsidP="00D464F2">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hideMark/>
          </w:tcPr>
          <w:p w14:paraId="64B70B65" w14:textId="195881AC" w:rsidR="00D464F2" w:rsidRPr="005D1E2E" w:rsidRDefault="00D464F2" w:rsidP="00D464F2">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lang w:val="hy-AM"/>
              </w:rPr>
              <w:t>Համայնք Աբովյան, ք. Աբովյան, 7-րդ միկրոշրջան 3-րդ թաղամաս 93/2</w:t>
            </w:r>
          </w:p>
        </w:tc>
        <w:tc>
          <w:tcPr>
            <w:tcW w:w="1466" w:type="dxa"/>
            <w:tcBorders>
              <w:top w:val="single" w:sz="8" w:space="0" w:color="auto"/>
              <w:left w:val="nil"/>
              <w:bottom w:val="single" w:sz="4" w:space="0" w:color="auto"/>
              <w:right w:val="single" w:sz="4" w:space="0" w:color="auto"/>
            </w:tcBorders>
            <w:shd w:val="clear" w:color="auto" w:fill="auto"/>
            <w:noWrap/>
            <w:vAlign w:val="center"/>
            <w:hideMark/>
          </w:tcPr>
          <w:p w14:paraId="5D3D0738" w14:textId="2C9C58DE" w:rsidR="00D464F2" w:rsidRPr="005D1E2E" w:rsidRDefault="00D464F2" w:rsidP="00D464F2">
            <w:pPr>
              <w:suppressAutoHyphens w:val="0"/>
              <w:jc w:val="center"/>
              <w:rPr>
                <w:rFonts w:ascii="Arial" w:hAnsi="Arial"/>
                <w:color w:val="000000" w:themeColor="text1"/>
                <w:sz w:val="16"/>
                <w:szCs w:val="16"/>
                <w:lang w:val="hy-AM"/>
              </w:rPr>
            </w:pPr>
            <w:r w:rsidRPr="005D1E2E">
              <w:rPr>
                <w:rFonts w:ascii="Calibri" w:hAnsi="Calibri"/>
                <w:color w:val="000000" w:themeColor="text1"/>
                <w:sz w:val="16"/>
                <w:szCs w:val="16"/>
                <w:lang w:val="en-US"/>
              </w:rPr>
              <w:t>-</w:t>
            </w:r>
          </w:p>
        </w:tc>
        <w:tc>
          <w:tcPr>
            <w:tcW w:w="1183" w:type="dxa"/>
            <w:tcBorders>
              <w:top w:val="single" w:sz="8" w:space="0" w:color="auto"/>
              <w:left w:val="nil"/>
              <w:bottom w:val="single" w:sz="4" w:space="0" w:color="auto"/>
              <w:right w:val="single" w:sz="4" w:space="0" w:color="auto"/>
            </w:tcBorders>
            <w:shd w:val="clear" w:color="auto" w:fill="auto"/>
            <w:noWrap/>
            <w:vAlign w:val="center"/>
            <w:hideMark/>
          </w:tcPr>
          <w:p w14:paraId="094ACDE8" w14:textId="6AA6BDC7" w:rsidR="00D464F2" w:rsidRPr="005D1E2E" w:rsidRDefault="00D464F2" w:rsidP="00D464F2">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lang w:val="hy-AM"/>
              </w:rPr>
              <w:t>243,0</w:t>
            </w:r>
          </w:p>
        </w:tc>
        <w:tc>
          <w:tcPr>
            <w:tcW w:w="1315" w:type="dxa"/>
            <w:tcBorders>
              <w:top w:val="single" w:sz="8" w:space="0" w:color="auto"/>
              <w:left w:val="nil"/>
              <w:bottom w:val="single" w:sz="4" w:space="0" w:color="auto"/>
              <w:right w:val="single" w:sz="4" w:space="0" w:color="auto"/>
            </w:tcBorders>
            <w:shd w:val="clear" w:color="auto" w:fill="auto"/>
            <w:noWrap/>
            <w:vAlign w:val="center"/>
            <w:hideMark/>
          </w:tcPr>
          <w:p w14:paraId="15C9F99A" w14:textId="6487B6A0" w:rsidR="00D464F2" w:rsidRPr="005D1E2E" w:rsidRDefault="00D464F2" w:rsidP="00D464F2">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lang w:val="hy-AM"/>
              </w:rPr>
              <w:t>11</w:t>
            </w:r>
            <w:r w:rsidR="007A6978">
              <w:rPr>
                <w:rFonts w:ascii="Calibri" w:hAnsi="Calibri" w:cs="Calibri"/>
                <w:color w:val="000000" w:themeColor="text1"/>
                <w:sz w:val="16"/>
                <w:szCs w:val="16"/>
                <w:shd w:val="clear" w:color="auto" w:fill="FFFFFF"/>
                <w:lang w:val="hy-AM"/>
              </w:rPr>
              <w:t> </w:t>
            </w:r>
            <w:r w:rsidRPr="005D1E2E">
              <w:rPr>
                <w:rFonts w:ascii="GHEA Grapalat" w:hAnsi="GHEA Grapalat"/>
                <w:color w:val="000000" w:themeColor="text1"/>
                <w:sz w:val="16"/>
                <w:szCs w:val="16"/>
                <w:shd w:val="clear" w:color="auto" w:fill="FFFFFF"/>
                <w:lang w:val="hy-AM"/>
              </w:rPr>
              <w:t>020</w:t>
            </w:r>
            <w:r w:rsidR="007A6978">
              <w:rPr>
                <w:rFonts w:ascii="GHEA Grapalat" w:hAnsi="GHEA Grapalat"/>
                <w:color w:val="000000" w:themeColor="text1"/>
                <w:sz w:val="16"/>
                <w:szCs w:val="16"/>
                <w:shd w:val="clear" w:color="auto" w:fill="FFFFFF"/>
                <w:lang w:val="hy-AM"/>
              </w:rPr>
              <w:t xml:space="preserve"> 000</w:t>
            </w:r>
          </w:p>
        </w:tc>
        <w:tc>
          <w:tcPr>
            <w:tcW w:w="1315" w:type="dxa"/>
            <w:tcBorders>
              <w:top w:val="single" w:sz="8" w:space="0" w:color="auto"/>
              <w:left w:val="nil"/>
              <w:bottom w:val="single" w:sz="4" w:space="0" w:color="auto"/>
              <w:right w:val="single" w:sz="4" w:space="0" w:color="auto"/>
            </w:tcBorders>
            <w:shd w:val="clear" w:color="auto" w:fill="auto"/>
            <w:noWrap/>
            <w:vAlign w:val="center"/>
            <w:hideMark/>
          </w:tcPr>
          <w:p w14:paraId="007944E4" w14:textId="0F3079E8" w:rsidR="00D464F2" w:rsidRPr="005D1E2E" w:rsidRDefault="00D464F2" w:rsidP="00D464F2">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lang w:val="hy-AM"/>
              </w:rPr>
              <w:t>11</w:t>
            </w:r>
            <w:r w:rsidR="007A6978">
              <w:rPr>
                <w:rFonts w:ascii="Calibri" w:hAnsi="Calibri" w:cs="Calibri"/>
                <w:color w:val="000000" w:themeColor="text1"/>
                <w:sz w:val="16"/>
                <w:szCs w:val="16"/>
                <w:shd w:val="clear" w:color="auto" w:fill="FFFFFF"/>
                <w:lang w:val="hy-AM"/>
              </w:rPr>
              <w:t> </w:t>
            </w:r>
            <w:r w:rsidRPr="005D1E2E">
              <w:rPr>
                <w:rFonts w:ascii="GHEA Grapalat" w:hAnsi="GHEA Grapalat"/>
                <w:color w:val="000000" w:themeColor="text1"/>
                <w:sz w:val="16"/>
                <w:szCs w:val="16"/>
                <w:shd w:val="clear" w:color="auto" w:fill="FFFFFF"/>
                <w:lang w:val="hy-AM"/>
              </w:rPr>
              <w:t>02</w:t>
            </w:r>
            <w:r w:rsidR="007A6978">
              <w:rPr>
                <w:rFonts w:ascii="GHEA Grapalat" w:hAnsi="GHEA Grapalat"/>
                <w:color w:val="000000" w:themeColor="text1"/>
                <w:sz w:val="16"/>
                <w:szCs w:val="16"/>
                <w:shd w:val="clear" w:color="auto" w:fill="FFFFFF"/>
                <w:lang w:val="hy-AM"/>
              </w:rPr>
              <w:t>0 000</w:t>
            </w:r>
          </w:p>
        </w:tc>
        <w:tc>
          <w:tcPr>
            <w:tcW w:w="1465" w:type="dxa"/>
            <w:tcBorders>
              <w:top w:val="single" w:sz="8" w:space="0" w:color="auto"/>
              <w:left w:val="nil"/>
              <w:bottom w:val="single" w:sz="4" w:space="0" w:color="auto"/>
              <w:right w:val="single" w:sz="4" w:space="0" w:color="auto"/>
            </w:tcBorders>
            <w:shd w:val="clear" w:color="auto" w:fill="auto"/>
            <w:noWrap/>
            <w:vAlign w:val="center"/>
            <w:hideMark/>
          </w:tcPr>
          <w:p w14:paraId="47549E4B" w14:textId="7A4D1945" w:rsidR="00D464F2" w:rsidRPr="00C54456" w:rsidRDefault="00C54456" w:rsidP="00D464F2">
            <w:pPr>
              <w:suppressAutoHyphens w:val="0"/>
              <w:jc w:val="center"/>
              <w:rPr>
                <w:rFonts w:ascii="Arial" w:hAnsi="Arial"/>
                <w:color w:val="000000" w:themeColor="text1"/>
                <w:sz w:val="16"/>
                <w:szCs w:val="16"/>
                <w:lang w:val="en-US"/>
              </w:rPr>
            </w:pPr>
            <w:r>
              <w:rPr>
                <w:rFonts w:ascii="Arial" w:hAnsi="Arial"/>
                <w:color w:val="000000" w:themeColor="text1"/>
                <w:sz w:val="16"/>
                <w:szCs w:val="16"/>
                <w:lang w:val="en-US"/>
              </w:rPr>
              <w:t>1 660 734</w:t>
            </w:r>
          </w:p>
        </w:tc>
        <w:tc>
          <w:tcPr>
            <w:tcW w:w="1359" w:type="dxa"/>
            <w:tcBorders>
              <w:top w:val="single" w:sz="8" w:space="0" w:color="auto"/>
              <w:left w:val="nil"/>
              <w:bottom w:val="single" w:sz="4" w:space="0" w:color="auto"/>
              <w:right w:val="single" w:sz="4" w:space="0" w:color="auto"/>
            </w:tcBorders>
            <w:shd w:val="clear" w:color="auto" w:fill="auto"/>
            <w:noWrap/>
            <w:vAlign w:val="center"/>
            <w:hideMark/>
          </w:tcPr>
          <w:p w14:paraId="14497752" w14:textId="5437990B" w:rsidR="00D464F2" w:rsidRPr="005D1E2E" w:rsidRDefault="00D464F2" w:rsidP="00D464F2">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lang w:val="hy-AM"/>
              </w:rPr>
              <w:t>11</w:t>
            </w:r>
            <w:r w:rsidR="007A6978">
              <w:rPr>
                <w:rFonts w:ascii="Calibri" w:hAnsi="Calibri" w:cs="Calibri"/>
                <w:color w:val="000000" w:themeColor="text1"/>
                <w:sz w:val="16"/>
                <w:szCs w:val="16"/>
                <w:shd w:val="clear" w:color="auto" w:fill="FFFFFF"/>
                <w:lang w:val="en-US"/>
              </w:rPr>
              <w:t> </w:t>
            </w:r>
            <w:r w:rsidRPr="005D1E2E">
              <w:rPr>
                <w:rFonts w:ascii="GHEA Grapalat" w:hAnsi="GHEA Grapalat"/>
                <w:color w:val="000000" w:themeColor="text1"/>
                <w:sz w:val="16"/>
                <w:szCs w:val="16"/>
                <w:shd w:val="clear" w:color="auto" w:fill="FFFFFF"/>
                <w:lang w:val="hy-AM"/>
              </w:rPr>
              <w:t>020</w:t>
            </w:r>
            <w:r w:rsidR="007A6978">
              <w:rPr>
                <w:rFonts w:ascii="GHEA Grapalat" w:hAnsi="GHEA Grapalat"/>
                <w:color w:val="000000" w:themeColor="text1"/>
                <w:sz w:val="16"/>
                <w:szCs w:val="16"/>
                <w:shd w:val="clear" w:color="auto" w:fill="FFFFFF"/>
                <w:lang w:val="hy-AM"/>
              </w:rPr>
              <w:t xml:space="preserve"> 000</w:t>
            </w:r>
          </w:p>
        </w:tc>
        <w:tc>
          <w:tcPr>
            <w:tcW w:w="1355" w:type="dxa"/>
            <w:tcBorders>
              <w:top w:val="single" w:sz="8" w:space="0" w:color="auto"/>
              <w:left w:val="nil"/>
              <w:bottom w:val="single" w:sz="4" w:space="0" w:color="auto"/>
              <w:right w:val="single" w:sz="4" w:space="0" w:color="auto"/>
            </w:tcBorders>
            <w:shd w:val="clear" w:color="auto" w:fill="auto"/>
            <w:noWrap/>
            <w:vAlign w:val="center"/>
            <w:hideMark/>
          </w:tcPr>
          <w:p w14:paraId="61733C16" w14:textId="3CF88F70" w:rsidR="00D464F2" w:rsidRPr="005D1E2E" w:rsidRDefault="00D464F2" w:rsidP="00D464F2">
            <w:pPr>
              <w:suppressAutoHyphens w:val="0"/>
              <w:jc w:val="center"/>
              <w:rPr>
                <w:rFonts w:ascii="Arial" w:hAnsi="Arial"/>
                <w:color w:val="000000" w:themeColor="text1"/>
                <w:sz w:val="16"/>
                <w:szCs w:val="16"/>
                <w:lang w:val="hy-AM"/>
              </w:rPr>
            </w:pPr>
            <w:r w:rsidRPr="005D1E2E">
              <w:rPr>
                <w:rFonts w:ascii="Calibri" w:hAnsi="Calibri"/>
                <w:color w:val="000000" w:themeColor="text1"/>
                <w:sz w:val="16"/>
                <w:szCs w:val="16"/>
                <w:lang w:val="en-US"/>
              </w:rPr>
              <w:t>2 204 000</w:t>
            </w:r>
          </w:p>
        </w:tc>
        <w:tc>
          <w:tcPr>
            <w:tcW w:w="1266" w:type="dxa"/>
            <w:tcBorders>
              <w:top w:val="single" w:sz="8" w:space="0" w:color="auto"/>
              <w:left w:val="nil"/>
              <w:bottom w:val="single" w:sz="4" w:space="0" w:color="auto"/>
              <w:right w:val="single" w:sz="4" w:space="0" w:color="auto"/>
            </w:tcBorders>
            <w:shd w:val="clear" w:color="auto" w:fill="auto"/>
            <w:noWrap/>
            <w:vAlign w:val="center"/>
            <w:hideMark/>
          </w:tcPr>
          <w:p w14:paraId="1CD4F3C8" w14:textId="6B395E65" w:rsidR="00D464F2" w:rsidRPr="005D1E2E" w:rsidRDefault="00D464F2" w:rsidP="00D464F2">
            <w:pPr>
              <w:suppressAutoHyphens w:val="0"/>
              <w:jc w:val="center"/>
              <w:rPr>
                <w:rFonts w:ascii="Arial" w:hAnsi="Arial"/>
                <w:color w:val="000000" w:themeColor="text1"/>
                <w:sz w:val="16"/>
                <w:szCs w:val="16"/>
                <w:lang w:val="hy-AM"/>
              </w:rPr>
            </w:pPr>
            <w:r w:rsidRPr="005D1E2E">
              <w:rPr>
                <w:rFonts w:ascii="Calibri" w:hAnsi="Calibri"/>
                <w:color w:val="000000" w:themeColor="text1"/>
                <w:sz w:val="16"/>
                <w:szCs w:val="16"/>
                <w:lang w:val="en-US"/>
              </w:rPr>
              <w:t>110 200</w:t>
            </w:r>
          </w:p>
        </w:tc>
        <w:tc>
          <w:tcPr>
            <w:tcW w:w="1212" w:type="dxa"/>
            <w:tcBorders>
              <w:top w:val="single" w:sz="8" w:space="0" w:color="auto"/>
              <w:left w:val="nil"/>
              <w:bottom w:val="single" w:sz="4" w:space="0" w:color="auto"/>
              <w:right w:val="single" w:sz="8" w:space="0" w:color="auto"/>
            </w:tcBorders>
            <w:shd w:val="clear" w:color="auto" w:fill="auto"/>
            <w:noWrap/>
            <w:vAlign w:val="center"/>
            <w:hideMark/>
          </w:tcPr>
          <w:p w14:paraId="309906B1" w14:textId="124A020F" w:rsidR="00D464F2" w:rsidRPr="005D1E2E" w:rsidRDefault="00D464F2" w:rsidP="00D464F2">
            <w:pPr>
              <w:suppressAutoHyphens w:val="0"/>
              <w:jc w:val="center"/>
              <w:rPr>
                <w:rFonts w:ascii="Arial" w:hAnsi="Arial" w:cs="Arial"/>
                <w:color w:val="000000" w:themeColor="text1"/>
                <w:sz w:val="16"/>
                <w:szCs w:val="16"/>
                <w:lang w:val="hy-AM"/>
              </w:rPr>
            </w:pPr>
            <w:r w:rsidRPr="005D1E2E">
              <w:rPr>
                <w:rFonts w:ascii="Arial" w:hAnsi="Arial"/>
                <w:color w:val="000000" w:themeColor="text1"/>
                <w:sz w:val="16"/>
                <w:szCs w:val="16"/>
                <w:lang w:val="hy-AM"/>
              </w:rPr>
              <w:t>ժամը՝ 11։0</w:t>
            </w:r>
            <w:r w:rsidR="00FD3D09">
              <w:rPr>
                <w:rFonts w:ascii="Arial" w:hAnsi="Arial"/>
                <w:color w:val="000000" w:themeColor="text1"/>
                <w:sz w:val="16"/>
                <w:szCs w:val="16"/>
                <w:lang w:val="hy-AM"/>
              </w:rPr>
              <w:t>0</w:t>
            </w:r>
          </w:p>
        </w:tc>
      </w:tr>
      <w:tr w:rsidR="0015064B" w:rsidRPr="00960D61"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70296"/>
    <w:rsid w:val="0031399D"/>
    <w:rsid w:val="00335280"/>
    <w:rsid w:val="00343C10"/>
    <w:rsid w:val="003C4E2E"/>
    <w:rsid w:val="003D0E94"/>
    <w:rsid w:val="003E1F6E"/>
    <w:rsid w:val="00474943"/>
    <w:rsid w:val="004753EB"/>
    <w:rsid w:val="004C4A76"/>
    <w:rsid w:val="00510DCD"/>
    <w:rsid w:val="00590363"/>
    <w:rsid w:val="005974C4"/>
    <w:rsid w:val="006C5B75"/>
    <w:rsid w:val="006C7F5B"/>
    <w:rsid w:val="006D64B1"/>
    <w:rsid w:val="006E27C4"/>
    <w:rsid w:val="006E2D7B"/>
    <w:rsid w:val="00702D5C"/>
    <w:rsid w:val="007A6978"/>
    <w:rsid w:val="007B72F8"/>
    <w:rsid w:val="007C28A0"/>
    <w:rsid w:val="00881287"/>
    <w:rsid w:val="008D60BB"/>
    <w:rsid w:val="00960D61"/>
    <w:rsid w:val="009645F0"/>
    <w:rsid w:val="00987946"/>
    <w:rsid w:val="00991D8D"/>
    <w:rsid w:val="009C0667"/>
    <w:rsid w:val="00A21BE8"/>
    <w:rsid w:val="00A951EC"/>
    <w:rsid w:val="00AA2FBC"/>
    <w:rsid w:val="00AF6EA8"/>
    <w:rsid w:val="00B30C9E"/>
    <w:rsid w:val="00B53567"/>
    <w:rsid w:val="00B74270"/>
    <w:rsid w:val="00BA72BA"/>
    <w:rsid w:val="00C157B0"/>
    <w:rsid w:val="00C1749B"/>
    <w:rsid w:val="00C302D8"/>
    <w:rsid w:val="00C52B71"/>
    <w:rsid w:val="00C54456"/>
    <w:rsid w:val="00C750B9"/>
    <w:rsid w:val="00D24DF7"/>
    <w:rsid w:val="00D464F2"/>
    <w:rsid w:val="00E23D13"/>
    <w:rsid w:val="00E357D3"/>
    <w:rsid w:val="00E81D87"/>
    <w:rsid w:val="00E820CE"/>
    <w:rsid w:val="00EC44BE"/>
    <w:rsid w:val="00ED2AE4"/>
    <w:rsid w:val="00EF74A2"/>
    <w:rsid w:val="00F17C2E"/>
    <w:rsid w:val="00F63F25"/>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4</Pages>
  <Words>1317</Words>
  <Characters>7511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71</cp:revision>
  <cp:lastPrinted>2026-09-03T11:10:00Z</cp:lastPrinted>
  <dcterms:created xsi:type="dcterms:W3CDTF">2026-07-28T10:29:00Z</dcterms:created>
  <dcterms:modified xsi:type="dcterms:W3CDTF">2026-09-04T14:21:00Z</dcterms:modified>
</cp:coreProperties>
</file>