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6E7D68F4" w:rsidR="002F76E3" w:rsidRPr="005F628B" w:rsidRDefault="002F76E3" w:rsidP="005F628B">
      <w:pPr>
        <w:ind w:firstLine="720"/>
        <w:jc w:val="both"/>
        <w:rPr>
          <w:rFonts w:ascii="GHEA Grapalat" w:hAnsi="GHEA Grapalat"/>
          <w:b/>
          <w:bCs/>
          <w:i/>
          <w:iCs/>
          <w:lang w:val="hy-AM"/>
        </w:rPr>
      </w:pPr>
      <w:r w:rsidRPr="005F628B">
        <w:rPr>
          <w:rFonts w:ascii="GHEA Grapalat" w:hAnsi="GHEA Grapalat"/>
          <w:i/>
          <w:i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տեղի կունենա </w:t>
      </w:r>
      <w:r w:rsidR="00805823">
        <w:rPr>
          <w:rFonts w:ascii="GHEA Grapalat" w:hAnsi="GHEA Grapalat"/>
          <w:b/>
          <w:bCs/>
          <w:i/>
          <w:iCs/>
          <w:kern w:val="0"/>
          <w:lang w:val="hy-AM"/>
          <w14:ligatures w14:val="none"/>
        </w:rPr>
        <w:t xml:space="preserve">2026թ. </w:t>
      </w:r>
      <w:r w:rsidR="00D5326D">
        <w:rPr>
          <w:rFonts w:ascii="GHEA Grapalat" w:hAnsi="GHEA Grapalat"/>
          <w:b/>
          <w:bCs/>
          <w:i/>
          <w:iCs/>
          <w:kern w:val="0"/>
          <w:lang w:val="hy-AM"/>
          <w14:ligatures w14:val="none"/>
        </w:rPr>
        <w:t>նոյեմբերի</w:t>
      </w:r>
      <w:r w:rsidR="00805823">
        <w:rPr>
          <w:rFonts w:ascii="GHEA Grapalat" w:hAnsi="GHEA Grapalat"/>
          <w:b/>
          <w:bCs/>
          <w:i/>
          <w:iCs/>
          <w:kern w:val="0"/>
          <w:lang w:val="hy-AM"/>
          <w14:ligatures w14:val="none"/>
        </w:rPr>
        <w:t xml:space="preserve"> </w:t>
      </w:r>
      <w:r w:rsidR="00D5326D">
        <w:rPr>
          <w:rFonts w:ascii="GHEA Grapalat" w:hAnsi="GHEA Grapalat"/>
          <w:b/>
          <w:bCs/>
          <w:i/>
          <w:iCs/>
          <w:kern w:val="0"/>
          <w:lang w:val="hy-AM"/>
          <w14:ligatures w14:val="none"/>
        </w:rPr>
        <w:t>1</w:t>
      </w:r>
      <w:r w:rsidR="00401A5C">
        <w:rPr>
          <w:rFonts w:ascii="GHEA Grapalat" w:hAnsi="GHEA Grapalat"/>
          <w:b/>
          <w:bCs/>
          <w:i/>
          <w:iCs/>
          <w:kern w:val="0"/>
          <w:lang w:val="hy-AM"/>
          <w14:ligatures w14:val="none"/>
        </w:rPr>
        <w:t>0</w:t>
      </w:r>
      <w:r w:rsidR="00805823">
        <w:rPr>
          <w:rFonts w:ascii="GHEA Grapalat" w:hAnsi="GHEA Grapalat"/>
          <w:b/>
          <w:bCs/>
          <w:i/>
          <w:iCs/>
          <w:kern w:val="0"/>
          <w:lang w:val="hy-AM"/>
          <w14:ligatures w14:val="none"/>
        </w:rPr>
        <w:t>-ին, ժամը՝ 1</w:t>
      </w:r>
      <w:r w:rsidR="00401A5C">
        <w:rPr>
          <w:rFonts w:ascii="GHEA Grapalat" w:hAnsi="GHEA Grapalat"/>
          <w:b/>
          <w:bCs/>
          <w:i/>
          <w:iCs/>
          <w:kern w:val="0"/>
          <w:lang w:val="hy-AM"/>
          <w14:ligatures w14:val="none"/>
        </w:rPr>
        <w:t>1</w:t>
      </w:r>
      <w:r w:rsidR="00805823">
        <w:rPr>
          <w:rFonts w:ascii="GHEA Grapalat" w:hAnsi="GHEA Grapalat"/>
          <w:b/>
          <w:bCs/>
          <w:i/>
          <w:iCs/>
          <w:kern w:val="0"/>
          <w:lang w:val="hy-AM"/>
          <w14:ligatures w14:val="none"/>
        </w:rPr>
        <w:t>:0</w:t>
      </w:r>
      <w:r w:rsidR="00D5326D">
        <w:rPr>
          <w:rFonts w:ascii="GHEA Grapalat" w:hAnsi="GHEA Grapalat"/>
          <w:b/>
          <w:bCs/>
          <w:i/>
          <w:iCs/>
          <w:kern w:val="0"/>
          <w:lang w:val="hy-AM"/>
          <w14:ligatures w14:val="none"/>
        </w:rPr>
        <w:t>0</w:t>
      </w:r>
      <w:r w:rsidR="00805823">
        <w:rPr>
          <w:rFonts w:ascii="GHEA Grapalat" w:hAnsi="GHEA Grapalat"/>
          <w:b/>
          <w:bCs/>
          <w:i/>
          <w:iCs/>
          <w:kern w:val="0"/>
          <w:lang w:val="hy-AM"/>
          <w14:ligatures w14:val="none"/>
        </w:rPr>
        <w:t>-ին</w:t>
      </w:r>
      <w:r w:rsidR="00805823">
        <w:rPr>
          <w:rFonts w:ascii="GHEA Grapalat" w:hAnsi="GHEA Grapalat"/>
          <w:i/>
          <w:iCs/>
          <w:kern w:val="0"/>
          <w:lang w:val="hy-AM"/>
          <w14:ligatures w14:val="none"/>
        </w:rPr>
        <w:t xml:space="preserve"> </w:t>
      </w:r>
      <w:hyperlink r:id="rId5" w:history="1">
        <w:r w:rsidR="000D13EA" w:rsidRPr="005F628B">
          <w:rPr>
            <w:rStyle w:val="a3"/>
            <w:rFonts w:ascii="GHEA Grapalat" w:hAnsi="GHEA Grapalat"/>
            <w:b/>
            <w:bCs/>
            <w:i/>
            <w:iCs/>
            <w:lang w:val="hy-AM"/>
          </w:rPr>
          <w:t>https://www.e-auctions.am</w:t>
        </w:r>
      </w:hyperlink>
      <w:r w:rsidRPr="005F628B">
        <w:rPr>
          <w:rFonts w:ascii="GHEA Grapalat" w:hAnsi="GHEA Grapalat"/>
          <w:b/>
          <w:bCs/>
          <w:i/>
          <w:iCs/>
          <w:lang w:val="hy-AM"/>
        </w:rPr>
        <w:t xml:space="preserve"> </w:t>
      </w:r>
      <w:r w:rsidRPr="005F628B">
        <w:rPr>
          <w:rFonts w:ascii="GHEA Grapalat" w:hAnsi="GHEA Grapalat"/>
          <w:i/>
          <w:iCs/>
          <w:lang w:val="hy-AM"/>
        </w:rPr>
        <w:t>կայքի 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2165264D" w:rsidR="002F76E3" w:rsidRDefault="00BF0B4B" w:rsidP="00BF0B4B">
      <w:pPr>
        <w:ind w:firstLine="720"/>
        <w:jc w:val="both"/>
        <w:rPr>
          <w:rFonts w:ascii="GHEA Grapalat" w:hAnsi="GHEA Grapalat"/>
          <w:b/>
          <w:bCs/>
          <w:lang w:val="hy-AM"/>
        </w:rPr>
      </w:pPr>
      <w:bookmarkStart w:id="0" w:name="_Hlk181692298"/>
      <w:bookmarkStart w:id="1" w:name="_Hlk181874982"/>
      <w:r w:rsidRPr="005F628B">
        <w:rPr>
          <w:rFonts w:ascii="GHEA Grapalat" w:hAnsi="GHEA Grapalat"/>
          <w:b/>
          <w:bCs/>
          <w:lang w:val="hy-AM"/>
        </w:rPr>
        <w:t xml:space="preserve">Հայաստանի Հանրապետության </w:t>
      </w:r>
      <w:r w:rsidR="001F62C0" w:rsidRPr="005F628B">
        <w:rPr>
          <w:rFonts w:ascii="GHEA Grapalat" w:hAnsi="GHEA Grapalat"/>
          <w:b/>
          <w:bCs/>
          <w:lang w:val="hy-AM"/>
        </w:rPr>
        <w:t xml:space="preserve">կառավարության </w:t>
      </w:r>
      <w:r w:rsidR="006F3F28" w:rsidRPr="005F628B">
        <w:rPr>
          <w:rFonts w:ascii="GHEA Grapalat" w:hAnsi="GHEA Grapalat"/>
          <w:b/>
          <w:bCs/>
          <w:lang w:val="hy-AM"/>
        </w:rPr>
        <w:t>2026 թվականի մարտի 19-ի N 327-Ա</w:t>
      </w:r>
      <w:r w:rsidRPr="005F628B">
        <w:rPr>
          <w:rFonts w:ascii="GHEA Grapalat" w:hAnsi="GHEA Grapalat"/>
          <w:b/>
          <w:bCs/>
          <w:lang w:val="hy-AM"/>
        </w:rPr>
        <w:t xml:space="preserve"> </w:t>
      </w:r>
      <w:r w:rsidR="001F62C0" w:rsidRPr="005F628B">
        <w:rPr>
          <w:rFonts w:ascii="GHEA Grapalat" w:hAnsi="GHEA Grapalat"/>
          <w:b/>
          <w:bCs/>
          <w:lang w:val="hy-AM"/>
        </w:rPr>
        <w:t>որոշումով</w:t>
      </w:r>
      <w:r w:rsidRPr="005F628B">
        <w:rPr>
          <w:rFonts w:ascii="GHEA Grapalat" w:hAnsi="GHEA Grapalat"/>
          <w:b/>
          <w:bCs/>
          <w:lang w:val="hy-AM"/>
        </w:rPr>
        <w:t xml:space="preserve"> </w:t>
      </w:r>
      <w:bookmarkEnd w:id="0"/>
      <w:r w:rsidRPr="005F628B">
        <w:rPr>
          <w:rFonts w:ascii="GHEA Grapalat" w:hAnsi="GHEA Grapalat"/>
          <w:lang w:val="hy-AM"/>
        </w:rPr>
        <w:t xml:space="preserve">օտարման ենթակա </w:t>
      </w:r>
      <w:r w:rsidR="005C16F3" w:rsidRPr="005F628B">
        <w:rPr>
          <w:rFonts w:ascii="GHEA Grapalat" w:hAnsi="GHEA Grapalat"/>
          <w:lang w:val="hy-AM"/>
        </w:rPr>
        <w:t xml:space="preserve">Հայաստանի Հանրապետության տարածքային կառավարման և ենթակառուցվածքների նախարարության պետական գույքի կառավարման կոմիտեին </w:t>
      </w:r>
      <w:r w:rsidRPr="005F628B">
        <w:rPr>
          <w:rFonts w:ascii="GHEA Grapalat" w:hAnsi="GHEA Grapalat"/>
          <w:lang w:val="hy-AM"/>
        </w:rPr>
        <w:t xml:space="preserve"> ամրացված</w:t>
      </w:r>
      <w:r w:rsidR="002F76E3" w:rsidRPr="005F628B">
        <w:rPr>
          <w:rFonts w:ascii="GHEA Grapalat" w:hAnsi="GHEA Grapalat"/>
          <w:lang w:val="hy-AM"/>
        </w:rPr>
        <w:t>, պետական սեփականություն հանդիսացող անշարժ գույքը</w:t>
      </w:r>
      <w:r w:rsidR="002F76E3" w:rsidRPr="005F628B">
        <w:rPr>
          <w:rFonts w:ascii="GHEA Grapalat" w:hAnsi="GHEA Grapalat"/>
          <w:b/>
          <w:bCs/>
          <w:lang w:val="hy-AM"/>
        </w:rPr>
        <w:t xml:space="preserve"> </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6"/>
        <w:gridCol w:w="1102"/>
        <w:gridCol w:w="1361"/>
        <w:gridCol w:w="1418"/>
        <w:gridCol w:w="1134"/>
        <w:gridCol w:w="1275"/>
        <w:gridCol w:w="1418"/>
        <w:gridCol w:w="1417"/>
        <w:gridCol w:w="1418"/>
        <w:gridCol w:w="1276"/>
        <w:gridCol w:w="1134"/>
        <w:gridCol w:w="1417"/>
      </w:tblGrid>
      <w:tr w:rsidR="0048050F" w:rsidRPr="00B846C0" w14:paraId="2D7C44F5" w14:textId="77777777" w:rsidTr="0048050F">
        <w:trPr>
          <w:trHeight w:val="1933"/>
          <w:jc w:val="center"/>
        </w:trPr>
        <w:tc>
          <w:tcPr>
            <w:tcW w:w="1076" w:type="dxa"/>
            <w:vAlign w:val="center"/>
            <w:hideMark/>
          </w:tcPr>
          <w:p w14:paraId="62D8644B" w14:textId="12444EF4" w:rsidR="00653AA6" w:rsidRPr="00FB7D11" w:rsidRDefault="004B1A61" w:rsidP="00563749">
            <w:pPr>
              <w:spacing w:after="0" w:line="240" w:lineRule="auto"/>
              <w:jc w:val="center"/>
              <w:rPr>
                <w:rFonts w:ascii="GHEA Grapalat" w:eastAsia="Times New Roman" w:hAnsi="GHEA Grapalat" w:cs="Calibri"/>
                <w:b/>
                <w:bCs/>
                <w:kern w:val="0"/>
                <w:sz w:val="16"/>
                <w:szCs w:val="16"/>
                <w14:ligatures w14:val="none"/>
              </w:rPr>
            </w:pPr>
            <w:r w:rsidRPr="004B1A61">
              <w:rPr>
                <w:rFonts w:ascii="GHEA Grapalat" w:eastAsia="Times New Roman" w:hAnsi="GHEA Grapalat" w:cs="Calibri"/>
                <w:b/>
                <w:bCs/>
                <w:kern w:val="0"/>
                <w:sz w:val="16"/>
                <w:szCs w:val="16"/>
                <w14:ligatures w14:val="none"/>
              </w:rPr>
              <w:t>Որոշման հավելվածի լոտի համարը</w:t>
            </w:r>
          </w:p>
        </w:tc>
        <w:tc>
          <w:tcPr>
            <w:tcW w:w="1102" w:type="dxa"/>
            <w:vAlign w:val="center"/>
            <w:hideMark/>
          </w:tcPr>
          <w:p w14:paraId="228C8922"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(լոտի) անվանումը</w:t>
            </w:r>
          </w:p>
        </w:tc>
        <w:tc>
          <w:tcPr>
            <w:tcW w:w="1361" w:type="dxa"/>
            <w:vAlign w:val="center"/>
            <w:hideMark/>
          </w:tcPr>
          <w:p w14:paraId="0475A8CF"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418" w:type="dxa"/>
            <w:vAlign w:val="center"/>
            <w:hideMark/>
          </w:tcPr>
          <w:p w14:paraId="30D9BD4E"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Pr>
                <w:rFonts w:ascii="GHEA Grapalat" w:eastAsia="Times New Roman" w:hAnsi="GHEA Grapalat" w:cs="Calibri"/>
                <w:b/>
                <w:bCs/>
                <w:kern w:val="0"/>
                <w:sz w:val="16"/>
                <w:szCs w:val="16"/>
                <w14:ligatures w14:val="none"/>
              </w:rPr>
              <w:t>)</w:t>
            </w:r>
          </w:p>
        </w:tc>
        <w:tc>
          <w:tcPr>
            <w:tcW w:w="1134" w:type="dxa"/>
            <w:vAlign w:val="center"/>
            <w:hideMark/>
          </w:tcPr>
          <w:p w14:paraId="2C402457"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Pr>
                <w:rFonts w:ascii="GHEA Grapalat" w:eastAsia="Times New Roman" w:hAnsi="GHEA Grapalat" w:cs="Calibri"/>
                <w:b/>
                <w:bCs/>
                <w:kern w:val="0"/>
                <w:sz w:val="16"/>
                <w:szCs w:val="16"/>
                <w14:ligatures w14:val="none"/>
              </w:rPr>
              <w:t>(հեկտար)</w:t>
            </w:r>
          </w:p>
        </w:tc>
        <w:tc>
          <w:tcPr>
            <w:tcW w:w="1275" w:type="dxa"/>
            <w:vAlign w:val="center"/>
            <w:hideMark/>
          </w:tcPr>
          <w:p w14:paraId="33BEF0A1" w14:textId="77777777" w:rsidR="00653AA6" w:rsidRDefault="00653AA6" w:rsidP="0056374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Անշարժ գույքի </w:t>
            </w:r>
          </w:p>
          <w:p w14:paraId="3F220DDB"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418" w:type="dxa"/>
            <w:vAlign w:val="center"/>
          </w:tcPr>
          <w:p w14:paraId="187A5B56"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գույքի գնահատված շուկայական արժեքում ներառված հատկացված հողամասի գնահատված շուկայական արժեքը</w:t>
            </w:r>
          </w:p>
          <w:p w14:paraId="290E9E60"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417" w:type="dxa"/>
          </w:tcPr>
          <w:p w14:paraId="30DEA231" w14:textId="77777777" w:rsidR="00653AA6" w:rsidRDefault="00653AA6" w:rsidP="00563749">
            <w:pPr>
              <w:spacing w:after="0" w:line="240" w:lineRule="auto"/>
              <w:jc w:val="center"/>
              <w:rPr>
                <w:rFonts w:ascii="GHEA Grapalat" w:eastAsia="Times New Roman" w:hAnsi="GHEA Grapalat" w:cs="Calibri"/>
                <w:b/>
                <w:bCs/>
                <w:kern w:val="0"/>
                <w:sz w:val="16"/>
                <w:szCs w:val="16"/>
                <w14:ligatures w14:val="none"/>
              </w:rPr>
            </w:pPr>
          </w:p>
          <w:p w14:paraId="6800F90E"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sidRPr="00FA183A">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418" w:type="dxa"/>
            <w:vAlign w:val="center"/>
            <w:hideMark/>
          </w:tcPr>
          <w:p w14:paraId="085F8454"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276" w:type="dxa"/>
            <w:vAlign w:val="center"/>
            <w:hideMark/>
          </w:tcPr>
          <w:p w14:paraId="53642FC1"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134" w:type="dxa"/>
            <w:vAlign w:val="center"/>
          </w:tcPr>
          <w:p w14:paraId="4588E384" w14:textId="77777777" w:rsidR="00653AA6" w:rsidRDefault="00653AA6" w:rsidP="0056374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Նվազագույն գնային </w:t>
            </w:r>
            <w:r>
              <w:rPr>
                <w:rFonts w:ascii="GHEA Grapalat" w:eastAsia="Times New Roman" w:hAnsi="GHEA Grapalat" w:cs="Calibri"/>
                <w:b/>
                <w:bCs/>
                <w:kern w:val="0"/>
                <w:sz w:val="16"/>
                <w:szCs w:val="16"/>
                <w14:ligatures w14:val="none"/>
              </w:rPr>
              <w:t>հավելման</w:t>
            </w:r>
            <w:r w:rsidRPr="00FB7D11">
              <w:rPr>
                <w:rFonts w:ascii="GHEA Grapalat" w:eastAsia="Times New Roman" w:hAnsi="GHEA Grapalat" w:cs="Calibri"/>
                <w:b/>
                <w:bCs/>
                <w:kern w:val="0"/>
                <w:sz w:val="16"/>
                <w:szCs w:val="16"/>
                <w14:ligatures w14:val="none"/>
              </w:rPr>
              <w:t xml:space="preserve"> չափը</w:t>
            </w:r>
          </w:p>
          <w:p w14:paraId="2F8D2814"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417" w:type="dxa"/>
            <w:vAlign w:val="center"/>
            <w:hideMark/>
          </w:tcPr>
          <w:p w14:paraId="55475B09" w14:textId="77777777" w:rsidR="00653AA6" w:rsidRPr="00FB7D11" w:rsidRDefault="00653AA6" w:rsidP="00563749">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r>
      <w:tr w:rsidR="0048050F" w:rsidRPr="00B846C0" w14:paraId="1BD6CB87" w14:textId="77777777" w:rsidTr="0048050F">
        <w:trPr>
          <w:trHeight w:val="1781"/>
          <w:jc w:val="center"/>
        </w:trPr>
        <w:tc>
          <w:tcPr>
            <w:tcW w:w="1076" w:type="dxa"/>
            <w:noWrap/>
            <w:vAlign w:val="center"/>
            <w:hideMark/>
          </w:tcPr>
          <w:p w14:paraId="068AD8B5" w14:textId="760AA910" w:rsidR="00653AA6" w:rsidRPr="006453A4" w:rsidRDefault="00653AA6" w:rsidP="00563749">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7</w:t>
            </w:r>
          </w:p>
        </w:tc>
        <w:tc>
          <w:tcPr>
            <w:tcW w:w="1102" w:type="dxa"/>
            <w:shd w:val="clear" w:color="000000" w:fill="FFFFFF"/>
            <w:vAlign w:val="center"/>
            <w:hideMark/>
          </w:tcPr>
          <w:p w14:paraId="17A84DDB" w14:textId="77777777" w:rsidR="00653AA6" w:rsidRPr="00DF16F9" w:rsidRDefault="00653AA6" w:rsidP="00563749">
            <w:pPr>
              <w:jc w:val="center"/>
              <w:rPr>
                <w:rFonts w:ascii="GHEA Grapalat" w:eastAsia="Times New Roman" w:hAnsi="GHEA Grapalat" w:cs="Calibri"/>
                <w:kern w:val="0"/>
                <w:sz w:val="16"/>
                <w:szCs w:val="16"/>
                <w:highlight w:val="yellow"/>
                <w:lang w:val="hy-AM"/>
                <w14:ligatures w14:val="none"/>
              </w:rPr>
            </w:pPr>
            <w:r w:rsidRPr="005C0660">
              <w:rPr>
                <w:rFonts w:ascii="GHEA Grapalat" w:eastAsia="Times New Roman" w:hAnsi="GHEA Grapalat" w:cs="Calibri"/>
                <w:kern w:val="0"/>
                <w:sz w:val="16"/>
                <w:szCs w:val="16"/>
                <w:lang w:val="hy-AM"/>
                <w14:ligatures w14:val="none"/>
              </w:rPr>
              <w:t xml:space="preserve">Շենք- </w:t>
            </w:r>
            <w:r>
              <w:rPr>
                <w:rFonts w:ascii="GHEA Grapalat" w:eastAsia="Times New Roman" w:hAnsi="GHEA Grapalat" w:cs="Calibri"/>
                <w:kern w:val="0"/>
                <w:sz w:val="16"/>
                <w:szCs w:val="16"/>
                <w:lang w:val="hy-AM"/>
                <w14:ligatures w14:val="none"/>
              </w:rPr>
              <w:t>շի</w:t>
            </w:r>
            <w:r w:rsidRPr="005C0660">
              <w:rPr>
                <w:rFonts w:ascii="GHEA Grapalat" w:eastAsia="Times New Roman" w:hAnsi="GHEA Grapalat" w:cs="Calibri"/>
                <w:kern w:val="0"/>
                <w:sz w:val="16"/>
                <w:szCs w:val="16"/>
                <w:lang w:val="hy-AM"/>
                <w14:ligatures w14:val="none"/>
              </w:rPr>
              <w:t>նություն</w:t>
            </w:r>
          </w:p>
        </w:tc>
        <w:tc>
          <w:tcPr>
            <w:tcW w:w="1361" w:type="dxa"/>
            <w:vAlign w:val="center"/>
            <w:hideMark/>
          </w:tcPr>
          <w:p w14:paraId="2EBF8395" w14:textId="77777777" w:rsidR="00653AA6" w:rsidRPr="00DF16F9" w:rsidRDefault="00653AA6" w:rsidP="00563749">
            <w:pPr>
              <w:jc w:val="center"/>
              <w:rPr>
                <w:rFonts w:ascii="GHEA Grapalat" w:eastAsia="Times New Roman" w:hAnsi="GHEA Grapalat" w:cs="Calibri"/>
                <w:kern w:val="0"/>
                <w:sz w:val="16"/>
                <w:szCs w:val="16"/>
                <w:highlight w:val="yellow"/>
                <w:lang w:val="hy-AM"/>
                <w14:ligatures w14:val="none"/>
              </w:rPr>
            </w:pPr>
            <w:r w:rsidRPr="005C0660">
              <w:rPr>
                <w:rFonts w:ascii="GHEA Grapalat" w:eastAsia="Times New Roman" w:hAnsi="GHEA Grapalat" w:cs="Calibri"/>
                <w:kern w:val="0"/>
                <w:sz w:val="16"/>
                <w:szCs w:val="16"/>
                <w:lang w:val="hy-AM"/>
                <w14:ligatures w14:val="none"/>
              </w:rPr>
              <w:t>մարզ Լոռի, համայնք քաղաք Վանաձոր, Նիզամու փողոց 53/1</w:t>
            </w:r>
            <w:r>
              <w:rPr>
                <w:rFonts w:ascii="GHEA Grapalat" w:eastAsia="Times New Roman" w:hAnsi="GHEA Grapalat" w:cs="Calibri"/>
                <w:kern w:val="0"/>
                <w:sz w:val="16"/>
                <w:szCs w:val="16"/>
                <w:lang w:val="hy-AM"/>
                <w14:ligatures w14:val="none"/>
              </w:rPr>
              <w:t xml:space="preserve"> </w:t>
            </w:r>
            <w:r w:rsidRPr="004D26AD">
              <w:rPr>
                <w:rFonts w:ascii="GHEA Grapalat" w:eastAsia="Times New Roman" w:hAnsi="GHEA Grapalat" w:cs="Calibri"/>
                <w:kern w:val="0"/>
                <w:sz w:val="16"/>
                <w:szCs w:val="16"/>
                <w:lang w:val="hy-AM"/>
                <w14:ligatures w14:val="none"/>
              </w:rPr>
              <w:t xml:space="preserve">(Վկայական N </w:t>
            </w:r>
            <w:r w:rsidRPr="005C0660">
              <w:rPr>
                <w:rFonts w:ascii="GHEA Grapalat" w:eastAsia="Times New Roman" w:hAnsi="GHEA Grapalat" w:cs="Calibri"/>
                <w:kern w:val="0"/>
                <w:sz w:val="16"/>
                <w:szCs w:val="16"/>
                <w:lang w:val="hy-AM"/>
                <w14:ligatures w14:val="none"/>
              </w:rPr>
              <w:t>13082021-06-0052</w:t>
            </w:r>
            <w:r w:rsidRPr="004D26AD">
              <w:rPr>
                <w:rFonts w:ascii="GHEA Grapalat" w:eastAsia="Times New Roman" w:hAnsi="GHEA Grapalat" w:cs="Calibri"/>
                <w:kern w:val="0"/>
                <w:sz w:val="16"/>
                <w:szCs w:val="16"/>
                <w:lang w:val="hy-AM"/>
                <w14:ligatures w14:val="none"/>
              </w:rPr>
              <w:t>)</w:t>
            </w:r>
          </w:p>
        </w:tc>
        <w:tc>
          <w:tcPr>
            <w:tcW w:w="1418" w:type="dxa"/>
            <w:vAlign w:val="center"/>
            <w:hideMark/>
          </w:tcPr>
          <w:p w14:paraId="0427A760" w14:textId="77777777" w:rsidR="00653AA6" w:rsidRPr="00DF16F9" w:rsidRDefault="00653AA6" w:rsidP="00563749">
            <w:pPr>
              <w:spacing w:after="0" w:line="240" w:lineRule="auto"/>
              <w:jc w:val="center"/>
              <w:rPr>
                <w:rFonts w:ascii="GHEA Grapalat" w:eastAsia="Times New Roman" w:hAnsi="GHEA Grapalat" w:cs="Calibri"/>
                <w:kern w:val="0"/>
                <w:sz w:val="16"/>
                <w:szCs w:val="16"/>
                <w:highlight w:val="yellow"/>
                <w:lang w:val="hy-AM"/>
                <w14:ligatures w14:val="none"/>
              </w:rPr>
            </w:pPr>
            <w:r w:rsidRPr="005C0660">
              <w:rPr>
                <w:rFonts w:ascii="GHEA Grapalat" w:eastAsia="Times New Roman" w:hAnsi="GHEA Grapalat" w:cs="Calibri"/>
                <w:kern w:val="0"/>
                <w:sz w:val="16"/>
                <w:szCs w:val="16"/>
                <w:lang w:val="hy-AM"/>
                <w14:ligatures w14:val="none"/>
              </w:rPr>
              <w:t>3347.26</w:t>
            </w:r>
          </w:p>
        </w:tc>
        <w:tc>
          <w:tcPr>
            <w:tcW w:w="1134" w:type="dxa"/>
            <w:vAlign w:val="center"/>
          </w:tcPr>
          <w:p w14:paraId="004CC2DB" w14:textId="77777777" w:rsidR="00653AA6" w:rsidRPr="00DF16F9" w:rsidRDefault="00653AA6" w:rsidP="00563749">
            <w:pPr>
              <w:spacing w:after="0" w:line="240" w:lineRule="auto"/>
              <w:jc w:val="center"/>
              <w:rPr>
                <w:rFonts w:ascii="GHEA Grapalat" w:eastAsia="Times New Roman" w:hAnsi="GHEA Grapalat" w:cs="Calibri"/>
                <w:kern w:val="0"/>
                <w:sz w:val="16"/>
                <w:szCs w:val="16"/>
                <w:highlight w:val="yellow"/>
                <w:lang w:val="hy-AM"/>
                <w14:ligatures w14:val="none"/>
              </w:rPr>
            </w:pPr>
            <w:r w:rsidRPr="006464EA">
              <w:rPr>
                <w:rFonts w:ascii="GHEA Grapalat" w:eastAsia="Times New Roman" w:hAnsi="GHEA Grapalat" w:cs="Calibri"/>
                <w:kern w:val="0"/>
                <w:sz w:val="16"/>
                <w:szCs w:val="16"/>
                <w:lang w:val="hy-AM"/>
                <w14:ligatures w14:val="none"/>
              </w:rPr>
              <w:t>0.32094</w:t>
            </w:r>
          </w:p>
        </w:tc>
        <w:tc>
          <w:tcPr>
            <w:tcW w:w="1275" w:type="dxa"/>
            <w:vAlign w:val="center"/>
          </w:tcPr>
          <w:p w14:paraId="1BDBE8C8" w14:textId="77777777" w:rsidR="00653AA6" w:rsidRPr="00DF16F9" w:rsidRDefault="00653AA6" w:rsidP="00563749">
            <w:pPr>
              <w:spacing w:after="0" w:line="240" w:lineRule="auto"/>
              <w:jc w:val="center"/>
              <w:rPr>
                <w:rFonts w:ascii="GHEA Grapalat" w:eastAsia="Times New Roman" w:hAnsi="GHEA Grapalat" w:cs="Calibri"/>
                <w:kern w:val="0"/>
                <w:sz w:val="16"/>
                <w:szCs w:val="16"/>
                <w:highlight w:val="yellow"/>
                <w:lang w:val="hy-AM"/>
                <w14:ligatures w14:val="none"/>
              </w:rPr>
            </w:pPr>
            <w:r w:rsidRPr="006464EA">
              <w:rPr>
                <w:rFonts w:ascii="GHEA Grapalat" w:eastAsia="Times New Roman" w:hAnsi="GHEA Grapalat" w:cs="Calibri"/>
                <w:kern w:val="0"/>
                <w:sz w:val="16"/>
                <w:szCs w:val="16"/>
                <w:lang w:val="hy-AM"/>
                <w14:ligatures w14:val="none"/>
              </w:rPr>
              <w:t>276 800 000</w:t>
            </w:r>
          </w:p>
        </w:tc>
        <w:tc>
          <w:tcPr>
            <w:tcW w:w="1418" w:type="dxa"/>
            <w:vAlign w:val="center"/>
          </w:tcPr>
          <w:p w14:paraId="5E7E145A" w14:textId="77777777" w:rsidR="00653AA6" w:rsidRPr="005B4BA2" w:rsidRDefault="00653AA6" w:rsidP="00563749">
            <w:pPr>
              <w:spacing w:after="0" w:line="240" w:lineRule="auto"/>
              <w:jc w:val="center"/>
              <w:rPr>
                <w:rFonts w:ascii="GHEA Grapalat" w:eastAsia="Times New Roman" w:hAnsi="GHEA Grapalat" w:cs="Calibri"/>
                <w:kern w:val="0"/>
                <w:sz w:val="16"/>
                <w:szCs w:val="16"/>
                <w:lang w:val="hy-AM"/>
                <w14:ligatures w14:val="none"/>
              </w:rPr>
            </w:pPr>
            <w:r w:rsidRPr="008960DB">
              <w:rPr>
                <w:rFonts w:ascii="GHEA Grapalat" w:eastAsia="Times New Roman" w:hAnsi="GHEA Grapalat" w:cs="Calibri"/>
                <w:kern w:val="0"/>
                <w:sz w:val="16"/>
                <w:szCs w:val="16"/>
                <w:lang w:val="hy-AM"/>
                <w14:ligatures w14:val="none"/>
              </w:rPr>
              <w:t>65 400</w:t>
            </w:r>
            <w:r>
              <w:rPr>
                <w:rFonts w:ascii="Calibri" w:eastAsia="Times New Roman" w:hAnsi="Calibri" w:cs="Calibri"/>
                <w:kern w:val="0"/>
                <w:sz w:val="16"/>
                <w:szCs w:val="16"/>
                <w:lang w:val="hy-AM"/>
                <w14:ligatures w14:val="none"/>
              </w:rPr>
              <w:t> </w:t>
            </w:r>
            <w:r w:rsidRPr="008960DB">
              <w:rPr>
                <w:rFonts w:ascii="GHEA Grapalat" w:eastAsia="Times New Roman" w:hAnsi="GHEA Grapalat" w:cs="Calibri"/>
                <w:kern w:val="0"/>
                <w:sz w:val="16"/>
                <w:szCs w:val="16"/>
                <w:lang w:val="hy-AM"/>
                <w14:ligatures w14:val="none"/>
              </w:rPr>
              <w:t>000</w:t>
            </w:r>
          </w:p>
        </w:tc>
        <w:tc>
          <w:tcPr>
            <w:tcW w:w="1417" w:type="dxa"/>
          </w:tcPr>
          <w:p w14:paraId="25DFA4CD" w14:textId="77777777" w:rsidR="00653AA6" w:rsidRDefault="00653AA6" w:rsidP="00563749">
            <w:pPr>
              <w:spacing w:after="0" w:line="240" w:lineRule="auto"/>
              <w:jc w:val="center"/>
              <w:rPr>
                <w:rFonts w:ascii="GHEA Grapalat" w:eastAsia="Times New Roman" w:hAnsi="GHEA Grapalat" w:cs="Calibri"/>
                <w:kern w:val="0"/>
                <w:sz w:val="16"/>
                <w:szCs w:val="16"/>
                <w:lang w:val="hy-AM"/>
                <w14:ligatures w14:val="none"/>
              </w:rPr>
            </w:pPr>
          </w:p>
          <w:p w14:paraId="0FC219BA" w14:textId="77777777" w:rsidR="00653AA6" w:rsidRDefault="00653AA6" w:rsidP="00563749">
            <w:pPr>
              <w:spacing w:after="0" w:line="240" w:lineRule="auto"/>
              <w:jc w:val="center"/>
              <w:rPr>
                <w:rFonts w:ascii="GHEA Grapalat" w:eastAsia="Times New Roman" w:hAnsi="GHEA Grapalat" w:cs="Calibri"/>
                <w:kern w:val="0"/>
                <w:sz w:val="16"/>
                <w:szCs w:val="16"/>
                <w:lang w:val="hy-AM"/>
                <w14:ligatures w14:val="none"/>
              </w:rPr>
            </w:pPr>
          </w:p>
          <w:p w14:paraId="2461B277" w14:textId="77777777" w:rsidR="00653AA6" w:rsidRDefault="00653AA6" w:rsidP="00563749">
            <w:pPr>
              <w:spacing w:after="0" w:line="240" w:lineRule="auto"/>
              <w:jc w:val="center"/>
              <w:rPr>
                <w:rFonts w:ascii="GHEA Grapalat" w:eastAsia="Times New Roman" w:hAnsi="GHEA Grapalat" w:cs="Calibri"/>
                <w:kern w:val="0"/>
                <w:sz w:val="16"/>
                <w:szCs w:val="16"/>
                <w:lang w:val="hy-AM"/>
                <w14:ligatures w14:val="none"/>
              </w:rPr>
            </w:pPr>
          </w:p>
          <w:p w14:paraId="5308340E" w14:textId="77777777" w:rsidR="00653AA6" w:rsidRPr="00653AA6" w:rsidRDefault="00653AA6" w:rsidP="00563749">
            <w:pPr>
              <w:spacing w:after="0" w:line="240" w:lineRule="auto"/>
              <w:jc w:val="center"/>
              <w:rPr>
                <w:rFonts w:ascii="GHEA Grapalat" w:eastAsia="Times New Roman" w:hAnsi="GHEA Grapalat" w:cs="Calibri"/>
                <w:kern w:val="0"/>
                <w:sz w:val="8"/>
                <w:szCs w:val="8"/>
                <w:lang w:val="hy-AM"/>
                <w14:ligatures w14:val="none"/>
              </w:rPr>
            </w:pPr>
          </w:p>
          <w:p w14:paraId="7CC1D918" w14:textId="77777777" w:rsidR="00653AA6" w:rsidRPr="009C4AB8" w:rsidRDefault="00653AA6" w:rsidP="00563749">
            <w:pPr>
              <w:spacing w:after="0" w:line="240" w:lineRule="auto"/>
              <w:jc w:val="center"/>
              <w:rPr>
                <w:rFonts w:ascii="GHEA Grapalat" w:eastAsia="Times New Roman" w:hAnsi="GHEA Grapalat" w:cs="Calibri"/>
                <w:kern w:val="0"/>
                <w:sz w:val="4"/>
                <w:szCs w:val="4"/>
                <w:lang w:val="hy-AM"/>
                <w14:ligatures w14:val="none"/>
              </w:rPr>
            </w:pPr>
          </w:p>
          <w:p w14:paraId="33B27005" w14:textId="77777777" w:rsidR="00653AA6" w:rsidRDefault="00653AA6" w:rsidP="00563749">
            <w:pPr>
              <w:spacing w:after="0" w:line="240" w:lineRule="auto"/>
              <w:jc w:val="center"/>
              <w:rPr>
                <w:rFonts w:ascii="GHEA Grapalat" w:eastAsia="Times New Roman" w:hAnsi="GHEA Grapalat" w:cs="Calibri"/>
                <w:kern w:val="0"/>
                <w:sz w:val="16"/>
                <w:szCs w:val="16"/>
                <w:lang w:val="hy-AM"/>
                <w14:ligatures w14:val="none"/>
              </w:rPr>
            </w:pPr>
          </w:p>
          <w:p w14:paraId="5F8044DC" w14:textId="77777777" w:rsidR="00653AA6" w:rsidRPr="006464EA" w:rsidRDefault="00653AA6" w:rsidP="00563749">
            <w:pPr>
              <w:spacing w:after="0" w:line="240" w:lineRule="auto"/>
              <w:jc w:val="center"/>
              <w:rPr>
                <w:rFonts w:ascii="GHEA Grapalat" w:eastAsia="Times New Roman" w:hAnsi="GHEA Grapalat" w:cs="Calibri"/>
                <w:kern w:val="0"/>
                <w:sz w:val="16"/>
                <w:szCs w:val="16"/>
                <w:lang w:val="hy-AM"/>
                <w14:ligatures w14:val="none"/>
              </w:rPr>
            </w:pPr>
            <w:r w:rsidRPr="009C4AB8">
              <w:rPr>
                <w:rFonts w:ascii="GHEA Grapalat" w:eastAsia="Times New Roman" w:hAnsi="GHEA Grapalat" w:cs="Calibri"/>
                <w:kern w:val="0"/>
                <w:sz w:val="16"/>
                <w:szCs w:val="16"/>
                <w:lang w:val="hy-AM"/>
                <w14:ligatures w14:val="none"/>
              </w:rPr>
              <w:t>14 255 513</w:t>
            </w:r>
          </w:p>
        </w:tc>
        <w:tc>
          <w:tcPr>
            <w:tcW w:w="1418" w:type="dxa"/>
            <w:vAlign w:val="center"/>
            <w:hideMark/>
          </w:tcPr>
          <w:p w14:paraId="56DE8BFB" w14:textId="7A6577B1" w:rsidR="00653AA6" w:rsidRPr="00BF2EAB" w:rsidRDefault="00990135" w:rsidP="00563749">
            <w:pPr>
              <w:spacing w:after="0" w:line="240" w:lineRule="auto"/>
              <w:jc w:val="center"/>
              <w:rPr>
                <w:rFonts w:ascii="GHEA Grapalat" w:eastAsia="Times New Roman" w:hAnsi="GHEA Grapalat" w:cs="Calibri"/>
                <w:b/>
                <w:bCs/>
                <w:kern w:val="0"/>
                <w:sz w:val="16"/>
                <w:szCs w:val="16"/>
                <w:lang w:val="hy-AM"/>
                <w14:ligatures w14:val="none"/>
              </w:rPr>
            </w:pPr>
            <w:r w:rsidRPr="00990135">
              <w:rPr>
                <w:rFonts w:ascii="GHEA Grapalat" w:eastAsia="Times New Roman" w:hAnsi="GHEA Grapalat" w:cs="Calibri"/>
                <w:b/>
                <w:bCs/>
                <w:kern w:val="0"/>
                <w:sz w:val="16"/>
                <w:szCs w:val="16"/>
                <w:lang w:val="hy-AM"/>
                <w14:ligatures w14:val="none"/>
              </w:rPr>
              <w:t>193 760 000</w:t>
            </w:r>
          </w:p>
        </w:tc>
        <w:tc>
          <w:tcPr>
            <w:tcW w:w="1276" w:type="dxa"/>
            <w:vAlign w:val="center"/>
            <w:hideMark/>
          </w:tcPr>
          <w:p w14:paraId="32ACF0C7" w14:textId="62A0A2B3" w:rsidR="00653AA6" w:rsidRPr="00BF2EAB" w:rsidRDefault="00990135" w:rsidP="00563749">
            <w:pPr>
              <w:spacing w:after="0" w:line="240" w:lineRule="auto"/>
              <w:jc w:val="center"/>
              <w:rPr>
                <w:rFonts w:ascii="GHEA Grapalat" w:eastAsia="Times New Roman" w:hAnsi="GHEA Grapalat" w:cs="Calibri"/>
                <w:b/>
                <w:bCs/>
                <w:kern w:val="0"/>
                <w:sz w:val="16"/>
                <w:szCs w:val="16"/>
                <w:lang w:val="hy-AM"/>
                <w14:ligatures w14:val="none"/>
              </w:rPr>
            </w:pPr>
            <w:r w:rsidRPr="00990135">
              <w:rPr>
                <w:rFonts w:ascii="GHEA Grapalat" w:eastAsia="Times New Roman" w:hAnsi="GHEA Grapalat" w:cs="Calibri"/>
                <w:b/>
                <w:bCs/>
                <w:kern w:val="0"/>
                <w:sz w:val="16"/>
                <w:szCs w:val="16"/>
                <w:lang w:val="hy-AM"/>
                <w14:ligatures w14:val="none"/>
              </w:rPr>
              <w:t>19</w:t>
            </w:r>
            <w:r>
              <w:rPr>
                <w:rFonts w:ascii="Calibri" w:eastAsia="Times New Roman" w:hAnsi="Calibri" w:cs="Calibri"/>
                <w:b/>
                <w:bCs/>
                <w:kern w:val="0"/>
                <w:sz w:val="16"/>
                <w:szCs w:val="16"/>
                <w:lang w:val="hy-AM"/>
                <w14:ligatures w14:val="none"/>
              </w:rPr>
              <w:t> </w:t>
            </w:r>
            <w:r w:rsidRPr="00990135">
              <w:rPr>
                <w:rFonts w:ascii="GHEA Grapalat" w:eastAsia="Times New Roman" w:hAnsi="GHEA Grapalat" w:cs="Calibri"/>
                <w:b/>
                <w:bCs/>
                <w:kern w:val="0"/>
                <w:sz w:val="16"/>
                <w:szCs w:val="16"/>
                <w:lang w:val="hy-AM"/>
                <w14:ligatures w14:val="none"/>
              </w:rPr>
              <w:t>376</w:t>
            </w:r>
            <w:r>
              <w:rPr>
                <w:rFonts w:ascii="GHEA Grapalat" w:eastAsia="Times New Roman" w:hAnsi="GHEA Grapalat" w:cs="Calibri"/>
                <w:b/>
                <w:bCs/>
                <w:kern w:val="0"/>
                <w:sz w:val="16"/>
                <w:szCs w:val="16"/>
                <w:lang w:val="hy-AM"/>
                <w14:ligatures w14:val="none"/>
              </w:rPr>
              <w:t xml:space="preserve"> </w:t>
            </w:r>
            <w:r w:rsidRPr="00990135">
              <w:rPr>
                <w:rFonts w:ascii="GHEA Grapalat" w:eastAsia="Times New Roman" w:hAnsi="GHEA Grapalat" w:cs="Calibri"/>
                <w:b/>
                <w:bCs/>
                <w:kern w:val="0"/>
                <w:sz w:val="16"/>
                <w:szCs w:val="16"/>
                <w:lang w:val="hy-AM"/>
                <w14:ligatures w14:val="none"/>
              </w:rPr>
              <w:t>000</w:t>
            </w:r>
          </w:p>
        </w:tc>
        <w:tc>
          <w:tcPr>
            <w:tcW w:w="1134" w:type="dxa"/>
            <w:vAlign w:val="center"/>
          </w:tcPr>
          <w:p w14:paraId="2F9DDEE8" w14:textId="22230473" w:rsidR="00653AA6" w:rsidRPr="00BF2EAB" w:rsidRDefault="00990135" w:rsidP="00563749">
            <w:pPr>
              <w:spacing w:after="0" w:line="240" w:lineRule="auto"/>
              <w:jc w:val="center"/>
              <w:rPr>
                <w:rFonts w:ascii="GHEA Grapalat" w:eastAsia="Times New Roman" w:hAnsi="GHEA Grapalat" w:cs="Calibri"/>
                <w:b/>
                <w:bCs/>
                <w:kern w:val="0"/>
                <w:sz w:val="16"/>
                <w:szCs w:val="16"/>
                <w:lang w:val="hy-AM"/>
                <w14:ligatures w14:val="none"/>
              </w:rPr>
            </w:pPr>
            <w:r w:rsidRPr="00990135">
              <w:rPr>
                <w:rFonts w:ascii="GHEA Grapalat" w:eastAsia="Times New Roman" w:hAnsi="GHEA Grapalat" w:cs="Calibri"/>
                <w:b/>
                <w:bCs/>
                <w:kern w:val="0"/>
                <w:sz w:val="16"/>
                <w:szCs w:val="16"/>
                <w:lang w:val="hy-AM"/>
                <w14:ligatures w14:val="none"/>
              </w:rPr>
              <w:t>1</w:t>
            </w:r>
            <w:r>
              <w:rPr>
                <w:rFonts w:ascii="Calibri" w:eastAsia="Times New Roman" w:hAnsi="Calibri" w:cs="Calibri"/>
                <w:b/>
                <w:bCs/>
                <w:kern w:val="0"/>
                <w:sz w:val="16"/>
                <w:szCs w:val="16"/>
                <w:lang w:val="hy-AM"/>
                <w14:ligatures w14:val="none"/>
              </w:rPr>
              <w:t> </w:t>
            </w:r>
            <w:r w:rsidRPr="00990135">
              <w:rPr>
                <w:rFonts w:ascii="GHEA Grapalat" w:eastAsia="Times New Roman" w:hAnsi="GHEA Grapalat" w:cs="Calibri"/>
                <w:b/>
                <w:bCs/>
                <w:kern w:val="0"/>
                <w:sz w:val="16"/>
                <w:szCs w:val="16"/>
                <w:lang w:val="hy-AM"/>
                <w14:ligatures w14:val="none"/>
              </w:rPr>
              <w:t>937</w:t>
            </w:r>
            <w:r>
              <w:rPr>
                <w:rFonts w:ascii="GHEA Grapalat" w:eastAsia="Times New Roman" w:hAnsi="GHEA Grapalat" w:cs="Calibri"/>
                <w:b/>
                <w:bCs/>
                <w:kern w:val="0"/>
                <w:sz w:val="16"/>
                <w:szCs w:val="16"/>
                <w:lang w:val="hy-AM"/>
                <w14:ligatures w14:val="none"/>
              </w:rPr>
              <w:t xml:space="preserve"> </w:t>
            </w:r>
            <w:r w:rsidRPr="00990135">
              <w:rPr>
                <w:rFonts w:ascii="GHEA Grapalat" w:eastAsia="Times New Roman" w:hAnsi="GHEA Grapalat" w:cs="Calibri"/>
                <w:b/>
                <w:bCs/>
                <w:kern w:val="0"/>
                <w:sz w:val="16"/>
                <w:szCs w:val="16"/>
                <w:lang w:val="hy-AM"/>
                <w14:ligatures w14:val="none"/>
              </w:rPr>
              <w:t>600</w:t>
            </w:r>
          </w:p>
        </w:tc>
        <w:tc>
          <w:tcPr>
            <w:tcW w:w="1417" w:type="dxa"/>
            <w:vAlign w:val="center"/>
            <w:hideMark/>
          </w:tcPr>
          <w:p w14:paraId="567D313D" w14:textId="77777777" w:rsidR="00653AA6" w:rsidRPr="00BF2EAB" w:rsidRDefault="00653AA6" w:rsidP="00563749">
            <w:pPr>
              <w:spacing w:after="0" w:line="240" w:lineRule="auto"/>
              <w:jc w:val="center"/>
              <w:rPr>
                <w:rFonts w:ascii="GHEA Grapalat" w:eastAsia="Times New Roman" w:hAnsi="GHEA Grapalat" w:cs="Calibri"/>
                <w:b/>
                <w:bCs/>
                <w:kern w:val="0"/>
                <w:sz w:val="16"/>
                <w:szCs w:val="16"/>
                <w:lang w:val="hy-AM"/>
                <w14:ligatures w14:val="none"/>
              </w:rPr>
            </w:pPr>
            <w:r w:rsidRPr="00BF2EAB">
              <w:rPr>
                <w:rFonts w:ascii="GHEA Grapalat" w:eastAsia="Times New Roman" w:hAnsi="GHEA Grapalat" w:cs="Calibri"/>
                <w:b/>
                <w:bCs/>
                <w:kern w:val="0"/>
                <w:sz w:val="16"/>
                <w:szCs w:val="16"/>
                <w:lang w:val="hy-AM"/>
                <w14:ligatures w14:val="none"/>
              </w:rPr>
              <w:t>1 041 111,60</w:t>
            </w:r>
          </w:p>
        </w:tc>
      </w:tr>
      <w:tr w:rsidR="00653AA6" w:rsidRPr="00FA183A" w14:paraId="180D6406" w14:textId="77777777" w:rsidTr="0048050F">
        <w:trPr>
          <w:trHeight w:val="685"/>
          <w:jc w:val="center"/>
        </w:trPr>
        <w:tc>
          <w:tcPr>
            <w:tcW w:w="15446" w:type="dxa"/>
            <w:gridSpan w:val="12"/>
          </w:tcPr>
          <w:p w14:paraId="1A4AAFC5" w14:textId="77777777" w:rsidR="00653AA6" w:rsidRPr="00FA183A" w:rsidRDefault="00653AA6" w:rsidP="00563749">
            <w:pPr>
              <w:jc w:val="center"/>
              <w:rPr>
                <w:rFonts w:ascii="GHEA Grapalat" w:eastAsia="Times New Roman" w:hAnsi="GHEA Grapalat" w:cs="Calibri"/>
                <w:kern w:val="0"/>
                <w:sz w:val="2"/>
                <w:szCs w:val="2"/>
                <w:lang w:val="hy-AM"/>
                <w14:ligatures w14:val="none"/>
              </w:rPr>
            </w:pPr>
          </w:p>
          <w:p w14:paraId="3E45D51C" w14:textId="77777777" w:rsidR="00653AA6" w:rsidRPr="00787A69" w:rsidRDefault="00653AA6" w:rsidP="00563749">
            <w:pPr>
              <w:jc w:val="center"/>
              <w:rPr>
                <w:rFonts w:ascii="GHEA Grapalat" w:eastAsia="Times New Roman" w:hAnsi="GHEA Grapalat" w:cs="Calibri"/>
                <w:kern w:val="0"/>
                <w:sz w:val="18"/>
                <w:szCs w:val="18"/>
                <w:lang w:val="hy-AM"/>
                <w14:ligatures w14:val="none"/>
              </w:rPr>
            </w:pPr>
            <w:r w:rsidRPr="00787A69">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w:t>
            </w:r>
            <w:r>
              <w:rPr>
                <w:rFonts w:ascii="GHEA Grapalat" w:eastAsia="Times New Roman" w:hAnsi="GHEA Grapalat" w:cs="Calibri"/>
                <w:kern w:val="0"/>
                <w:sz w:val="18"/>
                <w:szCs w:val="18"/>
                <w:lang w:val="hy-AM"/>
                <w14:ligatures w14:val="none"/>
              </w:rPr>
              <w:t>՝</w:t>
            </w:r>
            <w:r w:rsidRPr="00787A69">
              <w:rPr>
                <w:rFonts w:ascii="GHEA Grapalat" w:eastAsia="Times New Roman" w:hAnsi="GHEA Grapalat" w:cs="Calibri"/>
                <w:kern w:val="0"/>
                <w:sz w:val="18"/>
                <w:szCs w:val="18"/>
                <w:lang w:val="hy-AM"/>
                <w14:ligatures w14:val="none"/>
              </w:rPr>
              <w:t xml:space="preserve"> Հասարակական կառուցապատման, տրանսպորտային մատչելիությունը՝ </w:t>
            </w:r>
            <w:r>
              <w:rPr>
                <w:rFonts w:ascii="GHEA Grapalat" w:eastAsia="Times New Roman" w:hAnsi="GHEA Grapalat" w:cs="Calibri"/>
                <w:kern w:val="0"/>
                <w:sz w:val="18"/>
                <w:szCs w:val="18"/>
                <w:lang w:val="hy-AM"/>
                <w14:ligatures w14:val="none"/>
              </w:rPr>
              <w:t>լավ</w:t>
            </w:r>
            <w:r w:rsidRPr="00787A69">
              <w:rPr>
                <w:rFonts w:ascii="GHEA Grapalat" w:eastAsia="Times New Roman" w:hAnsi="GHEA Grapalat" w:cs="Calibri"/>
                <w:kern w:val="0"/>
                <w:sz w:val="18"/>
                <w:szCs w:val="18"/>
                <w:lang w:val="hy-AM"/>
                <w14:ligatures w14:val="none"/>
              </w:rPr>
              <w:t>։</w:t>
            </w:r>
          </w:p>
        </w:tc>
      </w:tr>
    </w:tbl>
    <w:p w14:paraId="407B2513" w14:textId="77777777" w:rsidR="003134FB" w:rsidRPr="00653AA6" w:rsidRDefault="003134FB" w:rsidP="004579FC">
      <w:pPr>
        <w:jc w:val="both"/>
        <w:rPr>
          <w:rFonts w:ascii="GHEA Grapalat" w:hAnsi="GHEA Grapalat"/>
          <w:b/>
          <w:bCs/>
        </w:rPr>
      </w:pPr>
    </w:p>
    <w:bookmarkEnd w:id="1"/>
    <w:p w14:paraId="4B554B0C" w14:textId="38A46509" w:rsidR="00D375CC" w:rsidRDefault="00D375CC" w:rsidP="00316584">
      <w:pPr>
        <w:jc w:val="both"/>
        <w:rPr>
          <w:rFonts w:ascii="GHEA Grapalat" w:hAnsi="GHEA Grapalat"/>
          <w:lang w:val="hy-AM"/>
        </w:rPr>
      </w:pPr>
    </w:p>
    <w:p w14:paraId="5F01A96F" w14:textId="64422EB4" w:rsidR="004579FC" w:rsidRDefault="004579FC" w:rsidP="00316584">
      <w:pPr>
        <w:jc w:val="both"/>
        <w:rPr>
          <w:rFonts w:ascii="GHEA Grapalat" w:hAnsi="GHEA Grapalat"/>
          <w:lang w:val="hy-AM"/>
        </w:rPr>
      </w:pPr>
    </w:p>
    <w:p w14:paraId="5A06A686" w14:textId="77777777" w:rsidR="00B10574" w:rsidRDefault="00B10574" w:rsidP="00316584">
      <w:pPr>
        <w:jc w:val="both"/>
        <w:rPr>
          <w:rFonts w:ascii="GHEA Grapalat" w:hAnsi="GHEA Grapalat"/>
          <w:lang w:val="hy-AM"/>
        </w:rPr>
      </w:pPr>
    </w:p>
    <w:p w14:paraId="430F42B5" w14:textId="3B7EF82A" w:rsidR="004579FC" w:rsidRDefault="004579FC" w:rsidP="00316584">
      <w:pPr>
        <w:jc w:val="both"/>
        <w:rPr>
          <w:rFonts w:ascii="GHEA Grapalat" w:hAnsi="GHEA Grapalat"/>
          <w:lang w:val="hy-AM"/>
        </w:rPr>
      </w:pPr>
    </w:p>
    <w:p w14:paraId="266A4A81" w14:textId="77777777" w:rsidR="00552E12" w:rsidRDefault="00541323" w:rsidP="00541323">
      <w:pPr>
        <w:spacing w:line="240" w:lineRule="auto"/>
        <w:ind w:left="-567" w:firstLine="567"/>
        <w:contextualSpacing/>
        <w:jc w:val="both"/>
        <w:rPr>
          <w:rFonts w:ascii="GHEA Grapalat" w:hAnsi="GHEA Grapalat"/>
          <w:lang w:val="hy-AM"/>
        </w:rPr>
      </w:pPr>
      <w:r w:rsidRPr="005F628B">
        <w:rPr>
          <w:rFonts w:ascii="GHEA Grapalat" w:hAnsi="GHEA Grapalat"/>
          <w:lang w:val="hy-AM"/>
        </w:rPr>
        <w:lastRenderedPageBreak/>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 011 52-</w:t>
      </w:r>
      <w:r w:rsidR="005756A8" w:rsidRPr="005F628B">
        <w:rPr>
          <w:rFonts w:ascii="GHEA Grapalat" w:hAnsi="GHEA Grapalat"/>
          <w:lang w:val="hy-AM"/>
        </w:rPr>
        <w:t>06</w:t>
      </w:r>
      <w:r w:rsidRPr="005F628B">
        <w:rPr>
          <w:rFonts w:ascii="GHEA Grapalat" w:hAnsi="GHEA Grapalat"/>
          <w:lang w:val="hy-AM"/>
        </w:rPr>
        <w:t>-</w:t>
      </w:r>
      <w:r w:rsidR="005756A8" w:rsidRPr="005F628B">
        <w:rPr>
          <w:rFonts w:ascii="GHEA Grapalat" w:hAnsi="GHEA Grapalat"/>
          <w:lang w:val="hy-AM"/>
        </w:rPr>
        <w:t>28</w:t>
      </w:r>
      <w:r w:rsidRPr="005F628B">
        <w:rPr>
          <w:rFonts w:ascii="GHEA Grapalat" w:hAnsi="GHEA Grapalat"/>
          <w:lang w:val="hy-AM"/>
        </w:rPr>
        <w:t xml:space="preserve"> հեռ</w:t>
      </w:r>
      <w:r w:rsidRPr="005F628B">
        <w:rPr>
          <w:rFonts w:ascii="Cambria Math" w:eastAsia="MS Mincho" w:hAnsi="Cambria Math" w:cs="Cambria Math"/>
          <w:lang w:val="hy-AM"/>
        </w:rPr>
        <w:t>․</w:t>
      </w:r>
      <w:r w:rsidRPr="005F628B">
        <w:rPr>
          <w:rFonts w:ascii="GHEA Grapalat" w:hAnsi="GHEA Grapalat"/>
          <w:lang w:val="hy-AM"/>
        </w:rPr>
        <w:t>։</w:t>
      </w:r>
    </w:p>
    <w:p w14:paraId="71A7E5C1" w14:textId="1AAA6628" w:rsidR="00541323" w:rsidRPr="005F628B" w:rsidRDefault="00552E12" w:rsidP="00541323">
      <w:pPr>
        <w:spacing w:line="240" w:lineRule="auto"/>
        <w:ind w:left="-567" w:firstLine="567"/>
        <w:contextualSpacing/>
        <w:jc w:val="both"/>
        <w:rPr>
          <w:rFonts w:ascii="GHEA Grapalat" w:eastAsia="Microsoft JhengHei" w:hAnsi="GHEA Grapalat" w:cs="Microsoft JhengHei"/>
          <w:lang w:val="hy-AM"/>
        </w:rPr>
      </w:pPr>
      <w:r>
        <w:rPr>
          <w:lang w:val="hy-AM"/>
        </w:rPr>
        <w:t xml:space="preserve"> </w:t>
      </w:r>
      <w:r w:rsidRPr="00552E12">
        <w:rPr>
          <w:lang w:val="hy-AM"/>
        </w:rPr>
        <w:t xml:space="preserve">  </w:t>
      </w:r>
      <w:hyperlink r:id="rId6" w:history="1">
        <w:r w:rsidRPr="00552E12">
          <w:rPr>
            <w:rStyle w:val="a3"/>
            <w:rFonts w:ascii="GHEA Grapalat" w:hAnsi="GHEA Grapalat"/>
            <w:b/>
            <w:bCs/>
            <w:lang w:val="hy-AM"/>
          </w:rPr>
          <w:t>https://www.e-auctions.am</w:t>
        </w:r>
      </w:hyperlink>
      <w:r w:rsidR="00541323" w:rsidRPr="005F628B">
        <w:rPr>
          <w:rFonts w:ascii="GHEA Grapalat" w:hAnsi="GHEA Grapalat"/>
          <w:b/>
          <w:bCs/>
          <w:i/>
          <w:iCs/>
          <w:lang w:val="hy-AM"/>
        </w:rPr>
        <w:t xml:space="preserve">  </w:t>
      </w:r>
      <w:r w:rsidR="00541323" w:rsidRPr="005F628B">
        <w:rPr>
          <w:rFonts w:ascii="GHEA Grapalat" w:eastAsia="Microsoft JhengHei" w:hAnsi="GHEA Grapalat" w:cs="Microsoft JhengHei"/>
          <w:lang w:val="hy-AM"/>
        </w:rPr>
        <w:t xml:space="preserve">կայքի վերաբերյալ  </w:t>
      </w:r>
      <w:r w:rsidR="00541323" w:rsidRPr="005F628B">
        <w:rPr>
          <w:rFonts w:ascii="GHEA Grapalat" w:hAnsi="GHEA Grapalat"/>
          <w:lang w:val="hy-AM"/>
        </w:rPr>
        <w:t xml:space="preserve">տեղեկատվություն ստանալու համար՝ </w:t>
      </w:r>
      <w:r w:rsidR="00541323" w:rsidRPr="005F628B">
        <w:rPr>
          <w:rFonts w:ascii="GHEA Grapalat" w:eastAsia="Microsoft JhengHei" w:hAnsi="GHEA Grapalat" w:cs="Microsoft JhengHei"/>
          <w:lang w:val="hy-AM"/>
        </w:rPr>
        <w:t xml:space="preserve">011 52-39-86 </w:t>
      </w:r>
      <w:r w:rsidR="00541323" w:rsidRPr="005F628B">
        <w:rPr>
          <w:rFonts w:ascii="GHEA Grapalat" w:hAnsi="GHEA Grapalat"/>
          <w:lang w:val="hy-AM"/>
        </w:rPr>
        <w:t>հեռ</w:t>
      </w:r>
      <w:r w:rsidR="00541323" w:rsidRPr="005F628B">
        <w:rPr>
          <w:rFonts w:ascii="Cambria Math" w:eastAsia="MS Mincho" w:hAnsi="Cambria Math" w:cs="Cambria Math"/>
          <w:lang w:val="hy-AM"/>
        </w:rPr>
        <w:t>․</w:t>
      </w:r>
      <w:r w:rsidR="00541323"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5"/>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5"/>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5"/>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պետական գույքի օտարման (վաճառքի) նպատակով </w:t>
      </w:r>
      <w:hyperlink r:id="rId7" w:history="1">
        <w:r w:rsidRPr="005F628B">
          <w:rPr>
            <w:rStyle w:val="a3"/>
            <w:rFonts w:ascii="GHEA Grapalat" w:hAnsi="GHEA Grapalat"/>
            <w:sz w:val="20"/>
            <w:szCs w:val="20"/>
            <w:lang w:val="hy-AM"/>
          </w:rPr>
          <w:t>www.e-payments.am</w:t>
        </w:r>
      </w:hyperlink>
      <w:r w:rsidRPr="005F628B">
        <w:rPr>
          <w:rFonts w:ascii="GHEA Grapalat" w:hAnsi="GHEA Grapalat"/>
          <w:sz w:val="20"/>
          <w:szCs w:val="20"/>
          <w:lang w:val="hy-AM"/>
        </w:rPr>
        <w:t xml:space="preserve">  համակարգի միջոցով կազմակերպվող էլեկտրոնային աճուրդին Հայաստանի Հանրապետության կառավարության 2023թ</w:t>
      </w:r>
      <w:r w:rsidRPr="005F628B">
        <w:rPr>
          <w:rFonts w:ascii="Cambria Math" w:eastAsia="MS Mincho" w:hAnsi="Cambria Math" w:cs="Cambria Math"/>
          <w:sz w:val="20"/>
          <w:szCs w:val="20"/>
          <w:lang w:val="hy-AM"/>
        </w:rPr>
        <w:t>․</w:t>
      </w:r>
      <w:r w:rsidRPr="005F628B">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 </w:t>
      </w:r>
    </w:p>
    <w:p w14:paraId="028EC084"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97C28B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 համապատասխան ժամը:</w:t>
      </w:r>
    </w:p>
    <w:p w14:paraId="6B3330EA"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5E88243"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3DA048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3DED889D"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C9EBE62"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lastRenderedPageBreak/>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0FA9D27" w14:textId="77777777" w:rsidR="00541323" w:rsidRPr="005F628B" w:rsidRDefault="00541323" w:rsidP="00541323">
      <w:pPr>
        <w:pStyle w:val="a5"/>
        <w:numPr>
          <w:ilvl w:val="0"/>
          <w:numId w:val="2"/>
        </w:numPr>
        <w:spacing w:after="0" w:line="240" w:lineRule="auto"/>
        <w:jc w:val="both"/>
        <w:rPr>
          <w:rFonts w:ascii="GHEA Grapalat" w:hAnsi="GHEA Grapalat"/>
          <w:sz w:val="20"/>
          <w:szCs w:val="20"/>
          <w:lang w:val="hy-AM"/>
        </w:rPr>
      </w:pPr>
      <w:r w:rsidRPr="005F628B">
        <w:rPr>
          <w:rFonts w:ascii="GHEA Grapalat" w:hAnsi="GHEA Grapalat"/>
          <w:sz w:val="20"/>
          <w:szCs w:val="20"/>
          <w:lang w:val="hy-AM"/>
        </w:rPr>
        <w:t>հաղթողի կողմից տրված լիազորագիրը (եթե արձանագրությունն ստորագրում է լիազորված անձը):</w:t>
      </w:r>
    </w:p>
    <w:p w14:paraId="253D044A" w14:textId="77777777" w:rsidR="002B5C27" w:rsidRPr="005F628B" w:rsidRDefault="00541323" w:rsidP="002B5C27">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հաղթող մասնակիցն ստորագրված արձանագրությունն ու 7-րդ կետում նշված փաստաթղթերը, աճուրդի կայացման օրվանից մինչև հաջորդ աշխատանքային օրվա ավարտը, առցանց եղանակով փոխանցում է կազմակերպչին:</w:t>
      </w:r>
      <w:bookmarkStart w:id="2" w:name="_Hlk184139208"/>
      <w:r w:rsidR="002B5C27" w:rsidRPr="005F628B">
        <w:rPr>
          <w:rFonts w:ascii="GHEA Grapalat" w:hAnsi="GHEA Grapalat"/>
          <w:b/>
          <w:bCs/>
          <w:sz w:val="20"/>
          <w:szCs w:val="20"/>
          <w:lang w:val="hy-AM"/>
        </w:rPr>
        <w:t xml:space="preserve"> </w:t>
      </w:r>
    </w:p>
    <w:p w14:paraId="1C820773" w14:textId="40FB74D8" w:rsidR="002B5C27" w:rsidRPr="005F628B" w:rsidRDefault="002B5C27" w:rsidP="003D4D7E">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220413F7" w14:textId="2F95AFB2" w:rsidR="002B5C27" w:rsidRPr="005F628B" w:rsidRDefault="002B5C27" w:rsidP="002B5C27">
      <w:pPr>
        <w:pStyle w:val="a5"/>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b/>
          <w:bCs/>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նաև Գույքի արժեքի որոշման համար նախատեսված գումարը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հասցեի (նշելով գույքի հասցեն) որոշման արժեքի ծառայության</w:t>
      </w:r>
      <w:r w:rsidRPr="005F628B">
        <w:rPr>
          <w:rFonts w:ascii="Calibri" w:hAnsi="Calibri" w:cs="Calibri"/>
          <w:b/>
          <w:bCs/>
          <w:sz w:val="20"/>
          <w:szCs w:val="20"/>
          <w:lang w:val="hy-AM"/>
        </w:rPr>
        <w:t> </w:t>
      </w:r>
      <w:r w:rsidRPr="005F628B">
        <w:rPr>
          <w:rFonts w:ascii="GHEA Grapalat" w:hAnsi="GHEA Grapalat"/>
          <w:b/>
          <w:bCs/>
          <w:sz w:val="20"/>
          <w:szCs w:val="20"/>
          <w:lang w:val="hy-AM"/>
        </w:rPr>
        <w:t xml:space="preserve"> համար, որը չի համարվում գույքի վաճառքի գնի մաս։ </w:t>
      </w:r>
    </w:p>
    <w:p w14:paraId="396BBC0F" w14:textId="6DACE6ED" w:rsidR="00541323" w:rsidRPr="005F628B" w:rsidRDefault="002B5C27" w:rsidP="0000573A">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b/>
          <w:bCs/>
          <w:sz w:val="20"/>
          <w:szCs w:val="20"/>
          <w:lang w:val="hy-AM"/>
        </w:rPr>
        <w:t>Աճուրդում հաղթած մասնակիցը եթե չի ստորագրել արձանագրությունը կամ հրաժարվել է կատարել հետագա վճարումները կամ</w:t>
      </w:r>
      <w:r w:rsidRPr="005F628B">
        <w:rPr>
          <w:rFonts w:ascii="GHEA Grapalat" w:hAnsi="GHEA Grapalat" w:cs="Arial"/>
          <w:b/>
          <w:bCs/>
          <w:color w:val="333333"/>
          <w:sz w:val="20"/>
          <w:szCs w:val="20"/>
          <w:shd w:val="clear" w:color="auto" w:fill="FFFFFF"/>
          <w:lang w:val="hy-AM"/>
        </w:rPr>
        <w:t xml:space="preserve"> </w:t>
      </w:r>
      <w:r w:rsidRPr="005F628B">
        <w:rPr>
          <w:rFonts w:ascii="Calibri" w:hAnsi="Calibri" w:cs="Calibri"/>
          <w:b/>
          <w:bCs/>
          <w:sz w:val="20"/>
          <w:szCs w:val="20"/>
          <w:lang w:val="hy-AM"/>
        </w:rPr>
        <w:t> </w:t>
      </w:r>
      <w:r w:rsidRPr="005F628B">
        <w:rPr>
          <w:rFonts w:ascii="GHEA Grapalat" w:hAnsi="GHEA Grapalat"/>
          <w:b/>
          <w:bCs/>
          <w:sz w:val="20"/>
          <w:szCs w:val="20"/>
          <w:lang w:val="hy-AM"/>
        </w:rPr>
        <w:t>սահմանված ժամկետում 7-րդ կետում նշված շտկված փաստաթղթերը չի ներկայացվել, ապա աճուրդը համարվում է չկայացած, նախավճարը չի վերադարձվում և փոխանցվում է Հայաստանի Հանրապետության պետական բյուջե։</w:t>
      </w:r>
      <w:bookmarkEnd w:id="2"/>
    </w:p>
    <w:p w14:paraId="0CD2A5EB"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833D58E" w14:textId="77777777" w:rsidR="00541323" w:rsidRPr="005F628B" w:rsidRDefault="00541323" w:rsidP="0054132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Աճուրդն անվավեր կարող է ճանաչվել միայն շահագրգիռ անձի հայցով՝ դատական կարգով։</w:t>
      </w:r>
    </w:p>
    <w:p w14:paraId="0E475FCC" w14:textId="77777777" w:rsidR="004D65F3" w:rsidRPr="005F628B" w:rsidRDefault="00541323" w:rsidP="004D65F3">
      <w:pPr>
        <w:pStyle w:val="a5"/>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4FC1E4C2" w14:textId="4DF1EAC3" w:rsidR="00541323" w:rsidRPr="005F628B" w:rsidRDefault="004D65F3" w:rsidP="002B5C27">
      <w:pPr>
        <w:pStyle w:val="a5"/>
        <w:spacing w:line="240" w:lineRule="auto"/>
        <w:ind w:left="-426"/>
        <w:jc w:val="both"/>
        <w:rPr>
          <w:rFonts w:ascii="GHEA Grapalat" w:hAnsi="GHEA Grapalat"/>
          <w:i/>
          <w:iCs/>
          <w:sz w:val="20"/>
          <w:szCs w:val="20"/>
          <w:lang w:val="hy-AM"/>
        </w:rPr>
      </w:pPr>
      <w:r w:rsidRPr="005F628B">
        <w:rPr>
          <w:rFonts w:ascii="GHEA Grapalat" w:hAnsi="GHEA Grapalat"/>
          <w:b/>
          <w:bCs/>
          <w:sz w:val="20"/>
          <w:szCs w:val="20"/>
          <w:lang w:val="hy-AM"/>
        </w:rPr>
        <w:t xml:space="preserve"> </w:t>
      </w:r>
      <w:r w:rsidR="00541323" w:rsidRPr="005F628B">
        <w:rPr>
          <w:rFonts w:ascii="GHEA Grapalat" w:hAnsi="GHEA Grapalat"/>
          <w:sz w:val="20"/>
          <w:szCs w:val="20"/>
          <w:lang w:val="hy-AM"/>
        </w:rPr>
        <w:t>*</w:t>
      </w:r>
      <w:r w:rsidR="00541323" w:rsidRPr="005F628B">
        <w:rPr>
          <w:rFonts w:ascii="GHEA Grapalat" w:hAnsi="GHEA Grapalat"/>
          <w:b/>
          <w:bCs/>
          <w:i/>
          <w:iCs/>
          <w:sz w:val="20"/>
          <w:szCs w:val="20"/>
          <w:lang w:val="hy-AM"/>
        </w:rPr>
        <w:t>Ծանուցում</w:t>
      </w:r>
      <w:r w:rsidR="00541323" w:rsidRPr="005F628B">
        <w:rPr>
          <w:rFonts w:ascii="Cambria Math" w:eastAsia="MS Mincho" w:hAnsi="Cambria Math" w:cs="Cambria Math"/>
          <w:i/>
          <w:iCs/>
          <w:sz w:val="20"/>
          <w:szCs w:val="20"/>
          <w:lang w:val="hy-AM"/>
        </w:rPr>
        <w:t>․</w:t>
      </w:r>
    </w:p>
    <w:p w14:paraId="5C71C376"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մասին օրենքի 9-րդ հոդված</w:t>
      </w:r>
      <w:r w:rsidRPr="005F628B">
        <w:rPr>
          <w:rFonts w:ascii="Cambria Math" w:eastAsia="MS Mincho" w:hAnsi="Cambria Math" w:cs="Cambria Math"/>
          <w:i/>
          <w:iCs/>
          <w:sz w:val="20"/>
          <w:szCs w:val="20"/>
          <w:lang w:val="hy-AM"/>
        </w:rPr>
        <w:t>․</w:t>
      </w:r>
    </w:p>
    <w:p w14:paraId="13646FAB" w14:textId="77777777" w:rsidR="00541323" w:rsidRPr="005F628B" w:rsidRDefault="00541323" w:rsidP="00541323">
      <w:pPr>
        <w:pStyle w:val="a5"/>
        <w:spacing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Այն պայմանները և տեղեկությունները, որոնք նշվել են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նախատեսվել է փոփոխությունների հնարավորությունը: Սույն մասով նախատեսված դեպքում աճուրդի կազմակերպիչը պարտավոր է մինչև նախորդող երեք օրը կատարել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փոփոխություններ և լրացումներ (այսուհետ`</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 այն ձևով, ինչպես կատարվել էր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ծանուցումը: Եթե</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ծանուցում կատարելուց հետո թույլատրվում է</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5F628B">
        <w:rPr>
          <w:rFonts w:ascii="Calibri" w:hAnsi="Calibri" w:cs="Calibri"/>
          <w:i/>
          <w:iCs/>
          <w:sz w:val="20"/>
          <w:szCs w:val="20"/>
          <w:lang w:val="hy-AM"/>
        </w:rPr>
        <w:t> </w:t>
      </w:r>
      <w:r w:rsidRPr="005F628B">
        <w:rPr>
          <w:rFonts w:ascii="GHEA Grapalat" w:hAnsi="GHEA Grapalat"/>
          <w:i/>
          <w:iCs/>
          <w:sz w:val="20"/>
          <w:szCs w:val="20"/>
          <w:lang w:val="hy-AM"/>
        </w:rPr>
        <w:t>հրապարակային</w:t>
      </w:r>
      <w:r w:rsidRPr="005F628B">
        <w:rPr>
          <w:rFonts w:ascii="Calibri" w:hAnsi="Calibri" w:cs="Calibri"/>
          <w:i/>
          <w:iCs/>
          <w:sz w:val="20"/>
          <w:szCs w:val="20"/>
          <w:lang w:val="hy-AM"/>
        </w:rPr>
        <w:t> </w:t>
      </w:r>
      <w:r w:rsidRPr="005F628B">
        <w:rPr>
          <w:rFonts w:ascii="GHEA Grapalat" w:hAnsi="GHEA Grapalat"/>
          <w:i/>
          <w:iCs/>
          <w:sz w:val="20"/>
          <w:szCs w:val="20"/>
          <w:lang w:val="hy-AM"/>
        </w:rPr>
        <w:t>ծանուցման մեջ նշված էական պայմանները:</w:t>
      </w:r>
    </w:p>
    <w:p w14:paraId="67A5CBD5"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61CC6E86" w14:textId="77777777" w:rsidR="002B5C27" w:rsidRPr="005F628B" w:rsidRDefault="002B5C27" w:rsidP="00541323">
      <w:pPr>
        <w:pStyle w:val="a5"/>
        <w:spacing w:line="240" w:lineRule="auto"/>
        <w:ind w:left="-426"/>
        <w:jc w:val="both"/>
        <w:rPr>
          <w:rFonts w:ascii="GHEA Grapalat" w:hAnsi="GHEA Grapalat"/>
          <w:i/>
          <w:iCs/>
          <w:sz w:val="20"/>
          <w:szCs w:val="20"/>
          <w:lang w:val="hy-AM"/>
        </w:rPr>
      </w:pPr>
    </w:p>
    <w:p w14:paraId="0F1CB8E2" w14:textId="77777777" w:rsidR="00541323" w:rsidRPr="005F628B" w:rsidRDefault="00541323" w:rsidP="00541323">
      <w:pPr>
        <w:pStyle w:val="a5"/>
        <w:spacing w:line="240" w:lineRule="auto"/>
        <w:ind w:left="-426"/>
        <w:jc w:val="both"/>
        <w:rPr>
          <w:rFonts w:ascii="GHEA Grapalat" w:hAnsi="GHEA Grapalat"/>
          <w:b/>
          <w:bCs/>
          <w:i/>
          <w:iCs/>
          <w:sz w:val="20"/>
          <w:szCs w:val="20"/>
          <w:lang w:val="hy-AM"/>
        </w:rPr>
      </w:pPr>
      <w:r w:rsidRPr="005F628B">
        <w:rPr>
          <w:rFonts w:ascii="GHEA Grapalat" w:hAnsi="GHEA Grapalat"/>
          <w:b/>
          <w:bCs/>
          <w:i/>
          <w:iCs/>
          <w:sz w:val="20"/>
          <w:szCs w:val="20"/>
          <w:lang w:val="hy-AM"/>
        </w:rPr>
        <w:lastRenderedPageBreak/>
        <w:t>Քրեական օրենսգրքի 283 հոդված</w:t>
      </w:r>
      <w:r w:rsidRPr="005F628B">
        <w:rPr>
          <w:rFonts w:ascii="Cambria Math" w:eastAsia="MS Mincho" w:hAnsi="Cambria Math" w:cs="Cambria Math"/>
          <w:b/>
          <w:bCs/>
          <w:i/>
          <w:iCs/>
          <w:sz w:val="20"/>
          <w:szCs w:val="20"/>
          <w:lang w:val="hy-AM"/>
        </w:rPr>
        <w:t>․</w:t>
      </w:r>
    </w:p>
    <w:p w14:paraId="5BED6DB2"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 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E963D53"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Սույն հոդվածի 1-ին մասով նախատեսված արարքը, որը՝ կատարվել է իշխանական կամ ծառայողական լիազորությունները կամ դրանցով պայմանավորված ազդեցությունն օգտագործելով կամ առանձնապես խոշոր չափերի գույքային վնաս է պատճառել՝</w:t>
      </w:r>
    </w:p>
    <w:p w14:paraId="24BB7611" w14:textId="77777777" w:rsidR="00541323" w:rsidRPr="005F628B" w:rsidRDefault="00541323" w:rsidP="00541323">
      <w:pPr>
        <w:pStyle w:val="a5"/>
        <w:spacing w:after="0" w:line="240" w:lineRule="auto"/>
        <w:ind w:left="-426"/>
        <w:jc w:val="both"/>
        <w:rPr>
          <w:rFonts w:ascii="GHEA Grapalat" w:hAnsi="GHEA Grapalat"/>
          <w:i/>
          <w:iCs/>
          <w:sz w:val="20"/>
          <w:szCs w:val="20"/>
          <w:lang w:val="hy-AM"/>
        </w:rPr>
      </w:pPr>
      <w:r w:rsidRPr="005F628B">
        <w:rPr>
          <w:rFonts w:ascii="GHEA Grapalat" w:hAnsi="GHEA Grapalat"/>
          <w:i/>
          <w:iCs/>
          <w:sz w:val="20"/>
          <w:szCs w:val="20"/>
          <w:lang w:val="hy-AM"/>
        </w:rPr>
        <w:t>պատժվում է ազատազրկմամբ` երկուսից հինգ տարի ժամկետով:</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363FC2E0" w14:textId="77777777"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5290301">
    <w:abstractNumId w:val="0"/>
  </w:num>
  <w:num w:numId="2" w16cid:durableId="489638834">
    <w:abstractNumId w:val="2"/>
  </w:num>
  <w:num w:numId="3" w16cid:durableId="2090731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44070"/>
    <w:rsid w:val="00044A65"/>
    <w:rsid w:val="000678DC"/>
    <w:rsid w:val="000A1591"/>
    <w:rsid w:val="000C094C"/>
    <w:rsid w:val="000D13EA"/>
    <w:rsid w:val="00173AF7"/>
    <w:rsid w:val="00185798"/>
    <w:rsid w:val="001A0F55"/>
    <w:rsid w:val="001B2C43"/>
    <w:rsid w:val="001D0AAD"/>
    <w:rsid w:val="001E457D"/>
    <w:rsid w:val="001F62C0"/>
    <w:rsid w:val="00267794"/>
    <w:rsid w:val="002B5C27"/>
    <w:rsid w:val="002D2588"/>
    <w:rsid w:val="002F100A"/>
    <w:rsid w:val="002F76E3"/>
    <w:rsid w:val="00304106"/>
    <w:rsid w:val="0030458B"/>
    <w:rsid w:val="0031303C"/>
    <w:rsid w:val="003134FB"/>
    <w:rsid w:val="00316584"/>
    <w:rsid w:val="00336464"/>
    <w:rsid w:val="003468F8"/>
    <w:rsid w:val="0037386F"/>
    <w:rsid w:val="003A6B81"/>
    <w:rsid w:val="003A7686"/>
    <w:rsid w:val="003B2C15"/>
    <w:rsid w:val="003E31A1"/>
    <w:rsid w:val="00401A5C"/>
    <w:rsid w:val="004043D7"/>
    <w:rsid w:val="00413E19"/>
    <w:rsid w:val="004427C9"/>
    <w:rsid w:val="00444DE0"/>
    <w:rsid w:val="004579FC"/>
    <w:rsid w:val="00461905"/>
    <w:rsid w:val="0048050F"/>
    <w:rsid w:val="0049454C"/>
    <w:rsid w:val="00495BEA"/>
    <w:rsid w:val="004B1A61"/>
    <w:rsid w:val="004C3173"/>
    <w:rsid w:val="004D65F3"/>
    <w:rsid w:val="004D674E"/>
    <w:rsid w:val="004F6C71"/>
    <w:rsid w:val="00520D11"/>
    <w:rsid w:val="00541323"/>
    <w:rsid w:val="00552E12"/>
    <w:rsid w:val="00566486"/>
    <w:rsid w:val="005756A8"/>
    <w:rsid w:val="00594B24"/>
    <w:rsid w:val="005C16F3"/>
    <w:rsid w:val="005F628B"/>
    <w:rsid w:val="00605F7B"/>
    <w:rsid w:val="006453A4"/>
    <w:rsid w:val="00653AA6"/>
    <w:rsid w:val="00691B96"/>
    <w:rsid w:val="0069729F"/>
    <w:rsid w:val="006B5BFE"/>
    <w:rsid w:val="006F3F28"/>
    <w:rsid w:val="00701354"/>
    <w:rsid w:val="00707EDC"/>
    <w:rsid w:val="00725016"/>
    <w:rsid w:val="00730A68"/>
    <w:rsid w:val="007347D7"/>
    <w:rsid w:val="00775FDB"/>
    <w:rsid w:val="00781AAF"/>
    <w:rsid w:val="007B5951"/>
    <w:rsid w:val="00805823"/>
    <w:rsid w:val="008058DF"/>
    <w:rsid w:val="00811C70"/>
    <w:rsid w:val="00852F01"/>
    <w:rsid w:val="00897B8A"/>
    <w:rsid w:val="008B510F"/>
    <w:rsid w:val="008E7C50"/>
    <w:rsid w:val="00937C56"/>
    <w:rsid w:val="00990135"/>
    <w:rsid w:val="009A1A8A"/>
    <w:rsid w:val="009A1E02"/>
    <w:rsid w:val="009A36C0"/>
    <w:rsid w:val="00A10C7A"/>
    <w:rsid w:val="00A170D0"/>
    <w:rsid w:val="00A53AF7"/>
    <w:rsid w:val="00AA133E"/>
    <w:rsid w:val="00AB4000"/>
    <w:rsid w:val="00B10574"/>
    <w:rsid w:val="00B238A7"/>
    <w:rsid w:val="00B42775"/>
    <w:rsid w:val="00B62B22"/>
    <w:rsid w:val="00B71100"/>
    <w:rsid w:val="00B7414D"/>
    <w:rsid w:val="00B81FAC"/>
    <w:rsid w:val="00B846C0"/>
    <w:rsid w:val="00B874A9"/>
    <w:rsid w:val="00B9319F"/>
    <w:rsid w:val="00B950CB"/>
    <w:rsid w:val="00BA5EC5"/>
    <w:rsid w:val="00BC1C82"/>
    <w:rsid w:val="00BF0B4B"/>
    <w:rsid w:val="00BF2EAB"/>
    <w:rsid w:val="00BF3589"/>
    <w:rsid w:val="00C473D6"/>
    <w:rsid w:val="00C57B5E"/>
    <w:rsid w:val="00CC3045"/>
    <w:rsid w:val="00CD06BF"/>
    <w:rsid w:val="00CD2678"/>
    <w:rsid w:val="00D1068A"/>
    <w:rsid w:val="00D21CA6"/>
    <w:rsid w:val="00D22F92"/>
    <w:rsid w:val="00D375CC"/>
    <w:rsid w:val="00D42AAB"/>
    <w:rsid w:val="00D5326D"/>
    <w:rsid w:val="00D56344"/>
    <w:rsid w:val="00D73D48"/>
    <w:rsid w:val="00D87A28"/>
    <w:rsid w:val="00DE7BE9"/>
    <w:rsid w:val="00E22626"/>
    <w:rsid w:val="00E23915"/>
    <w:rsid w:val="00E42CB1"/>
    <w:rsid w:val="00E505F9"/>
    <w:rsid w:val="00E5133E"/>
    <w:rsid w:val="00E829D2"/>
    <w:rsid w:val="00E873E7"/>
    <w:rsid w:val="00EA2D93"/>
    <w:rsid w:val="00EB0DCF"/>
    <w:rsid w:val="00EB1A5F"/>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styleId="a4">
    <w:name w:val="Unresolved Mention"/>
    <w:basedOn w:val="a0"/>
    <w:uiPriority w:val="99"/>
    <w:semiHidden/>
    <w:unhideWhenUsed/>
    <w:rsid w:val="000D13EA"/>
    <w:rPr>
      <w:color w:val="605E5C"/>
      <w:shd w:val="clear" w:color="auto" w:fill="E1DFDD"/>
    </w:rPr>
  </w:style>
  <w:style w:type="paragraph" w:styleId="a5">
    <w:name w:val="List Paragraph"/>
    <w:basedOn w:val="a"/>
    <w:uiPriority w:val="34"/>
    <w:qFormat/>
    <w:rsid w:val="00541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1597</Words>
  <Characters>9109</Characters>
  <Application>Microsoft Office Word</Application>
  <DocSecurity>0</DocSecurity>
  <Lines>75</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User</cp:lastModifiedBy>
  <cp:revision>68</cp:revision>
  <dcterms:created xsi:type="dcterms:W3CDTF">2026-05-15T12:22:00Z</dcterms:created>
  <dcterms:modified xsi:type="dcterms:W3CDTF">2026-09-10T13:00:00Z</dcterms:modified>
</cp:coreProperties>
</file>