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7FA3"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37076350" w14:textId="17EF7755" w:rsidR="00FA33D9" w:rsidRPr="00C9767B" w:rsidRDefault="00FA33D9" w:rsidP="00FA33D9">
      <w:pPr>
        <w:spacing w:after="240"/>
        <w:ind w:firstLine="720"/>
        <w:jc w:val="center"/>
        <w:rPr>
          <w:rFonts w:ascii="Sylfaen" w:hAnsi="Sylfaen"/>
          <w:b/>
          <w:bCs/>
          <w:lang w:val="hy-AM"/>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w:t>
      </w:r>
      <w:r w:rsidR="00B3495D">
        <w:rPr>
          <w:rFonts w:ascii="Sylfaen" w:hAnsi="Sylfaen"/>
          <w:b/>
          <w:bCs/>
          <w:lang w:val="hy-AM"/>
        </w:rPr>
        <w:t>նոյ</w:t>
      </w:r>
      <w:r w:rsidR="00C9767B">
        <w:rPr>
          <w:rFonts w:ascii="Sylfaen" w:hAnsi="Sylfaen"/>
          <w:b/>
          <w:bCs/>
          <w:lang w:val="hy-AM"/>
        </w:rPr>
        <w:t>եմբերի</w:t>
      </w:r>
      <w:r w:rsidR="00863FD5">
        <w:rPr>
          <w:rFonts w:ascii="Sylfaen" w:hAnsi="Sylfaen"/>
          <w:b/>
          <w:bCs/>
          <w:lang w:val="hy-AM"/>
        </w:rPr>
        <w:t xml:space="preserve"> </w:t>
      </w:r>
      <w:r w:rsidR="00B3495D">
        <w:rPr>
          <w:rFonts w:ascii="Sylfaen" w:hAnsi="Sylfaen"/>
          <w:b/>
          <w:bCs/>
          <w:lang w:val="hy-AM"/>
        </w:rPr>
        <w:t>2</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3179B86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25A3EDB5" w14:textId="37AD83DC"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C9767B">
        <w:rPr>
          <w:rFonts w:ascii="Sylfaen" w:hAnsi="Sylfaen"/>
          <w:b/>
          <w:bCs/>
          <w:lang w:val="hy-AM"/>
        </w:rPr>
        <w:t>հունիսի</w:t>
      </w:r>
      <w:r>
        <w:rPr>
          <w:rFonts w:ascii="Sylfaen" w:hAnsi="Sylfaen"/>
          <w:b/>
          <w:bCs/>
          <w:lang w:val="hy-AM"/>
        </w:rPr>
        <w:t xml:space="preserve"> </w:t>
      </w:r>
      <w:r w:rsidR="00C9767B">
        <w:rPr>
          <w:rFonts w:ascii="Sylfaen" w:hAnsi="Sylfaen"/>
          <w:b/>
          <w:bCs/>
          <w:lang w:val="hy-AM"/>
        </w:rPr>
        <w:t>24</w:t>
      </w:r>
      <w:r w:rsidRPr="00FA33D9">
        <w:rPr>
          <w:rFonts w:ascii="Sylfaen" w:hAnsi="Sylfaen"/>
          <w:b/>
          <w:bCs/>
          <w:lang w:val="hy-AM"/>
        </w:rPr>
        <w:t>-ի N</w:t>
      </w:r>
      <w:r>
        <w:rPr>
          <w:rFonts w:ascii="Sylfaen" w:hAnsi="Sylfaen"/>
          <w:b/>
          <w:bCs/>
          <w:lang w:val="hy-AM"/>
        </w:rPr>
        <w:t xml:space="preserve"> </w:t>
      </w:r>
      <w:r w:rsidR="00C9767B">
        <w:rPr>
          <w:rFonts w:ascii="Sylfaen" w:hAnsi="Sylfaen"/>
          <w:b/>
          <w:bCs/>
          <w:lang w:val="hy-AM"/>
        </w:rPr>
        <w:t>84</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Pr>
          <w:rFonts w:ascii="Sylfaen" w:hAnsi="Sylfaen"/>
          <w:b/>
          <w:bCs/>
          <w:lang w:val="hy-AM"/>
        </w:rPr>
        <w:t>ա</w:t>
      </w:r>
      <w:r w:rsidR="00863FD5">
        <w:rPr>
          <w:rFonts w:ascii="Sylfaen" w:hAnsi="Sylfaen"/>
          <w:b/>
          <w:bCs/>
          <w:lang w:val="hy-AM"/>
        </w:rPr>
        <w:t>նշարժ</w:t>
      </w:r>
      <w:r w:rsidRPr="00FA33D9">
        <w:rPr>
          <w:rFonts w:ascii="Sylfaen" w:hAnsi="Sylfaen"/>
          <w:b/>
          <w:bCs/>
          <w:lang w:val="hy-AM"/>
        </w:rPr>
        <w:t xml:space="preserve"> գույքը:</w:t>
      </w:r>
      <w:bookmarkEnd w:id="1"/>
    </w:p>
    <w:p w14:paraId="1CE30BA1" w14:textId="77777777" w:rsidR="00FA33D9" w:rsidRPr="00FA33D9" w:rsidRDefault="00FA33D9" w:rsidP="00FA33D9">
      <w:pPr>
        <w:ind w:left="-284" w:firstLine="720"/>
        <w:jc w:val="center"/>
        <w:rPr>
          <w:rFonts w:ascii="Sylfaen" w:hAnsi="Sylfaen"/>
          <w:b/>
          <w:bCs/>
          <w:lang w:val="hy-AM"/>
        </w:rPr>
      </w:pPr>
    </w:p>
    <w:tbl>
      <w:tblPr>
        <w:tblW w:w="16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851"/>
        <w:gridCol w:w="850"/>
        <w:gridCol w:w="1134"/>
        <w:gridCol w:w="1134"/>
        <w:gridCol w:w="1134"/>
        <w:gridCol w:w="992"/>
        <w:gridCol w:w="1276"/>
        <w:gridCol w:w="742"/>
        <w:gridCol w:w="912"/>
        <w:gridCol w:w="992"/>
        <w:gridCol w:w="1134"/>
        <w:gridCol w:w="1276"/>
        <w:gridCol w:w="992"/>
        <w:gridCol w:w="1356"/>
      </w:tblGrid>
      <w:tr w:rsidR="00863FD5" w:rsidRPr="007F5A54" w14:paraId="6432D6BE" w14:textId="77777777" w:rsidTr="00A47A71">
        <w:trPr>
          <w:trHeight w:val="1507"/>
          <w:jc w:val="center"/>
        </w:trPr>
        <w:tc>
          <w:tcPr>
            <w:tcW w:w="353" w:type="dxa"/>
            <w:vAlign w:val="center"/>
          </w:tcPr>
          <w:p w14:paraId="4D41CEEB" w14:textId="77777777" w:rsidR="00863FD5" w:rsidRPr="007F5A54" w:rsidRDefault="00863FD5" w:rsidP="00A47A71">
            <w:pPr>
              <w:rPr>
                <w:rFonts w:ascii="GHEA Grapalat" w:hAnsi="GHEA Grapalat"/>
                <w:b/>
                <w:sz w:val="14"/>
                <w:szCs w:val="14"/>
              </w:rPr>
            </w:pPr>
            <w:r w:rsidRPr="007F5A54">
              <w:rPr>
                <w:rFonts w:ascii="GHEA Grapalat" w:hAnsi="GHEA Grapalat"/>
                <w:b/>
                <w:sz w:val="14"/>
                <w:szCs w:val="14"/>
              </w:rPr>
              <w:t>N</w:t>
            </w:r>
          </w:p>
        </w:tc>
        <w:tc>
          <w:tcPr>
            <w:tcW w:w="1134" w:type="dxa"/>
          </w:tcPr>
          <w:p w14:paraId="70ABE662" w14:textId="77777777" w:rsidR="00863FD5" w:rsidRPr="007F5A54" w:rsidRDefault="00863FD5"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851" w:type="dxa"/>
          </w:tcPr>
          <w:p w14:paraId="0DB235B7"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ծածկագիրը, Վկայական</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850" w:type="dxa"/>
          </w:tcPr>
          <w:p w14:paraId="08C3678E"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w:t>
            </w:r>
            <w:r>
              <w:rPr>
                <w:rFonts w:ascii="GHEA Grapalat" w:hAnsi="GHEA Grapalat"/>
                <w:b/>
                <w:sz w:val="14"/>
                <w:szCs w:val="14"/>
              </w:rPr>
              <w:t>/ առկա շինության</w:t>
            </w:r>
          </w:p>
          <w:p w14:paraId="4B685D4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մակերեսը</w:t>
            </w:r>
          </w:p>
          <w:p w14:paraId="7DCFF49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(հեկտար</w:t>
            </w:r>
            <w:r>
              <w:rPr>
                <w:rFonts w:ascii="GHEA Grapalat" w:hAnsi="GHEA Grapalat"/>
                <w:b/>
                <w:sz w:val="14"/>
                <w:szCs w:val="14"/>
              </w:rPr>
              <w:t>/ քառակուսի մետր</w:t>
            </w:r>
            <w:r w:rsidRPr="007F5A54">
              <w:rPr>
                <w:rFonts w:ascii="GHEA Grapalat" w:hAnsi="GHEA Grapalat"/>
                <w:b/>
                <w:sz w:val="14"/>
                <w:szCs w:val="14"/>
              </w:rPr>
              <w:t>)</w:t>
            </w:r>
          </w:p>
        </w:tc>
        <w:tc>
          <w:tcPr>
            <w:tcW w:w="1134" w:type="dxa"/>
          </w:tcPr>
          <w:p w14:paraId="2DE81A3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 xml:space="preserve">Հողամասի նպատակային նշանակությունը </w:t>
            </w:r>
          </w:p>
        </w:tc>
        <w:tc>
          <w:tcPr>
            <w:tcW w:w="1134" w:type="dxa"/>
          </w:tcPr>
          <w:p w14:paraId="3C431231"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գործառնական նշանակությունը</w:t>
            </w:r>
            <w:r>
              <w:rPr>
                <w:rFonts w:ascii="GHEA Grapalat" w:hAnsi="GHEA Grapalat"/>
                <w:b/>
                <w:sz w:val="14"/>
                <w:szCs w:val="14"/>
              </w:rPr>
              <w:t>/հողատեսքը</w:t>
            </w:r>
          </w:p>
          <w:p w14:paraId="741DA396" w14:textId="77777777" w:rsidR="00863FD5" w:rsidRPr="007F5A54" w:rsidRDefault="00863FD5" w:rsidP="00A47A71">
            <w:pPr>
              <w:ind w:left="-108" w:right="-108"/>
              <w:jc w:val="center"/>
              <w:rPr>
                <w:rFonts w:ascii="GHEA Grapalat" w:hAnsi="GHEA Grapalat" w:cs="Arial Armenian"/>
                <w:b/>
                <w:sz w:val="14"/>
                <w:szCs w:val="14"/>
              </w:rPr>
            </w:pPr>
          </w:p>
          <w:p w14:paraId="30199DC4" w14:textId="77777777" w:rsidR="00863FD5" w:rsidRPr="007F5A54" w:rsidRDefault="00863FD5" w:rsidP="00A47A71">
            <w:pPr>
              <w:ind w:right="-108"/>
              <w:rPr>
                <w:rFonts w:ascii="GHEA Grapalat" w:hAnsi="GHEA Grapalat"/>
                <w:b/>
                <w:sz w:val="14"/>
                <w:szCs w:val="14"/>
              </w:rPr>
            </w:pPr>
          </w:p>
        </w:tc>
        <w:tc>
          <w:tcPr>
            <w:tcW w:w="1134" w:type="dxa"/>
          </w:tcPr>
          <w:p w14:paraId="61C62DCF" w14:textId="77777777" w:rsidR="00863FD5" w:rsidRPr="007F5A54" w:rsidRDefault="00863FD5" w:rsidP="00A47A71">
            <w:pPr>
              <w:ind w:left="-102"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Օտարման</w:t>
            </w:r>
          </w:p>
          <w:p w14:paraId="0AD85497" w14:textId="77777777" w:rsidR="00863FD5" w:rsidRPr="007F5A54" w:rsidRDefault="00863FD5" w:rsidP="00A47A71">
            <w:pPr>
              <w:ind w:left="-105" w:right="-67"/>
              <w:jc w:val="center"/>
              <w:rPr>
                <w:rFonts w:ascii="GHEA Grapalat" w:hAnsi="GHEA Grapalat"/>
                <w:b/>
                <w:sz w:val="14"/>
                <w:szCs w:val="14"/>
              </w:rPr>
            </w:pPr>
            <w:r w:rsidRPr="007F5A54">
              <w:rPr>
                <w:rFonts w:ascii="GHEA Grapalat" w:hAnsi="GHEA Grapalat" w:cs="Sylfaen"/>
                <w:b/>
                <w:color w:val="000000"/>
                <w:sz w:val="14"/>
                <w:szCs w:val="14"/>
              </w:rPr>
              <w:t>նպատակը</w:t>
            </w:r>
          </w:p>
        </w:tc>
        <w:tc>
          <w:tcPr>
            <w:tcW w:w="992" w:type="dxa"/>
          </w:tcPr>
          <w:p w14:paraId="2831D809"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cs="Sylfaen"/>
                <w:b/>
                <w:color w:val="000000"/>
                <w:sz w:val="14"/>
                <w:szCs w:val="14"/>
              </w:rPr>
              <w:t>Հողամասի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նկատմամբ</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սահմանափ-ակումների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ներառյալ</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սերվիտուտ-ների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առկայությունը</w:t>
            </w:r>
          </w:p>
        </w:tc>
        <w:tc>
          <w:tcPr>
            <w:tcW w:w="1276" w:type="dxa"/>
          </w:tcPr>
          <w:p w14:paraId="1B398712" w14:textId="77777777" w:rsidR="00863FD5" w:rsidRPr="007F5A54" w:rsidRDefault="00863FD5" w:rsidP="00A47A71">
            <w:pPr>
              <w:ind w:right="-79"/>
              <w:jc w:val="center"/>
              <w:rPr>
                <w:rFonts w:ascii="GHEA Grapalat" w:hAnsi="GHEA Grapalat"/>
                <w:b/>
                <w:sz w:val="14"/>
                <w:szCs w:val="14"/>
              </w:rPr>
            </w:pPr>
            <w:r w:rsidRPr="007F5A54">
              <w:rPr>
                <w:rFonts w:ascii="GHEA Grapalat" w:hAnsi="GHEA Grapalat"/>
                <w:b/>
                <w:sz w:val="14"/>
                <w:szCs w:val="14"/>
              </w:rPr>
              <w:t>Կոմունալ ենթակառուցվածքների հասանելությունը</w:t>
            </w:r>
          </w:p>
        </w:tc>
        <w:tc>
          <w:tcPr>
            <w:tcW w:w="742" w:type="dxa"/>
          </w:tcPr>
          <w:p w14:paraId="08FF810E"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4D069C73"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912" w:type="dxa"/>
          </w:tcPr>
          <w:p w14:paraId="11ACC19F" w14:textId="77777777" w:rsidR="00863FD5" w:rsidRPr="007F5A54" w:rsidRDefault="00863FD5" w:rsidP="00A47A71">
            <w:pPr>
              <w:ind w:left="-104"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Տվյալ հողամասի մեկ հեկտարի կադաստրային արժեքը</w:t>
            </w:r>
          </w:p>
          <w:p w14:paraId="2B8C9C12"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C4C37EE" w14:textId="77777777" w:rsidR="00863FD5" w:rsidRPr="007F5A54" w:rsidRDefault="00863FD5" w:rsidP="00A47A71">
            <w:pPr>
              <w:ind w:right="-108"/>
              <w:rPr>
                <w:rFonts w:ascii="GHEA Grapalat" w:hAnsi="GHEA Grapalat"/>
                <w:b/>
                <w:sz w:val="14"/>
                <w:szCs w:val="14"/>
              </w:rPr>
            </w:pPr>
          </w:p>
        </w:tc>
        <w:tc>
          <w:tcPr>
            <w:tcW w:w="992" w:type="dxa"/>
          </w:tcPr>
          <w:p w14:paraId="230A73B0" w14:textId="77777777" w:rsidR="00863FD5" w:rsidRDefault="00863FD5" w:rsidP="00A47A71">
            <w:pPr>
              <w:ind w:left="-59" w:right="-79"/>
              <w:jc w:val="center"/>
              <w:rPr>
                <w:rFonts w:ascii="GHEA Grapalat" w:hAnsi="GHEA Grapalat"/>
                <w:b/>
                <w:sz w:val="14"/>
                <w:szCs w:val="14"/>
              </w:rPr>
            </w:pPr>
            <w:r>
              <w:rPr>
                <w:rFonts w:ascii="GHEA Grapalat" w:hAnsi="GHEA Grapalat"/>
                <w:b/>
                <w:sz w:val="14"/>
                <w:szCs w:val="14"/>
              </w:rPr>
              <w:t>Հողամասի գնահատված շուկայական արժեքը</w:t>
            </w:r>
          </w:p>
          <w:p w14:paraId="6304F2B0"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FDF3C47" w14:textId="77777777" w:rsidR="00863FD5" w:rsidRPr="007F5A54" w:rsidRDefault="00863FD5" w:rsidP="00A47A71">
            <w:pPr>
              <w:ind w:left="-108" w:right="-108"/>
              <w:jc w:val="center"/>
              <w:rPr>
                <w:rFonts w:ascii="GHEA Grapalat" w:hAnsi="GHEA Grapalat"/>
                <w:b/>
                <w:sz w:val="14"/>
                <w:szCs w:val="14"/>
              </w:rPr>
            </w:pPr>
          </w:p>
        </w:tc>
        <w:tc>
          <w:tcPr>
            <w:tcW w:w="1134" w:type="dxa"/>
          </w:tcPr>
          <w:p w14:paraId="421850A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cs="Sylfaen"/>
                <w:b/>
                <w:sz w:val="14"/>
                <w:szCs w:val="14"/>
              </w:rPr>
              <w:t>Հողամասի աճուրդով</w:t>
            </w:r>
            <w:r w:rsidRPr="007F5A54">
              <w:rPr>
                <w:rFonts w:ascii="GHEA Grapalat" w:hAnsi="GHEA Grapalat"/>
                <w:b/>
                <w:sz w:val="14"/>
                <w:szCs w:val="14"/>
              </w:rPr>
              <w:t xml:space="preserve"> </w:t>
            </w:r>
            <w:r w:rsidRPr="007F5A54">
              <w:rPr>
                <w:rFonts w:ascii="GHEA Grapalat" w:hAnsi="GHEA Grapalat" w:cs="Sylfaen"/>
                <w:b/>
                <w:sz w:val="14"/>
                <w:szCs w:val="14"/>
              </w:rPr>
              <w:t>վաճառքի</w:t>
            </w:r>
            <w:r w:rsidRPr="007F5A54">
              <w:rPr>
                <w:rFonts w:ascii="GHEA Grapalat" w:hAnsi="GHEA Grapalat"/>
                <w:b/>
                <w:sz w:val="14"/>
                <w:szCs w:val="14"/>
              </w:rPr>
              <w:t xml:space="preserve"> </w:t>
            </w:r>
            <w:r w:rsidRPr="007F5A54">
              <w:rPr>
                <w:rFonts w:ascii="GHEA Grapalat" w:hAnsi="GHEA Grapalat" w:cs="Sylfaen"/>
                <w:b/>
                <w:sz w:val="14"/>
                <w:szCs w:val="14"/>
              </w:rPr>
              <w:t>մեկնարկային</w:t>
            </w:r>
            <w:r w:rsidRPr="007F5A54">
              <w:rPr>
                <w:rFonts w:ascii="GHEA Grapalat" w:hAnsi="GHEA Grapalat"/>
                <w:b/>
                <w:sz w:val="14"/>
                <w:szCs w:val="14"/>
              </w:rPr>
              <w:t xml:space="preserve"> </w:t>
            </w:r>
            <w:r w:rsidRPr="007F5A54">
              <w:rPr>
                <w:rFonts w:ascii="GHEA Grapalat" w:hAnsi="GHEA Grapalat" w:cs="Sylfaen"/>
                <w:b/>
                <w:sz w:val="14"/>
                <w:szCs w:val="14"/>
              </w:rPr>
              <w:t>գինը`</w:t>
            </w:r>
            <w:r w:rsidRPr="007F5A54">
              <w:rPr>
                <w:rFonts w:ascii="GHEA Grapalat" w:hAnsi="GHEA Grapalat"/>
                <w:b/>
                <w:sz w:val="14"/>
                <w:szCs w:val="14"/>
              </w:rPr>
              <w:t xml:space="preserve"> </w:t>
            </w:r>
            <w:r w:rsidRPr="007F5A54">
              <w:rPr>
                <w:rFonts w:ascii="GHEA Grapalat" w:hAnsi="GHEA Grapalat" w:cs="Sylfaen"/>
                <w:b/>
                <w:sz w:val="14"/>
                <w:szCs w:val="14"/>
              </w:rPr>
              <w:t>կադաստրային</w:t>
            </w:r>
            <w:r w:rsidRPr="007F5A54">
              <w:rPr>
                <w:rFonts w:ascii="GHEA Grapalat" w:hAnsi="GHEA Grapalat"/>
                <w:b/>
                <w:sz w:val="14"/>
                <w:szCs w:val="14"/>
              </w:rPr>
              <w:t xml:space="preserve"> </w:t>
            </w:r>
            <w:r w:rsidRPr="007F5A54">
              <w:rPr>
                <w:rFonts w:ascii="GHEA Grapalat" w:hAnsi="GHEA Grapalat" w:cs="Sylfaen"/>
                <w:b/>
                <w:sz w:val="14"/>
                <w:szCs w:val="14"/>
              </w:rPr>
              <w:t>արժեքի</w:t>
            </w:r>
            <w:r w:rsidRPr="007F5A54">
              <w:rPr>
                <w:rFonts w:ascii="GHEA Grapalat" w:hAnsi="GHEA Grapalat"/>
                <w:b/>
                <w:sz w:val="14"/>
                <w:szCs w:val="14"/>
              </w:rPr>
              <w:t xml:space="preserve"> նկատմամբ</w:t>
            </w:r>
            <w:r>
              <w:rPr>
                <w:rFonts w:ascii="GHEA Grapalat" w:hAnsi="GHEA Grapalat"/>
                <w:b/>
                <w:sz w:val="14"/>
                <w:szCs w:val="14"/>
              </w:rPr>
              <w:t xml:space="preserve"> </w:t>
            </w:r>
            <w:r w:rsidRPr="007F5A54">
              <w:rPr>
                <w:rFonts w:ascii="GHEA Grapalat" w:hAnsi="GHEA Grapalat"/>
                <w:b/>
                <w:sz w:val="14"/>
                <w:szCs w:val="14"/>
              </w:rPr>
              <w:t>(%)</w:t>
            </w:r>
          </w:p>
        </w:tc>
        <w:tc>
          <w:tcPr>
            <w:tcW w:w="1276" w:type="dxa"/>
          </w:tcPr>
          <w:p w14:paraId="39DBD15E" w14:textId="77777777" w:rsidR="00863FD5" w:rsidRPr="007F5A54" w:rsidRDefault="00863FD5" w:rsidP="00A47A71">
            <w:pPr>
              <w:ind w:left="-107" w:right="-108"/>
              <w:jc w:val="center"/>
              <w:rPr>
                <w:rFonts w:ascii="GHEA Grapalat" w:hAnsi="GHEA Grapalat"/>
                <w:b/>
                <w:color w:val="000000"/>
                <w:sz w:val="14"/>
                <w:szCs w:val="14"/>
              </w:rPr>
            </w:pPr>
            <w:r w:rsidRPr="007F5A54">
              <w:rPr>
                <w:rFonts w:ascii="GHEA Grapalat" w:hAnsi="GHEA Grapalat" w:cs="Sylfaen"/>
                <w:b/>
                <w:color w:val="000000"/>
                <w:sz w:val="14"/>
                <w:szCs w:val="14"/>
              </w:rPr>
              <w:t>Տվյալ հողամասի աճուրդով վաճառքի</w:t>
            </w:r>
          </w:p>
          <w:p w14:paraId="40FBD8CB"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մեկնարկային գինը</w:t>
            </w:r>
          </w:p>
          <w:p w14:paraId="18B8AED4"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0017AEA5" w14:textId="77777777" w:rsidR="00863FD5" w:rsidRPr="007F5A54" w:rsidRDefault="00863FD5" w:rsidP="00A47A71">
            <w:pPr>
              <w:ind w:left="-108" w:right="-90"/>
              <w:jc w:val="center"/>
              <w:rPr>
                <w:rFonts w:ascii="GHEA Grapalat" w:hAnsi="GHEA Grapalat"/>
                <w:b/>
                <w:sz w:val="14"/>
                <w:szCs w:val="14"/>
              </w:rPr>
            </w:pPr>
          </w:p>
        </w:tc>
        <w:tc>
          <w:tcPr>
            <w:tcW w:w="992" w:type="dxa"/>
          </w:tcPr>
          <w:p w14:paraId="2793A930" w14:textId="77777777" w:rsidR="00863FD5" w:rsidRPr="007F5A54" w:rsidRDefault="00863FD5" w:rsidP="00A47A71">
            <w:pPr>
              <w:ind w:left="-108" w:right="-108"/>
              <w:jc w:val="center"/>
              <w:rPr>
                <w:rFonts w:ascii="GHEA Grapalat" w:hAnsi="GHEA Grapalat" w:cs="Arial Armenian"/>
                <w:b/>
                <w:sz w:val="14"/>
                <w:szCs w:val="14"/>
              </w:rPr>
            </w:pPr>
            <w:r w:rsidRPr="007F5A54">
              <w:rPr>
                <w:rFonts w:ascii="GHEA Grapalat" w:hAnsi="GHEA Grapalat" w:cs="Sylfaen"/>
                <w:b/>
                <w:sz w:val="14"/>
                <w:szCs w:val="14"/>
                <w:lang w:val="hy-AM"/>
              </w:rPr>
              <w:t>Աճուրդի</w:t>
            </w:r>
            <w:r w:rsidRPr="007F5A54">
              <w:rPr>
                <w:rFonts w:ascii="GHEA Grapalat" w:hAnsi="GHEA Grapalat" w:cs="Arial Armenian"/>
                <w:b/>
                <w:sz w:val="14"/>
                <w:szCs w:val="14"/>
                <w:lang w:val="hy-AM"/>
              </w:rPr>
              <w:t xml:space="preserve"> </w:t>
            </w:r>
            <w:r>
              <w:rPr>
                <w:rFonts w:ascii="GHEA Grapalat" w:hAnsi="GHEA Grapalat" w:cs="Arial Armenian"/>
                <w:b/>
                <w:sz w:val="14"/>
                <w:szCs w:val="14"/>
                <w:lang w:val="hy-AM"/>
              </w:rPr>
              <w:t xml:space="preserve">մասնակցի </w:t>
            </w:r>
            <w:r w:rsidRPr="007F5A54">
              <w:rPr>
                <w:rFonts w:ascii="GHEA Grapalat" w:hAnsi="GHEA Grapalat" w:cs="Sylfaen"/>
                <w:b/>
                <w:sz w:val="14"/>
                <w:szCs w:val="14"/>
                <w:lang w:val="hy-AM"/>
              </w:rPr>
              <w:t>նախավճարի</w:t>
            </w:r>
            <w:r w:rsidRPr="007F5A54">
              <w:rPr>
                <w:rFonts w:ascii="GHEA Grapalat" w:hAnsi="GHEA Grapalat" w:cs="Arial Armenian"/>
                <w:b/>
                <w:sz w:val="14"/>
                <w:szCs w:val="14"/>
                <w:lang w:val="hy-AM"/>
              </w:rPr>
              <w:t xml:space="preserve"> </w:t>
            </w:r>
            <w:r w:rsidRPr="007F5A54">
              <w:rPr>
                <w:rFonts w:ascii="GHEA Grapalat" w:hAnsi="GHEA Grapalat" w:cs="Sylfaen"/>
                <w:b/>
                <w:sz w:val="14"/>
                <w:szCs w:val="14"/>
                <w:lang w:val="hy-AM"/>
              </w:rPr>
              <w:t>չափը</w:t>
            </w:r>
            <w:r w:rsidRPr="007F5A54">
              <w:rPr>
                <w:rFonts w:ascii="GHEA Grapalat" w:hAnsi="GHEA Grapalat" w:cs="Sylfaen"/>
                <w:b/>
                <w:sz w:val="14"/>
                <w:szCs w:val="14"/>
              </w:rPr>
              <w:t>՝ մեկնարկային գնի նկատմամբ</w:t>
            </w:r>
          </w:p>
          <w:p w14:paraId="66CE6796" w14:textId="77777777" w:rsidR="00863FD5" w:rsidRPr="007F5A54" w:rsidRDefault="00863FD5" w:rsidP="00A47A71">
            <w:pPr>
              <w:ind w:left="-108" w:right="-108"/>
              <w:jc w:val="center"/>
              <w:rPr>
                <w:rFonts w:ascii="GHEA Grapalat" w:hAnsi="GHEA Grapalat" w:cs="Arial Armenian"/>
                <w:b/>
                <w:sz w:val="14"/>
                <w:szCs w:val="14"/>
                <w:lang w:val="hy-AM"/>
              </w:rPr>
            </w:pPr>
            <w:r w:rsidRPr="007F5A54">
              <w:rPr>
                <w:rFonts w:ascii="GHEA Grapalat" w:hAnsi="GHEA Grapalat"/>
                <w:b/>
                <w:sz w:val="14"/>
                <w:szCs w:val="14"/>
              </w:rPr>
              <w:t>(%)</w:t>
            </w:r>
          </w:p>
          <w:p w14:paraId="1768C21B" w14:textId="77777777" w:rsidR="00863FD5" w:rsidRPr="007F5A54" w:rsidRDefault="00863FD5" w:rsidP="00A47A71">
            <w:pPr>
              <w:ind w:left="-108" w:right="-108"/>
              <w:jc w:val="center"/>
              <w:rPr>
                <w:rFonts w:ascii="GHEA Grapalat" w:hAnsi="GHEA Grapalat"/>
                <w:b/>
                <w:sz w:val="14"/>
                <w:szCs w:val="14"/>
              </w:rPr>
            </w:pPr>
          </w:p>
        </w:tc>
        <w:tc>
          <w:tcPr>
            <w:tcW w:w="1356" w:type="dxa"/>
          </w:tcPr>
          <w:p w14:paraId="28EB4CC4"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lang w:val="hy-AM"/>
              </w:rPr>
              <w:t>Աճուրդի</w:t>
            </w:r>
          </w:p>
          <w:p w14:paraId="65ECD591"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rPr>
              <w:t>մ</w:t>
            </w:r>
            <w:r w:rsidRPr="007F5A54">
              <w:rPr>
                <w:rFonts w:ascii="GHEA Grapalat" w:hAnsi="GHEA Grapalat" w:cs="Sylfaen"/>
                <w:b/>
                <w:sz w:val="14"/>
                <w:szCs w:val="14"/>
                <w:lang w:val="hy-AM"/>
              </w:rPr>
              <w:t>ասնակցի</w:t>
            </w:r>
          </w:p>
          <w:p w14:paraId="49C9F7C3" w14:textId="77777777" w:rsidR="00863FD5" w:rsidRPr="00B9201F" w:rsidRDefault="00863FD5" w:rsidP="00A47A71">
            <w:pPr>
              <w:ind w:left="-66" w:right="-108"/>
              <w:jc w:val="center"/>
              <w:rPr>
                <w:rFonts w:ascii="GHEA Grapalat" w:hAnsi="GHEA Grapalat" w:cs="Sylfaen"/>
                <w:b/>
                <w:sz w:val="14"/>
                <w:szCs w:val="14"/>
              </w:rPr>
            </w:pPr>
            <w:r>
              <w:rPr>
                <w:rFonts w:ascii="GHEA Grapalat" w:hAnsi="GHEA Grapalat" w:cs="Sylfaen"/>
                <w:b/>
                <w:sz w:val="14"/>
                <w:szCs w:val="14"/>
                <w:lang w:val="hy-AM"/>
              </w:rPr>
              <w:t>մեկնարկային գնի նվազագույն հավելման չափը /ՀՀ դրամ</w:t>
            </w:r>
            <w:r>
              <w:rPr>
                <w:rFonts w:ascii="MS Mincho" w:eastAsia="MS Mincho" w:hAnsi="MS Mincho" w:cs="MS Mincho"/>
                <w:b/>
                <w:sz w:val="14"/>
                <w:szCs w:val="14"/>
                <w:lang w:val="hy-AM"/>
              </w:rPr>
              <w:t xml:space="preserve">, </w:t>
            </w:r>
            <w:r>
              <w:rPr>
                <w:rFonts w:ascii="MS Mincho" w:eastAsia="MS Mincho" w:hAnsi="MS Mincho" w:cs="MS Mincho"/>
                <w:b/>
                <w:sz w:val="14"/>
                <w:szCs w:val="14"/>
              </w:rPr>
              <w:t>%</w:t>
            </w:r>
            <w:r>
              <w:rPr>
                <w:rFonts w:ascii="GHEA Grapalat" w:hAnsi="GHEA Grapalat" w:cs="Sylfaen"/>
                <w:b/>
                <w:sz w:val="14"/>
                <w:szCs w:val="14"/>
                <w:lang w:val="hy-AM"/>
              </w:rPr>
              <w:t xml:space="preserve">/ </w:t>
            </w:r>
          </w:p>
        </w:tc>
      </w:tr>
      <w:tr w:rsidR="00863FD5" w:rsidRPr="007F5A54" w14:paraId="2CD6BFDD" w14:textId="77777777" w:rsidTr="00A47A71">
        <w:trPr>
          <w:trHeight w:val="1503"/>
          <w:jc w:val="center"/>
        </w:trPr>
        <w:tc>
          <w:tcPr>
            <w:tcW w:w="353" w:type="dxa"/>
            <w:vAlign w:val="center"/>
          </w:tcPr>
          <w:p w14:paraId="0D652E3D" w14:textId="77777777" w:rsidR="00863FD5" w:rsidRPr="00457BEA" w:rsidRDefault="00863FD5"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7DAB8D42" w14:textId="7CD17F0E" w:rsidR="00863FD5" w:rsidRPr="00042787" w:rsidRDefault="00863FD5" w:rsidP="00A47A71">
            <w:pPr>
              <w:ind w:left="-108" w:right="-108"/>
              <w:jc w:val="center"/>
              <w:rPr>
                <w:rFonts w:ascii="GHEA Grapalat" w:hAnsi="GHEA Grapalat" w:cs="Sylfaen"/>
                <w:b/>
                <w:sz w:val="14"/>
                <w:szCs w:val="14"/>
              </w:rPr>
            </w:pPr>
            <w:r w:rsidRPr="00042787">
              <w:rPr>
                <w:rFonts w:ascii="GHEA Grapalat" w:hAnsi="GHEA Grapalat" w:cs="Sylfaen"/>
                <w:b/>
                <w:sz w:val="14"/>
                <w:szCs w:val="14"/>
              </w:rPr>
              <w:t xml:space="preserve">մարզ Շիրակ, Անի համայնք, </w:t>
            </w:r>
            <w:r w:rsidR="00B3570C">
              <w:rPr>
                <w:rFonts w:ascii="GHEA Grapalat" w:hAnsi="GHEA Grapalat" w:cs="Sylfaen"/>
                <w:b/>
                <w:sz w:val="14"/>
                <w:szCs w:val="14"/>
              </w:rPr>
              <w:t>գյուղ Սառնաղբյուր 1-ին փողոց 8-րդ նրբանցք 4/7 հողամաս</w:t>
            </w:r>
          </w:p>
        </w:tc>
        <w:tc>
          <w:tcPr>
            <w:tcW w:w="851" w:type="dxa"/>
            <w:tcBorders>
              <w:top w:val="single" w:sz="4" w:space="0" w:color="auto"/>
              <w:left w:val="single" w:sz="4" w:space="0" w:color="auto"/>
              <w:bottom w:val="single" w:sz="4" w:space="0" w:color="auto"/>
              <w:right w:val="single" w:sz="4" w:space="0" w:color="auto"/>
            </w:tcBorders>
            <w:vAlign w:val="center"/>
          </w:tcPr>
          <w:p w14:paraId="39571889" w14:textId="7280ACB7" w:rsidR="00863FD5" w:rsidRPr="007F5A54" w:rsidRDefault="00B3570C"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08-100-0045-0013,</w:t>
            </w:r>
          </w:p>
          <w:p w14:paraId="5D550779" w14:textId="77777777" w:rsidR="00863FD5" w:rsidRPr="007F5A54" w:rsidRDefault="00863FD5" w:rsidP="00A47A71">
            <w:pPr>
              <w:ind w:left="-108" w:right="-108"/>
              <w:jc w:val="center"/>
              <w:rPr>
                <w:rFonts w:ascii="GHEA Grapalat" w:hAnsi="GHEA Grapalat" w:cs="Sylfaen"/>
                <w:b/>
                <w:sz w:val="14"/>
                <w:szCs w:val="14"/>
                <w:lang w:val="hy-AM"/>
              </w:rPr>
            </w:pPr>
          </w:p>
          <w:p w14:paraId="220CA6A5" w14:textId="24206271" w:rsidR="00863FD5" w:rsidRPr="007F5A54" w:rsidRDefault="00863FD5" w:rsidP="00A47A71">
            <w:pPr>
              <w:ind w:left="-108" w:right="-108"/>
              <w:jc w:val="center"/>
              <w:rPr>
                <w:rFonts w:ascii="GHEA Grapalat" w:hAnsi="GHEA Grapalat" w:cs="Sylfaen"/>
                <w:b/>
                <w:sz w:val="14"/>
                <w:szCs w:val="14"/>
                <w:lang w:val="hy-AM"/>
              </w:rPr>
            </w:pPr>
            <w:r w:rsidRPr="007F5A54">
              <w:rPr>
                <w:rFonts w:ascii="GHEA Grapalat" w:hAnsi="GHEA Grapalat" w:cs="Sylfaen"/>
                <w:b/>
                <w:sz w:val="14"/>
                <w:szCs w:val="14"/>
                <w:lang w:val="hy-AM"/>
              </w:rPr>
              <w:t xml:space="preserve">N </w:t>
            </w:r>
            <w:r w:rsidR="00B3570C">
              <w:rPr>
                <w:rFonts w:ascii="GHEA Grapalat" w:hAnsi="GHEA Grapalat" w:cs="Sylfaen"/>
                <w:b/>
                <w:sz w:val="14"/>
                <w:szCs w:val="14"/>
                <w:lang w:val="hy-AM"/>
              </w:rPr>
              <w:t>29112022-080017</w:t>
            </w:r>
          </w:p>
          <w:p w14:paraId="5A61BAD1" w14:textId="77777777" w:rsidR="00863FD5" w:rsidRPr="007F5A54" w:rsidRDefault="00863FD5" w:rsidP="00A47A71">
            <w:pPr>
              <w:ind w:left="-108" w:right="-108"/>
              <w:jc w:val="center"/>
              <w:rPr>
                <w:rFonts w:ascii="GHEA Grapalat" w:hAnsi="GHEA Grapalat" w:cs="Sylfaen"/>
                <w:b/>
                <w:sz w:val="14"/>
                <w:szCs w:val="14"/>
                <w:lang w:val="hy-AM"/>
              </w:rPr>
            </w:pPr>
          </w:p>
        </w:tc>
        <w:tc>
          <w:tcPr>
            <w:tcW w:w="850" w:type="dxa"/>
            <w:tcBorders>
              <w:top w:val="single" w:sz="4" w:space="0" w:color="auto"/>
              <w:left w:val="single" w:sz="4" w:space="0" w:color="auto"/>
              <w:bottom w:val="single" w:sz="4" w:space="0" w:color="auto"/>
              <w:right w:val="single" w:sz="4" w:space="0" w:color="auto"/>
            </w:tcBorders>
            <w:vAlign w:val="center"/>
          </w:tcPr>
          <w:p w14:paraId="7248CA93" w14:textId="5A638D04" w:rsidR="00863FD5" w:rsidRPr="00E77B62" w:rsidRDefault="00863FD5" w:rsidP="00A47A71">
            <w:pPr>
              <w:ind w:left="-108"/>
              <w:jc w:val="center"/>
              <w:rPr>
                <w:rFonts w:ascii="GHEA Grapalat" w:hAnsi="GHEA Grapalat" w:cs="Sylfaen"/>
                <w:b/>
                <w:sz w:val="14"/>
                <w:szCs w:val="14"/>
                <w:lang w:val="hy-AM"/>
              </w:rPr>
            </w:pPr>
            <w:r>
              <w:rPr>
                <w:rFonts w:ascii="GHEA Grapalat" w:hAnsi="GHEA Grapalat" w:cs="Sylfaen"/>
                <w:b/>
                <w:sz w:val="14"/>
                <w:szCs w:val="14"/>
                <w:lang w:val="hy-AM"/>
              </w:rPr>
              <w:t>0,0</w:t>
            </w:r>
            <w:r w:rsidR="00B3570C">
              <w:rPr>
                <w:rFonts w:ascii="GHEA Grapalat" w:hAnsi="GHEA Grapalat" w:cs="Sylfaen"/>
                <w:b/>
                <w:sz w:val="14"/>
                <w:szCs w:val="14"/>
                <w:lang w:val="hy-AM"/>
              </w:rPr>
              <w:t>0704</w:t>
            </w:r>
          </w:p>
        </w:tc>
        <w:tc>
          <w:tcPr>
            <w:tcW w:w="1134" w:type="dxa"/>
            <w:tcBorders>
              <w:top w:val="single" w:sz="4" w:space="0" w:color="auto"/>
              <w:left w:val="single" w:sz="4" w:space="0" w:color="auto"/>
              <w:bottom w:val="single" w:sz="4" w:space="0" w:color="auto"/>
              <w:right w:val="single" w:sz="4" w:space="0" w:color="auto"/>
            </w:tcBorders>
            <w:vAlign w:val="center"/>
          </w:tcPr>
          <w:p w14:paraId="6D9063C2"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Բնակավայրերի</w:t>
            </w:r>
          </w:p>
        </w:tc>
        <w:tc>
          <w:tcPr>
            <w:tcW w:w="1134" w:type="dxa"/>
            <w:tcBorders>
              <w:top w:val="single" w:sz="4" w:space="0" w:color="auto"/>
              <w:left w:val="single" w:sz="4" w:space="0" w:color="auto"/>
              <w:bottom w:val="single" w:sz="4" w:space="0" w:color="auto"/>
              <w:right w:val="single" w:sz="4" w:space="0" w:color="auto"/>
            </w:tcBorders>
            <w:vAlign w:val="center"/>
          </w:tcPr>
          <w:p w14:paraId="574FFB24" w14:textId="58E6A42C" w:rsidR="00863FD5" w:rsidRPr="00E77B62" w:rsidRDefault="00B3570C" w:rsidP="00A47A71">
            <w:pPr>
              <w:ind w:left="-108" w:right="-108"/>
              <w:jc w:val="center"/>
              <w:rPr>
                <w:rFonts w:ascii="GHEA Grapalat" w:hAnsi="GHEA Grapalat"/>
                <w:b/>
                <w:sz w:val="14"/>
                <w:szCs w:val="14"/>
                <w:lang w:val="hy-AM"/>
              </w:rPr>
            </w:pPr>
            <w:r>
              <w:rPr>
                <w:rFonts w:ascii="GHEA Grapalat" w:hAnsi="GHEA Grapalat"/>
                <w:b/>
                <w:sz w:val="14"/>
                <w:szCs w:val="14"/>
                <w:lang w:val="hy-AM"/>
              </w:rPr>
              <w:t xml:space="preserve">Հասարակական </w:t>
            </w:r>
            <w:r w:rsidR="00863FD5">
              <w:rPr>
                <w:rFonts w:ascii="GHEA Grapalat" w:hAnsi="GHEA Grapalat"/>
                <w:b/>
                <w:sz w:val="14"/>
                <w:szCs w:val="14"/>
                <w:lang w:val="hy-AM"/>
              </w:rPr>
              <w:t>կառուցապատման</w:t>
            </w:r>
          </w:p>
        </w:tc>
        <w:tc>
          <w:tcPr>
            <w:tcW w:w="1134" w:type="dxa"/>
            <w:tcBorders>
              <w:top w:val="single" w:sz="4" w:space="0" w:color="auto"/>
              <w:left w:val="single" w:sz="4" w:space="0" w:color="auto"/>
              <w:bottom w:val="single" w:sz="4" w:space="0" w:color="auto"/>
              <w:right w:val="single" w:sz="4" w:space="0" w:color="auto"/>
            </w:tcBorders>
            <w:vAlign w:val="center"/>
          </w:tcPr>
          <w:p w14:paraId="3262830C" w14:textId="5C00A8D3" w:rsidR="00863FD5" w:rsidRPr="004A1044" w:rsidRDefault="00B3570C" w:rsidP="00A47A71">
            <w:pPr>
              <w:ind w:left="-108" w:right="-107"/>
              <w:jc w:val="center"/>
              <w:rPr>
                <w:rFonts w:ascii="GHEA Grapalat" w:hAnsi="GHEA Grapalat" w:cs="Sylfaen"/>
                <w:b/>
                <w:color w:val="000000"/>
                <w:sz w:val="14"/>
                <w:szCs w:val="14"/>
                <w:lang w:val="hy-AM"/>
              </w:rPr>
            </w:pPr>
            <w:r>
              <w:rPr>
                <w:rFonts w:ascii="GHEA Grapalat" w:hAnsi="GHEA Grapalat" w:cs="Sylfaen"/>
                <w:b/>
                <w:color w:val="000000"/>
                <w:sz w:val="14"/>
                <w:szCs w:val="14"/>
                <w:lang w:val="hy-AM"/>
              </w:rPr>
              <w:t>Առևտրի սպասարկման օբյեկտի կառուցում</w:t>
            </w:r>
          </w:p>
        </w:tc>
        <w:tc>
          <w:tcPr>
            <w:tcW w:w="992" w:type="dxa"/>
            <w:tcBorders>
              <w:top w:val="single" w:sz="4" w:space="0" w:color="auto"/>
              <w:left w:val="single" w:sz="4" w:space="0" w:color="auto"/>
              <w:bottom w:val="single" w:sz="4" w:space="0" w:color="auto"/>
              <w:right w:val="single" w:sz="4" w:space="0" w:color="auto"/>
            </w:tcBorders>
            <w:vAlign w:val="center"/>
          </w:tcPr>
          <w:p w14:paraId="084A3D94"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b/>
                <w:sz w:val="14"/>
                <w:szCs w:val="14"/>
              </w:rPr>
              <w:t>չկան</w:t>
            </w:r>
          </w:p>
        </w:tc>
        <w:tc>
          <w:tcPr>
            <w:tcW w:w="1276" w:type="dxa"/>
            <w:tcBorders>
              <w:top w:val="single" w:sz="4" w:space="0" w:color="auto"/>
              <w:left w:val="single" w:sz="4" w:space="0" w:color="auto"/>
              <w:bottom w:val="single" w:sz="4" w:space="0" w:color="auto"/>
              <w:right w:val="single" w:sz="4" w:space="0" w:color="auto"/>
            </w:tcBorders>
            <w:vAlign w:val="center"/>
          </w:tcPr>
          <w:p w14:paraId="2328FE8E" w14:textId="77777777" w:rsidR="00863FD5" w:rsidRPr="00E77B62" w:rsidRDefault="00863FD5" w:rsidP="00A47A71">
            <w:pPr>
              <w:ind w:left="-108" w:right="-108"/>
              <w:jc w:val="center"/>
              <w:rPr>
                <w:rFonts w:ascii="GHEA Grapalat" w:hAnsi="GHEA Grapalat" w:cs="Sylfaen"/>
                <w:b/>
                <w:iCs/>
                <w:sz w:val="14"/>
                <w:szCs w:val="14"/>
              </w:rPr>
            </w:pPr>
            <w:r w:rsidRPr="007F5A54">
              <w:rPr>
                <w:rFonts w:ascii="GHEA Grapalat" w:hAnsi="GHEA Grapalat" w:cs="Sylfaen"/>
                <w:b/>
                <w:iCs/>
                <w:sz w:val="14"/>
                <w:szCs w:val="14"/>
              </w:rPr>
              <w:t>Ճանապարհը, ջրատարը, կոյուղատարը, էլեկտրահաղորդման գծերը, գազատարը անցնում են հողամասի հարևանությամբ</w:t>
            </w:r>
          </w:p>
        </w:tc>
        <w:tc>
          <w:tcPr>
            <w:tcW w:w="742" w:type="dxa"/>
            <w:tcBorders>
              <w:top w:val="single" w:sz="4" w:space="0" w:color="auto"/>
              <w:left w:val="single" w:sz="4" w:space="0" w:color="auto"/>
              <w:bottom w:val="single" w:sz="4" w:space="0" w:color="auto"/>
              <w:right w:val="single" w:sz="4" w:space="0" w:color="auto"/>
            </w:tcBorders>
            <w:vAlign w:val="center"/>
          </w:tcPr>
          <w:p w14:paraId="76BA525E" w14:textId="77777777" w:rsidR="00863FD5" w:rsidRPr="00E77B62" w:rsidRDefault="00863FD5"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912" w:type="dxa"/>
            <w:tcBorders>
              <w:top w:val="single" w:sz="4" w:space="0" w:color="auto"/>
              <w:left w:val="single" w:sz="4" w:space="0" w:color="auto"/>
              <w:bottom w:val="single" w:sz="4" w:space="0" w:color="auto"/>
              <w:right w:val="single" w:sz="4" w:space="0" w:color="auto"/>
            </w:tcBorders>
            <w:vAlign w:val="center"/>
          </w:tcPr>
          <w:p w14:paraId="64F6D69C" w14:textId="49596F67" w:rsidR="00863FD5" w:rsidRPr="00E77B62" w:rsidRDefault="00B3570C" w:rsidP="00A47A71">
            <w:pPr>
              <w:rPr>
                <w:rFonts w:ascii="GHEA Grapalat" w:eastAsia="Calibri" w:hAnsi="GHEA Grapalat"/>
                <w:b/>
                <w:sz w:val="14"/>
                <w:szCs w:val="14"/>
              </w:rPr>
            </w:pPr>
            <w:r>
              <w:rPr>
                <w:rFonts w:ascii="GHEA Grapalat" w:eastAsia="Calibri" w:hAnsi="GHEA Grapalat"/>
                <w:b/>
                <w:sz w:val="14"/>
                <w:szCs w:val="14"/>
              </w:rPr>
              <w:t>3</w:t>
            </w:r>
            <w:r>
              <w:rPr>
                <w:rFonts w:ascii="Calibri" w:eastAsia="Calibri" w:hAnsi="Calibri" w:cs="Calibri"/>
                <w:b/>
                <w:sz w:val="14"/>
                <w:szCs w:val="14"/>
              </w:rPr>
              <w:t> </w:t>
            </w:r>
            <w:r>
              <w:rPr>
                <w:rFonts w:ascii="GHEA Grapalat" w:eastAsia="Calibri" w:hAnsi="GHEA Grapalat"/>
                <w:b/>
                <w:sz w:val="14"/>
                <w:szCs w:val="14"/>
              </w:rPr>
              <w:t>370 000</w:t>
            </w:r>
          </w:p>
        </w:tc>
        <w:tc>
          <w:tcPr>
            <w:tcW w:w="992" w:type="dxa"/>
            <w:tcBorders>
              <w:top w:val="single" w:sz="4" w:space="0" w:color="auto"/>
              <w:left w:val="single" w:sz="4" w:space="0" w:color="auto"/>
              <w:bottom w:val="single" w:sz="4" w:space="0" w:color="auto"/>
              <w:right w:val="single" w:sz="4" w:space="0" w:color="auto"/>
            </w:tcBorders>
            <w:vAlign w:val="center"/>
          </w:tcPr>
          <w:p w14:paraId="6C93FF41" w14:textId="51B954E7" w:rsidR="00863FD5" w:rsidRPr="007F5A54" w:rsidRDefault="00B3570C" w:rsidP="00A47A71">
            <w:pPr>
              <w:ind w:right="-108"/>
              <w:jc w:val="center"/>
              <w:rPr>
                <w:rFonts w:ascii="GHEA Grapalat" w:hAnsi="GHEA Grapalat"/>
                <w:b/>
                <w:sz w:val="14"/>
                <w:szCs w:val="14"/>
              </w:rPr>
            </w:pPr>
            <w:r>
              <w:rPr>
                <w:rFonts w:ascii="GHEA Grapalat" w:hAnsi="GHEA Grapalat"/>
                <w:b/>
                <w:sz w:val="14"/>
                <w:szCs w:val="14"/>
              </w:rPr>
              <w:t>140 000</w:t>
            </w:r>
          </w:p>
        </w:tc>
        <w:tc>
          <w:tcPr>
            <w:tcW w:w="1134" w:type="dxa"/>
            <w:tcBorders>
              <w:top w:val="single" w:sz="4" w:space="0" w:color="auto"/>
              <w:left w:val="single" w:sz="4" w:space="0" w:color="auto"/>
              <w:bottom w:val="single" w:sz="4" w:space="0" w:color="auto"/>
              <w:right w:val="single" w:sz="4" w:space="0" w:color="auto"/>
            </w:tcBorders>
            <w:vAlign w:val="center"/>
          </w:tcPr>
          <w:p w14:paraId="04B43FA0" w14:textId="66777B4F" w:rsidR="00863FD5" w:rsidRPr="00C9767B" w:rsidRDefault="00B3570C" w:rsidP="00A47A71">
            <w:pPr>
              <w:jc w:val="center"/>
              <w:rPr>
                <w:rFonts w:ascii="MS Mincho" w:eastAsia="MS Mincho" w:hAnsi="MS Mincho" w:cs="MS Mincho"/>
                <w:b/>
                <w:sz w:val="14"/>
                <w:szCs w:val="14"/>
                <w:lang w:val="hy-AM"/>
              </w:rPr>
            </w:pPr>
            <w:r>
              <w:rPr>
                <w:rFonts w:ascii="GHEA Grapalat" w:hAnsi="GHEA Grapalat"/>
                <w:b/>
                <w:sz w:val="14"/>
                <w:szCs w:val="14"/>
                <w:lang w:val="hy-AM"/>
              </w:rPr>
              <w:t>900</w:t>
            </w:r>
          </w:p>
        </w:tc>
        <w:tc>
          <w:tcPr>
            <w:tcW w:w="1276" w:type="dxa"/>
            <w:tcBorders>
              <w:top w:val="single" w:sz="4" w:space="0" w:color="auto"/>
              <w:left w:val="single" w:sz="4" w:space="0" w:color="auto"/>
              <w:bottom w:val="single" w:sz="4" w:space="0" w:color="auto"/>
              <w:right w:val="single" w:sz="4" w:space="0" w:color="auto"/>
            </w:tcBorders>
            <w:vAlign w:val="center"/>
          </w:tcPr>
          <w:p w14:paraId="11F99CE4" w14:textId="3C7DA433" w:rsidR="00863FD5" w:rsidRPr="007F5A54" w:rsidRDefault="00B3570C" w:rsidP="00A47A71">
            <w:pPr>
              <w:ind w:right="-108"/>
              <w:jc w:val="center"/>
              <w:rPr>
                <w:rFonts w:ascii="GHEA Grapalat" w:hAnsi="GHEA Grapalat"/>
                <w:b/>
                <w:sz w:val="14"/>
                <w:szCs w:val="14"/>
              </w:rPr>
            </w:pPr>
            <w:r>
              <w:rPr>
                <w:rFonts w:ascii="GHEA Grapalat" w:hAnsi="GHEA Grapalat"/>
                <w:b/>
                <w:sz w:val="14"/>
                <w:szCs w:val="14"/>
              </w:rPr>
              <w:t>213 530</w:t>
            </w:r>
          </w:p>
        </w:tc>
        <w:tc>
          <w:tcPr>
            <w:tcW w:w="992" w:type="dxa"/>
            <w:tcBorders>
              <w:top w:val="single" w:sz="4" w:space="0" w:color="auto"/>
              <w:left w:val="single" w:sz="4" w:space="0" w:color="auto"/>
              <w:bottom w:val="single" w:sz="4" w:space="0" w:color="auto"/>
              <w:right w:val="single" w:sz="4" w:space="0" w:color="auto"/>
            </w:tcBorders>
            <w:vAlign w:val="center"/>
          </w:tcPr>
          <w:p w14:paraId="3004A069" w14:textId="712F6B8E" w:rsidR="00863FD5" w:rsidRPr="00E77B62" w:rsidRDefault="00B3570C" w:rsidP="00A47A71">
            <w:pPr>
              <w:ind w:left="-108" w:right="-108"/>
              <w:jc w:val="center"/>
              <w:rPr>
                <w:rFonts w:ascii="GHEA Grapalat" w:hAnsi="GHEA Grapalat" w:cs="Arial Armenian"/>
                <w:b/>
                <w:sz w:val="14"/>
                <w:szCs w:val="14"/>
                <w:lang w:val="hy-AM"/>
              </w:rPr>
            </w:pPr>
            <w:r>
              <w:rPr>
                <w:rFonts w:ascii="GHEA Grapalat" w:hAnsi="GHEA Grapalat" w:cs="Arial Armenian"/>
                <w:b/>
                <w:sz w:val="14"/>
                <w:szCs w:val="14"/>
                <w:lang w:val="hy-AM"/>
              </w:rPr>
              <w:t>40</w:t>
            </w:r>
          </w:p>
        </w:tc>
        <w:tc>
          <w:tcPr>
            <w:tcW w:w="1356" w:type="dxa"/>
            <w:tcBorders>
              <w:top w:val="single" w:sz="4" w:space="0" w:color="auto"/>
              <w:left w:val="single" w:sz="4" w:space="0" w:color="auto"/>
              <w:bottom w:val="single" w:sz="4" w:space="0" w:color="auto"/>
              <w:right w:val="single" w:sz="4" w:space="0" w:color="auto"/>
            </w:tcBorders>
            <w:vAlign w:val="center"/>
          </w:tcPr>
          <w:p w14:paraId="3C8A9DDB" w14:textId="6AD31F67" w:rsidR="00863FD5" w:rsidRPr="00E77B62" w:rsidRDefault="00B3570C" w:rsidP="00A47A71">
            <w:pPr>
              <w:ind w:left="-66" w:right="-108"/>
              <w:jc w:val="center"/>
              <w:rPr>
                <w:rFonts w:ascii="GHEA Grapalat" w:hAnsi="GHEA Grapalat" w:cs="Arial Armenian"/>
                <w:b/>
                <w:sz w:val="14"/>
                <w:szCs w:val="14"/>
                <w:lang w:val="hy-AM"/>
              </w:rPr>
            </w:pPr>
            <w:r>
              <w:rPr>
                <w:rFonts w:ascii="GHEA Grapalat" w:hAnsi="GHEA Grapalat" w:cs="Arial Armenian"/>
                <w:b/>
                <w:sz w:val="14"/>
                <w:szCs w:val="14"/>
                <w:lang w:val="hy-AM"/>
              </w:rPr>
              <w:t>1 000</w:t>
            </w:r>
          </w:p>
        </w:tc>
      </w:tr>
    </w:tbl>
    <w:p w14:paraId="458B4AF1" w14:textId="77777777" w:rsidR="00BF02D5" w:rsidRDefault="00BF02D5">
      <w:pPr>
        <w:rPr>
          <w:lang w:val="hy-AM"/>
        </w:rPr>
      </w:pPr>
    </w:p>
    <w:p w14:paraId="0BC6C83C"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63FC609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413576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50DDC1E"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C25DD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E96CD02"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A439FA3"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F502F38"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304C9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11F7F1A3"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FDC27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5198426"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EFA601"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7AC06C78"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30E3E6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47C537A" w14:textId="51F9ADA8"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 xml:space="preserve">Շիրակի մարզի Անի համայնքի ավագանու 2026 թվականի </w:t>
      </w:r>
      <w:r w:rsidR="00B3570C">
        <w:rPr>
          <w:rFonts w:ascii="Sylfaen" w:hAnsi="Sylfaen"/>
          <w:b/>
          <w:bCs/>
          <w:i/>
          <w:sz w:val="20"/>
          <w:szCs w:val="20"/>
          <w:lang w:val="hy-AM"/>
        </w:rPr>
        <w:t>հուիսի 24</w:t>
      </w:r>
      <w:r w:rsidR="00E45972" w:rsidRPr="00E45972">
        <w:rPr>
          <w:rFonts w:ascii="Sylfaen" w:hAnsi="Sylfaen"/>
          <w:b/>
          <w:bCs/>
          <w:i/>
          <w:sz w:val="20"/>
          <w:szCs w:val="20"/>
          <w:lang w:val="hy-AM"/>
        </w:rPr>
        <w:t xml:space="preserve">-ի N </w:t>
      </w:r>
      <w:r w:rsidR="00B3570C">
        <w:rPr>
          <w:rFonts w:ascii="Sylfaen" w:hAnsi="Sylfaen"/>
          <w:b/>
          <w:bCs/>
          <w:i/>
          <w:sz w:val="20"/>
          <w:szCs w:val="20"/>
          <w:lang w:val="hy-AM"/>
        </w:rPr>
        <w:t>84</w:t>
      </w:r>
      <w:r w:rsidR="00E45972" w:rsidRPr="00E45972">
        <w:rPr>
          <w:rFonts w:ascii="Sylfaen" w:hAnsi="Sylfaen"/>
          <w:b/>
          <w:bCs/>
          <w:i/>
          <w:sz w:val="20"/>
          <w:szCs w:val="20"/>
          <w:lang w:val="hy-AM"/>
        </w:rPr>
        <w:t>-Ա</w:t>
      </w:r>
      <w:r>
        <w:rPr>
          <w:rFonts w:ascii="GHEA Grapalat" w:hAnsi="GHEA Grapalat"/>
          <w:b/>
          <w:bCs/>
          <w:i/>
          <w:iCs/>
          <w:color w:val="000000" w:themeColor="text1"/>
          <w:sz w:val="20"/>
          <w:szCs w:val="20"/>
          <w:lang w:val="hy-AM"/>
        </w:rPr>
        <w:t xml:space="preserve"> որոշման՝ </w:t>
      </w:r>
    </w:p>
    <w:p w14:paraId="009B3E4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EB1AE5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948EB"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4EF4F7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857E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FE02FC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696960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A065A3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BEE6D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6AB76B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F525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9BD468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D47508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3E940A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66333CA"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6C6D1C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469BF3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07DA771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3180885" w14:textId="77777777" w:rsidR="00EF13C0" w:rsidRDefault="00EF13C0" w:rsidP="00EF13C0">
      <w:pPr>
        <w:ind w:left="426" w:firstLine="425"/>
        <w:jc w:val="both"/>
        <w:rPr>
          <w:rFonts w:ascii="GHEA Grapalat" w:hAnsi="GHEA Grapalat"/>
          <w:sz w:val="20"/>
          <w:szCs w:val="20"/>
          <w:lang w:val="hy-AM"/>
        </w:rPr>
      </w:pPr>
    </w:p>
    <w:p w14:paraId="2C0BBB9F" w14:textId="77777777" w:rsidR="00BC0B35" w:rsidRDefault="00BC0B35" w:rsidP="00EF13C0">
      <w:pPr>
        <w:ind w:left="426" w:firstLine="425"/>
        <w:jc w:val="both"/>
        <w:rPr>
          <w:rFonts w:ascii="GHEA Grapalat" w:hAnsi="GHEA Grapalat"/>
          <w:sz w:val="20"/>
          <w:szCs w:val="20"/>
          <w:lang w:val="hy-AM"/>
        </w:rPr>
      </w:pPr>
    </w:p>
    <w:p w14:paraId="59298C6A"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9FCAD8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D9ADB67"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2998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16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718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62C9F"/>
    <w:rsid w:val="0007271B"/>
    <w:rsid w:val="00157099"/>
    <w:rsid w:val="0019072A"/>
    <w:rsid w:val="0026249B"/>
    <w:rsid w:val="003A343B"/>
    <w:rsid w:val="00473E68"/>
    <w:rsid w:val="00544276"/>
    <w:rsid w:val="006D6A12"/>
    <w:rsid w:val="007C007D"/>
    <w:rsid w:val="00814428"/>
    <w:rsid w:val="00863FD5"/>
    <w:rsid w:val="008B2438"/>
    <w:rsid w:val="00976656"/>
    <w:rsid w:val="009A5F31"/>
    <w:rsid w:val="009D0E59"/>
    <w:rsid w:val="00AB2B65"/>
    <w:rsid w:val="00AB430E"/>
    <w:rsid w:val="00AC50E3"/>
    <w:rsid w:val="00B3495D"/>
    <w:rsid w:val="00B3570C"/>
    <w:rsid w:val="00BC0B35"/>
    <w:rsid w:val="00BF02D5"/>
    <w:rsid w:val="00C9767B"/>
    <w:rsid w:val="00D35255"/>
    <w:rsid w:val="00DB6ED2"/>
    <w:rsid w:val="00E45972"/>
    <w:rsid w:val="00EF13C0"/>
    <w:rsid w:val="00F30451"/>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2CD1"/>
  <w15:docId w15:val="{574DA2B0-D200-44B4-A354-E3A72D8A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1384</Words>
  <Characters>7894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5</cp:revision>
  <dcterms:created xsi:type="dcterms:W3CDTF">2026-08-05T05:30:00Z</dcterms:created>
  <dcterms:modified xsi:type="dcterms:W3CDTF">2026-09-17T08:21:00Z</dcterms:modified>
</cp:coreProperties>
</file>