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5B0387" w14:textId="77777777" w:rsidR="00155B24" w:rsidRDefault="00155B24" w:rsidP="00155B24">
      <w:pPr>
        <w:jc w:val="right"/>
        <w:rPr>
          <w:rFonts w:ascii="GHEA Grapalat" w:hAnsi="GHEA Grapalat"/>
          <w:b/>
          <w:bCs/>
          <w:sz w:val="16"/>
          <w:szCs w:val="16"/>
          <w:lang w:val="hy-AM"/>
        </w:rPr>
      </w:pPr>
      <w:r>
        <w:rPr>
          <w:rFonts w:ascii="GHEA Grapalat" w:eastAsia="Calibri" w:hAnsi="GHEA Grapalat" w:cs="Sylfaen"/>
          <w:sz w:val="16"/>
          <w:szCs w:val="16"/>
          <w:lang w:val="hy-AM"/>
        </w:rPr>
        <w:t>Աբովյան համայնքի ղեկավարի</w:t>
      </w:r>
      <w:r>
        <w:rPr>
          <w:rFonts w:ascii="GHEA Grapalat" w:eastAsia="Calibri" w:hAnsi="GHEA Grapalat" w:cs="Sylfaen"/>
          <w:sz w:val="16"/>
          <w:szCs w:val="16"/>
          <w:lang w:val="af-ZA"/>
        </w:rPr>
        <w:br/>
        <w:t xml:space="preserve">                                                            </w:t>
      </w:r>
      <w:r>
        <w:rPr>
          <w:rFonts w:ascii="GHEA Grapalat" w:eastAsia="Calibri" w:hAnsi="GHEA Grapalat" w:cs="Sylfaen"/>
          <w:sz w:val="16"/>
          <w:szCs w:val="16"/>
          <w:lang w:val="hy-AM"/>
        </w:rPr>
        <w:t xml:space="preserve">        </w:t>
      </w:r>
      <w:r>
        <w:rPr>
          <w:rFonts w:ascii="GHEA Grapalat" w:eastAsia="Calibri" w:hAnsi="GHEA Grapalat" w:cs="Sylfaen"/>
          <w:sz w:val="16"/>
          <w:szCs w:val="16"/>
          <w:lang w:val="af-ZA"/>
        </w:rPr>
        <w:t xml:space="preserve"> 202</w:t>
      </w:r>
      <w:r>
        <w:rPr>
          <w:rFonts w:ascii="GHEA Grapalat" w:eastAsia="Calibri" w:hAnsi="GHEA Grapalat" w:cs="Sylfaen"/>
          <w:sz w:val="16"/>
          <w:szCs w:val="16"/>
          <w:lang w:val="hy-AM"/>
        </w:rPr>
        <w:t>6</w:t>
      </w:r>
      <w:r>
        <w:rPr>
          <w:rFonts w:ascii="GHEA Grapalat" w:eastAsia="Calibri" w:hAnsi="GHEA Grapalat" w:cs="Sylfaen"/>
          <w:sz w:val="16"/>
          <w:szCs w:val="16"/>
          <w:lang w:val="af-ZA"/>
        </w:rPr>
        <w:t xml:space="preserve"> </w:t>
      </w:r>
      <w:r>
        <w:rPr>
          <w:rFonts w:ascii="GHEA Grapalat" w:eastAsia="Calibri" w:hAnsi="GHEA Grapalat" w:cs="Sylfaen"/>
          <w:sz w:val="16"/>
          <w:szCs w:val="16"/>
          <w:lang w:val="hy-AM"/>
        </w:rPr>
        <w:t>թվականի հոկտեմբերի 9-</w:t>
      </w:r>
      <w:r>
        <w:rPr>
          <w:rFonts w:ascii="GHEA Grapalat" w:eastAsia="Calibri" w:hAnsi="GHEA Grapalat" w:cs="Sylfaen"/>
          <w:color w:val="000000" w:themeColor="text1"/>
          <w:sz w:val="16"/>
          <w:szCs w:val="16"/>
          <w:lang w:val="hy-AM"/>
        </w:rPr>
        <w:t xml:space="preserve">ի </w:t>
      </w:r>
      <w:r>
        <w:rPr>
          <w:rFonts w:ascii="GHEA Grapalat" w:eastAsia="Calibri" w:hAnsi="GHEA Grapalat" w:cs="Sylfaen"/>
          <w:color w:val="000000" w:themeColor="text1"/>
          <w:sz w:val="16"/>
          <w:szCs w:val="16"/>
          <w:lang w:val="pt-BR"/>
        </w:rPr>
        <w:t>N</w:t>
      </w:r>
      <w:r>
        <w:rPr>
          <w:rFonts w:ascii="GHEA Grapalat" w:eastAsia="Calibri" w:hAnsi="GHEA Grapalat" w:cs="Sylfaen"/>
          <w:color w:val="000000" w:themeColor="text1"/>
          <w:sz w:val="16"/>
          <w:szCs w:val="16"/>
          <w:lang w:val="hy-AM"/>
        </w:rPr>
        <w:t xml:space="preserve"> 4885 որոշման</w:t>
      </w:r>
      <w:r>
        <w:rPr>
          <w:rFonts w:ascii="GHEA Grapalat" w:eastAsia="Calibri" w:hAnsi="GHEA Grapalat" w:cs="Sylfaen"/>
          <w:color w:val="000000" w:themeColor="text1"/>
          <w:sz w:val="16"/>
          <w:szCs w:val="16"/>
          <w:lang w:val="hy-AM"/>
        </w:rPr>
        <w:br/>
        <w:t xml:space="preserve"> հավելվածից քաղվածք</w:t>
      </w:r>
    </w:p>
    <w:p w14:paraId="1BF6DA32" w14:textId="7A684D97" w:rsidR="004753EB" w:rsidRPr="006E2D7B" w:rsidRDefault="004753EB" w:rsidP="004753EB">
      <w:pPr>
        <w:jc w:val="center"/>
        <w:rPr>
          <w:rFonts w:ascii="GHEA Grapalat" w:hAnsi="GHEA Grapalat"/>
          <w:lang w:val="hy-AM"/>
        </w:rPr>
      </w:pPr>
      <w:r>
        <w:rPr>
          <w:rFonts w:ascii="GHEA Grapalat" w:hAnsi="GHEA Grapalat"/>
          <w:b/>
          <w:bCs/>
          <w:lang w:val="hy-AM"/>
        </w:rPr>
        <w:t>ՀՐԱՊԱՐԱԿԱՅԻՆ ԾԱՆՈւՑՈւՄ</w:t>
      </w:r>
    </w:p>
    <w:p w14:paraId="681D69EF" w14:textId="5B0E30D9" w:rsidR="004753EB" w:rsidRPr="003F4960" w:rsidRDefault="000E5D9F" w:rsidP="004753EB">
      <w:pPr>
        <w:ind w:firstLine="720"/>
        <w:jc w:val="center"/>
        <w:rPr>
          <w:rFonts w:ascii="GHEA Grapalat" w:hAnsi="GHEA Grapalat"/>
          <w:color w:val="000000" w:themeColor="text1"/>
          <w:lang w:val="hy-AM"/>
        </w:rPr>
      </w:pPr>
      <w:r>
        <w:rPr>
          <w:rFonts w:ascii="GHEA Grapalat" w:hAnsi="GHEA Grapalat"/>
          <w:b/>
          <w:bCs/>
          <w:lang w:val="hy-AM"/>
        </w:rPr>
        <w:t xml:space="preserve">Հայաստանի Հանրապետության </w:t>
      </w:r>
      <w:r w:rsidR="00E820CE">
        <w:rPr>
          <w:rFonts w:ascii="GHEA Grapalat" w:hAnsi="GHEA Grapalat"/>
          <w:b/>
          <w:bCs/>
          <w:lang w:val="hy-AM"/>
        </w:rPr>
        <w:t xml:space="preserve">Կոտայքի մարզի Աբովյան </w:t>
      </w:r>
      <w:r w:rsidR="004753EB">
        <w:rPr>
          <w:rFonts w:ascii="GHEA Grapalat" w:hAnsi="GHEA Grapalat"/>
          <w:b/>
          <w:bCs/>
          <w:lang w:val="hy-AM"/>
        </w:rPr>
        <w:t xml:space="preserve">համայնքը հրավիրում է աճուրդի, որը տեղի կունենա </w:t>
      </w:r>
      <w:r w:rsidR="00E820CE">
        <w:rPr>
          <w:rFonts w:ascii="GHEA Grapalat" w:hAnsi="GHEA Grapalat"/>
          <w:b/>
          <w:bCs/>
          <w:lang w:val="hy-AM"/>
        </w:rPr>
        <w:t xml:space="preserve">2026 </w:t>
      </w:r>
      <w:r w:rsidR="004753EB" w:rsidRPr="003F4960">
        <w:rPr>
          <w:rFonts w:ascii="GHEA Grapalat" w:hAnsi="GHEA Grapalat"/>
          <w:b/>
          <w:bCs/>
          <w:color w:val="000000" w:themeColor="text1"/>
          <w:lang w:val="hy-AM"/>
        </w:rPr>
        <w:t>թ</w:t>
      </w:r>
      <w:r w:rsidR="00E820CE" w:rsidRPr="003F4960">
        <w:rPr>
          <w:rFonts w:ascii="GHEA Grapalat" w:hAnsi="GHEA Grapalat"/>
          <w:b/>
          <w:bCs/>
          <w:color w:val="000000" w:themeColor="text1"/>
          <w:lang w:val="hy-AM"/>
        </w:rPr>
        <w:t xml:space="preserve">վականի </w:t>
      </w:r>
      <w:r w:rsidR="00752FAE" w:rsidRPr="003F4960">
        <w:rPr>
          <w:rFonts w:ascii="GHEA Grapalat" w:hAnsi="GHEA Grapalat"/>
          <w:b/>
          <w:bCs/>
          <w:color w:val="000000" w:themeColor="text1"/>
          <w:lang w:val="hy-AM"/>
        </w:rPr>
        <w:t xml:space="preserve">նոյեմբերի </w:t>
      </w:r>
      <w:r w:rsidR="00657492">
        <w:rPr>
          <w:rFonts w:ascii="GHEA Grapalat" w:hAnsi="GHEA Grapalat"/>
          <w:b/>
          <w:bCs/>
          <w:color w:val="000000" w:themeColor="text1"/>
          <w:lang w:val="hy-AM"/>
        </w:rPr>
        <w:t>27</w:t>
      </w:r>
      <w:r w:rsidR="00B53567" w:rsidRPr="003F4960">
        <w:rPr>
          <w:rFonts w:ascii="GHEA Grapalat" w:hAnsi="GHEA Grapalat"/>
          <w:b/>
          <w:bCs/>
          <w:color w:val="000000" w:themeColor="text1"/>
          <w:lang w:val="hy-AM"/>
        </w:rPr>
        <w:t>-</w:t>
      </w:r>
      <w:r w:rsidR="004753EB" w:rsidRPr="003F4960">
        <w:rPr>
          <w:rFonts w:ascii="GHEA Grapalat" w:hAnsi="GHEA Grapalat"/>
          <w:b/>
          <w:bCs/>
          <w:color w:val="000000" w:themeColor="text1"/>
          <w:lang w:val="hy-AM"/>
        </w:rPr>
        <w:t>ի</w:t>
      </w:r>
      <w:r w:rsidR="003F4960" w:rsidRPr="003F4960">
        <w:rPr>
          <w:rFonts w:ascii="GHEA Grapalat" w:hAnsi="GHEA Grapalat"/>
          <w:b/>
          <w:bCs/>
          <w:color w:val="000000" w:themeColor="text1"/>
          <w:lang w:val="hy-AM"/>
        </w:rPr>
        <w:t xml:space="preserve"> </w:t>
      </w:r>
      <w:r w:rsidR="00960D61" w:rsidRPr="003F4960">
        <w:rPr>
          <w:rFonts w:ascii="GHEA Grapalat" w:hAnsi="GHEA Grapalat"/>
          <w:b/>
          <w:bCs/>
          <w:color w:val="000000" w:themeColor="text1"/>
          <w:lang w:val="hy-AM"/>
        </w:rPr>
        <w:t xml:space="preserve">ժամը </w:t>
      </w:r>
      <w:r w:rsidR="003A2A72" w:rsidRPr="003A2A72">
        <w:rPr>
          <w:rFonts w:ascii="GHEA Grapalat" w:hAnsi="GHEA Grapalat"/>
          <w:b/>
          <w:bCs/>
          <w:color w:val="000000" w:themeColor="text1"/>
          <w:lang w:val="hy-AM"/>
        </w:rPr>
        <w:t>10:50</w:t>
      </w:r>
      <w:r w:rsidR="00820719">
        <w:rPr>
          <w:rFonts w:ascii="GHEA Grapalat" w:hAnsi="GHEA Grapalat"/>
          <w:b/>
          <w:bCs/>
          <w:color w:val="000000" w:themeColor="text1"/>
          <w:lang w:val="hy-AM"/>
        </w:rPr>
        <w:t>-</w:t>
      </w:r>
      <w:r w:rsidR="00960D61" w:rsidRPr="003F4960">
        <w:rPr>
          <w:rFonts w:ascii="GHEA Grapalat" w:hAnsi="GHEA Grapalat"/>
          <w:b/>
          <w:bCs/>
          <w:color w:val="000000" w:themeColor="text1"/>
          <w:lang w:val="hy-AM"/>
        </w:rPr>
        <w:t xml:space="preserve">ից </w:t>
      </w:r>
      <w:r w:rsidR="004753EB" w:rsidRPr="003F4960">
        <w:rPr>
          <w:rFonts w:ascii="GHEA Grapalat" w:hAnsi="GHEA Grapalat"/>
          <w:b/>
          <w:bCs/>
          <w:color w:val="000000" w:themeColor="text1"/>
          <w:lang w:val="hy-AM"/>
        </w:rPr>
        <w:t xml:space="preserve"> </w:t>
      </w:r>
      <w:hyperlink r:id="rId4" w:history="1">
        <w:r w:rsidR="004753EB" w:rsidRPr="003F4960">
          <w:rPr>
            <w:rStyle w:val="ae"/>
            <w:rFonts w:ascii="GHEA Grapalat" w:eastAsiaTheme="majorEastAsia" w:hAnsi="GHEA Grapalat"/>
            <w:b/>
            <w:bCs/>
            <w:color w:val="000000" w:themeColor="text1"/>
            <w:lang w:val="hy-AM"/>
          </w:rPr>
          <w:t>https://www.e-auctions.am</w:t>
        </w:r>
      </w:hyperlink>
      <w:r w:rsidR="004753EB" w:rsidRPr="003F4960">
        <w:rPr>
          <w:rFonts w:ascii="GHEA Grapalat" w:hAnsi="GHEA Grapalat"/>
          <w:b/>
          <w:bCs/>
          <w:color w:val="000000" w:themeColor="text1"/>
          <w:lang w:val="hy-AM"/>
        </w:rPr>
        <w:t xml:space="preserve"> կայքի միջոցով։</w:t>
      </w:r>
    </w:p>
    <w:p w14:paraId="4B75D163" w14:textId="77777777" w:rsidR="004753EB" w:rsidRPr="003F4960" w:rsidRDefault="004753EB" w:rsidP="004753EB">
      <w:pPr>
        <w:jc w:val="center"/>
        <w:rPr>
          <w:rFonts w:ascii="GHEA Grapalat" w:hAnsi="GHEA Grapalat"/>
          <w:b/>
          <w:bCs/>
          <w:color w:val="000000" w:themeColor="text1"/>
          <w:lang w:val="hy-AM"/>
        </w:rPr>
      </w:pPr>
    </w:p>
    <w:p w14:paraId="01EE9B76" w14:textId="77777777" w:rsidR="004753EB" w:rsidRPr="003F4960" w:rsidRDefault="004753EB" w:rsidP="004753EB">
      <w:pPr>
        <w:jc w:val="center"/>
        <w:rPr>
          <w:rFonts w:ascii="GHEA Grapalat" w:hAnsi="GHEA Grapalat"/>
          <w:color w:val="000000" w:themeColor="text1"/>
          <w:lang w:val="hy-AM"/>
        </w:rPr>
      </w:pPr>
      <w:r w:rsidRPr="003F4960">
        <w:rPr>
          <w:rFonts w:ascii="GHEA Grapalat" w:hAnsi="GHEA Grapalat"/>
          <w:b/>
          <w:bCs/>
          <w:color w:val="000000" w:themeColor="text1"/>
          <w:lang w:val="hy-AM"/>
        </w:rPr>
        <w:t>ԷԼԵԿՏՐՈՆԱՅԻՆ ԱՃՈւՐԴՈՎ ՎԱՃԱՌՎՈւՄ Է</w:t>
      </w:r>
    </w:p>
    <w:p w14:paraId="23C655A7" w14:textId="10E4F726" w:rsidR="004753EB" w:rsidRPr="003F4960" w:rsidRDefault="004753EB" w:rsidP="0015064B">
      <w:pPr>
        <w:ind w:firstLine="720"/>
        <w:jc w:val="center"/>
        <w:rPr>
          <w:rFonts w:ascii="GHEA Grapalat" w:hAnsi="GHEA Grapalat"/>
          <w:b/>
          <w:bCs/>
          <w:color w:val="000000" w:themeColor="text1"/>
          <w:lang w:val="hy-AM"/>
        </w:rPr>
      </w:pPr>
      <w:bookmarkStart w:id="0" w:name="_Hlk181692298"/>
      <w:bookmarkStart w:id="1" w:name="_Hlk181874982"/>
      <w:r w:rsidRPr="003F4960">
        <w:rPr>
          <w:rFonts w:ascii="GHEA Grapalat" w:hAnsi="GHEA Grapalat"/>
          <w:b/>
          <w:bCs/>
          <w:color w:val="000000" w:themeColor="text1"/>
          <w:lang w:val="hy-AM"/>
        </w:rPr>
        <w:t xml:space="preserve">Հայաստանի Հանրապետության </w:t>
      </w:r>
      <w:r w:rsidR="000E5D9F" w:rsidRPr="003F4960">
        <w:rPr>
          <w:rFonts w:ascii="GHEA Grapalat" w:hAnsi="GHEA Grapalat"/>
          <w:b/>
          <w:bCs/>
          <w:color w:val="000000" w:themeColor="text1"/>
          <w:lang w:val="hy-AM"/>
        </w:rPr>
        <w:t xml:space="preserve">Կոտայքի մարզի Աբովյան համայնքի ավագանու </w:t>
      </w:r>
      <w:r w:rsidR="00ED2AE4" w:rsidRPr="003F4960">
        <w:rPr>
          <w:rFonts w:ascii="GHEA Grapalat" w:hAnsi="GHEA Grapalat"/>
          <w:b/>
          <w:bCs/>
          <w:color w:val="000000" w:themeColor="text1"/>
          <w:lang w:val="hy-AM"/>
        </w:rPr>
        <w:t xml:space="preserve">2026 թվականի </w:t>
      </w:r>
      <w:r w:rsidR="00881287" w:rsidRPr="003F4960">
        <w:rPr>
          <w:rFonts w:ascii="GHEA Grapalat" w:hAnsi="GHEA Grapalat"/>
          <w:b/>
          <w:bCs/>
          <w:color w:val="000000" w:themeColor="text1"/>
          <w:lang w:val="hy-AM"/>
        </w:rPr>
        <w:t>փետրվարի</w:t>
      </w:r>
      <w:r w:rsidR="00ED2AE4" w:rsidRPr="003F4960">
        <w:rPr>
          <w:rFonts w:ascii="GHEA Grapalat" w:hAnsi="GHEA Grapalat"/>
          <w:b/>
          <w:bCs/>
          <w:color w:val="000000" w:themeColor="text1"/>
          <w:lang w:val="hy-AM"/>
        </w:rPr>
        <w:t xml:space="preserve"> 1</w:t>
      </w:r>
      <w:r w:rsidR="00881287" w:rsidRPr="003F4960">
        <w:rPr>
          <w:rFonts w:ascii="GHEA Grapalat" w:hAnsi="GHEA Grapalat"/>
          <w:b/>
          <w:bCs/>
          <w:color w:val="000000" w:themeColor="text1"/>
          <w:lang w:val="hy-AM"/>
        </w:rPr>
        <w:t>2</w:t>
      </w:r>
      <w:r w:rsidR="00ED2AE4" w:rsidRPr="003F4960">
        <w:rPr>
          <w:rFonts w:ascii="GHEA Grapalat" w:hAnsi="GHEA Grapalat"/>
          <w:b/>
          <w:bCs/>
          <w:color w:val="000000" w:themeColor="text1"/>
          <w:lang w:val="hy-AM"/>
        </w:rPr>
        <w:t xml:space="preserve">-ի N </w:t>
      </w:r>
      <w:r w:rsidR="00881287" w:rsidRPr="003F4960">
        <w:rPr>
          <w:rFonts w:ascii="GHEA Grapalat" w:hAnsi="GHEA Grapalat"/>
          <w:b/>
          <w:bCs/>
          <w:color w:val="000000" w:themeColor="text1"/>
          <w:lang w:val="hy-AM"/>
        </w:rPr>
        <w:t>29</w:t>
      </w:r>
      <w:r w:rsidR="00ED2AE4" w:rsidRPr="003F4960">
        <w:rPr>
          <w:rFonts w:ascii="GHEA Grapalat" w:hAnsi="GHEA Grapalat"/>
          <w:b/>
          <w:bCs/>
          <w:color w:val="000000" w:themeColor="text1"/>
          <w:lang w:val="hy-AM"/>
        </w:rPr>
        <w:t>-Ա</w:t>
      </w:r>
      <w:r w:rsidRPr="003F4960">
        <w:rPr>
          <w:rFonts w:ascii="GHEA Grapalat" w:hAnsi="GHEA Grapalat"/>
          <w:b/>
          <w:bCs/>
          <w:color w:val="000000" w:themeColor="text1"/>
          <w:lang w:val="hy-AM"/>
        </w:rPr>
        <w:t xml:space="preserve"> որոշման համաձայն</w:t>
      </w:r>
      <w:bookmarkEnd w:id="0"/>
      <w:r w:rsidRPr="003F4960">
        <w:rPr>
          <w:rFonts w:ascii="GHEA Grapalat" w:hAnsi="GHEA Grapalat"/>
          <w:b/>
          <w:bCs/>
          <w:color w:val="000000" w:themeColor="text1"/>
          <w:lang w:val="hy-AM"/>
        </w:rPr>
        <w:t xml:space="preserve"> օտարման ենթակա </w:t>
      </w:r>
      <w:r w:rsidR="000E5D9F" w:rsidRPr="003F4960">
        <w:rPr>
          <w:rFonts w:ascii="GHEA Grapalat" w:hAnsi="GHEA Grapalat"/>
          <w:b/>
          <w:bCs/>
          <w:color w:val="000000" w:themeColor="text1"/>
          <w:lang w:val="hy-AM"/>
        </w:rPr>
        <w:t>հետևյալ անշարժ գույքը</w:t>
      </w:r>
      <w:bookmarkEnd w:id="1"/>
    </w:p>
    <w:p w14:paraId="1F9E4ED1" w14:textId="77777777" w:rsidR="0015064B" w:rsidRDefault="0015064B" w:rsidP="0015064B">
      <w:pPr>
        <w:ind w:firstLine="720"/>
        <w:jc w:val="center"/>
        <w:rPr>
          <w:rFonts w:ascii="GHEA Grapalat" w:hAnsi="GHEA Grapalat"/>
          <w:b/>
          <w:bCs/>
          <w:lang w:val="hy-AM"/>
        </w:rPr>
      </w:pPr>
    </w:p>
    <w:p w14:paraId="1742776D" w14:textId="77777777" w:rsidR="0015064B" w:rsidRDefault="0015064B" w:rsidP="0015064B">
      <w:pPr>
        <w:ind w:firstLine="720"/>
        <w:jc w:val="center"/>
        <w:rPr>
          <w:rFonts w:ascii="GHEA Grapalat" w:hAnsi="GHEA Grapalat"/>
          <w:b/>
          <w:bCs/>
          <w:lang w:val="hy-AM"/>
        </w:rPr>
      </w:pPr>
    </w:p>
    <w:tbl>
      <w:tblPr>
        <w:tblW w:w="15845" w:type="dxa"/>
        <w:tblInd w:w="-714" w:type="dxa"/>
        <w:tblLook w:val="04A0" w:firstRow="1" w:lastRow="0" w:firstColumn="1" w:lastColumn="0" w:noHBand="0" w:noVBand="1"/>
      </w:tblPr>
      <w:tblGrid>
        <w:gridCol w:w="1051"/>
        <w:gridCol w:w="1169"/>
        <w:gridCol w:w="1689"/>
        <w:gridCol w:w="1466"/>
        <w:gridCol w:w="1183"/>
        <w:gridCol w:w="1315"/>
        <w:gridCol w:w="1315"/>
        <w:gridCol w:w="1465"/>
        <w:gridCol w:w="1359"/>
        <w:gridCol w:w="1355"/>
        <w:gridCol w:w="1266"/>
        <w:gridCol w:w="1212"/>
      </w:tblGrid>
      <w:tr w:rsidR="0015064B" w:rsidRPr="005D1E2E" w14:paraId="15FA01C9" w14:textId="77777777" w:rsidTr="00D464F2">
        <w:trPr>
          <w:trHeight w:val="2775"/>
        </w:trPr>
        <w:tc>
          <w:tcPr>
            <w:tcW w:w="1051" w:type="dxa"/>
            <w:tcBorders>
              <w:top w:val="single" w:sz="4" w:space="0" w:color="auto"/>
              <w:left w:val="single" w:sz="4" w:space="0" w:color="auto"/>
              <w:bottom w:val="nil"/>
              <w:right w:val="single" w:sz="4" w:space="0" w:color="auto"/>
            </w:tcBorders>
            <w:shd w:val="clear" w:color="auto" w:fill="auto"/>
            <w:vAlign w:val="center"/>
            <w:hideMark/>
          </w:tcPr>
          <w:p w14:paraId="6BEC5FB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Որոշման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հավելվածի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համարը</w:t>
            </w:r>
            <w:proofErr w:type="spellEnd"/>
          </w:p>
        </w:tc>
        <w:tc>
          <w:tcPr>
            <w:tcW w:w="1169" w:type="dxa"/>
            <w:tcBorders>
              <w:top w:val="single" w:sz="4" w:space="0" w:color="auto"/>
              <w:left w:val="nil"/>
              <w:bottom w:val="nil"/>
              <w:right w:val="single" w:sz="4" w:space="0" w:color="auto"/>
            </w:tcBorders>
            <w:shd w:val="clear" w:color="auto" w:fill="auto"/>
            <w:vAlign w:val="center"/>
            <w:hideMark/>
          </w:tcPr>
          <w:p w14:paraId="66210ED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w:t>
            </w:r>
            <w:r w:rsidRPr="005D1E2E">
              <w:rPr>
                <w:rFonts w:ascii="GHEA Grapalat" w:hAnsi="GHEA Grapalat"/>
                <w:color w:val="000000" w:themeColor="text1"/>
                <w:sz w:val="16"/>
                <w:szCs w:val="16"/>
                <w:lang w:val="hy-AM"/>
              </w:rPr>
              <w:t xml:space="preserve">  </w:t>
            </w:r>
            <w:proofErr w:type="spellStart"/>
            <w:r w:rsidRPr="005D1E2E">
              <w:rPr>
                <w:rFonts w:ascii="GHEA Grapalat" w:hAnsi="GHEA Grapalat" w:cs="Arial"/>
                <w:color w:val="000000" w:themeColor="text1"/>
                <w:sz w:val="16"/>
                <w:szCs w:val="16"/>
              </w:rPr>
              <w:t>անվանումը</w:t>
            </w:r>
            <w:proofErr w:type="spellEnd"/>
            <w:proofErr w:type="gramEnd"/>
          </w:p>
        </w:tc>
        <w:tc>
          <w:tcPr>
            <w:tcW w:w="1689" w:type="dxa"/>
            <w:tcBorders>
              <w:top w:val="single" w:sz="4" w:space="0" w:color="auto"/>
              <w:left w:val="nil"/>
              <w:bottom w:val="nil"/>
              <w:right w:val="single" w:sz="4" w:space="0" w:color="auto"/>
            </w:tcBorders>
            <w:shd w:val="clear" w:color="auto" w:fill="auto"/>
            <w:vAlign w:val="center"/>
            <w:hideMark/>
          </w:tcPr>
          <w:p w14:paraId="1D43A88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Հասցե</w:t>
            </w:r>
            <w:proofErr w:type="spellEnd"/>
          </w:p>
        </w:tc>
        <w:tc>
          <w:tcPr>
            <w:tcW w:w="1466" w:type="dxa"/>
            <w:tcBorders>
              <w:top w:val="single" w:sz="4" w:space="0" w:color="auto"/>
              <w:left w:val="nil"/>
              <w:bottom w:val="nil"/>
              <w:right w:val="single" w:sz="4" w:space="0" w:color="auto"/>
            </w:tcBorders>
            <w:shd w:val="clear" w:color="auto" w:fill="auto"/>
            <w:vAlign w:val="center"/>
            <w:hideMark/>
          </w:tcPr>
          <w:p w14:paraId="47A4E2A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Շենք</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շինությունների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քառ</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մետր</w:t>
            </w:r>
            <w:proofErr w:type="spellEnd"/>
            <w:r w:rsidRPr="005D1E2E">
              <w:rPr>
                <w:rFonts w:ascii="GHEA Grapalat" w:hAnsi="GHEA Grapalat"/>
                <w:color w:val="000000" w:themeColor="text1"/>
                <w:sz w:val="16"/>
                <w:szCs w:val="16"/>
              </w:rPr>
              <w:t>)</w:t>
            </w:r>
          </w:p>
        </w:tc>
        <w:tc>
          <w:tcPr>
            <w:tcW w:w="1183" w:type="dxa"/>
            <w:tcBorders>
              <w:top w:val="single" w:sz="4" w:space="0" w:color="auto"/>
              <w:left w:val="nil"/>
              <w:bottom w:val="nil"/>
              <w:right w:val="single" w:sz="4" w:space="0" w:color="auto"/>
            </w:tcBorders>
            <w:shd w:val="clear" w:color="auto" w:fill="auto"/>
            <w:vAlign w:val="center"/>
            <w:hideMark/>
          </w:tcPr>
          <w:p w14:paraId="1B986043"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քառ</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մետր</w:t>
            </w:r>
            <w:proofErr w:type="spellEnd"/>
            <w:proofErr w:type="gram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3FB1AF4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1E9DEE7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արժեքում</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ներառված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հատկացված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465" w:type="dxa"/>
            <w:tcBorders>
              <w:top w:val="single" w:sz="4" w:space="0" w:color="auto"/>
              <w:left w:val="nil"/>
              <w:bottom w:val="nil"/>
              <w:right w:val="single" w:sz="4" w:space="0" w:color="auto"/>
            </w:tcBorders>
            <w:shd w:val="clear" w:color="auto" w:fill="auto"/>
            <w:vAlign w:val="center"/>
            <w:hideMark/>
          </w:tcPr>
          <w:p w14:paraId="2BD2237F"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տվյալ</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պահին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գործող</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մոտարկված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կադաստրային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 xml:space="preserve">) </w:t>
            </w:r>
          </w:p>
        </w:tc>
        <w:tc>
          <w:tcPr>
            <w:tcW w:w="1359" w:type="dxa"/>
            <w:tcBorders>
              <w:top w:val="single" w:sz="4" w:space="0" w:color="auto"/>
              <w:left w:val="nil"/>
              <w:bottom w:val="nil"/>
              <w:right w:val="single" w:sz="4" w:space="0" w:color="auto"/>
            </w:tcBorders>
            <w:shd w:val="clear" w:color="auto" w:fill="auto"/>
            <w:vAlign w:val="center"/>
            <w:hideMark/>
          </w:tcPr>
          <w:p w14:paraId="37A897E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մեկնարկային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գինը</w:t>
            </w:r>
            <w:proofErr w:type="spellEnd"/>
            <w:proofErr w:type="gram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55" w:type="dxa"/>
            <w:tcBorders>
              <w:top w:val="single" w:sz="4" w:space="0" w:color="auto"/>
              <w:left w:val="nil"/>
              <w:bottom w:val="nil"/>
              <w:right w:val="single" w:sz="4" w:space="0" w:color="auto"/>
            </w:tcBorders>
            <w:shd w:val="clear" w:color="auto" w:fill="auto"/>
            <w:vAlign w:val="center"/>
            <w:hideMark/>
          </w:tcPr>
          <w:p w14:paraId="59D9424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Նախավճարը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66" w:type="dxa"/>
            <w:tcBorders>
              <w:top w:val="single" w:sz="4" w:space="0" w:color="auto"/>
              <w:left w:val="nil"/>
              <w:bottom w:val="nil"/>
              <w:right w:val="single" w:sz="4" w:space="0" w:color="auto"/>
            </w:tcBorders>
            <w:shd w:val="clear" w:color="auto" w:fill="auto"/>
            <w:vAlign w:val="center"/>
            <w:hideMark/>
          </w:tcPr>
          <w:p w14:paraId="7ED170B1"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Նվազագույն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չափը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12" w:type="dxa"/>
            <w:tcBorders>
              <w:top w:val="single" w:sz="4" w:space="0" w:color="auto"/>
              <w:left w:val="nil"/>
              <w:bottom w:val="nil"/>
              <w:right w:val="single" w:sz="4" w:space="0" w:color="auto"/>
            </w:tcBorders>
            <w:shd w:val="clear" w:color="auto" w:fill="auto"/>
            <w:vAlign w:val="center"/>
            <w:hideMark/>
          </w:tcPr>
          <w:p w14:paraId="43DD25A5"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Աճուրդի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մեկնարկի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ժամը</w:t>
            </w:r>
            <w:proofErr w:type="spellEnd"/>
          </w:p>
        </w:tc>
      </w:tr>
      <w:tr w:rsidR="00775A52" w:rsidRPr="005D1E2E" w14:paraId="79A26F44" w14:textId="77777777" w:rsidTr="00D038FD">
        <w:trPr>
          <w:trHeight w:val="1399"/>
        </w:trPr>
        <w:tc>
          <w:tcPr>
            <w:tcW w:w="1051" w:type="dxa"/>
            <w:vMerge w:val="restart"/>
            <w:tcBorders>
              <w:top w:val="single" w:sz="8" w:space="0" w:color="auto"/>
              <w:left w:val="single" w:sz="8" w:space="0" w:color="auto"/>
              <w:bottom w:val="single" w:sz="8" w:space="0" w:color="000000"/>
              <w:right w:val="single" w:sz="4" w:space="0" w:color="auto"/>
            </w:tcBorders>
            <w:shd w:val="clear" w:color="auto" w:fill="auto"/>
            <w:vAlign w:val="center"/>
          </w:tcPr>
          <w:p w14:paraId="33234381" w14:textId="33C2E700" w:rsidR="00775A52" w:rsidRPr="008D6CC3" w:rsidRDefault="00775A52" w:rsidP="00775A52">
            <w:pPr>
              <w:suppressAutoHyphens w:val="0"/>
              <w:jc w:val="center"/>
              <w:rPr>
                <w:rFonts w:ascii="GHEA Grapalat" w:hAnsi="GHEA Grapalat"/>
                <w:color w:val="000000" w:themeColor="text1"/>
                <w:sz w:val="16"/>
                <w:szCs w:val="16"/>
                <w:lang w:val="hy-AM"/>
              </w:rPr>
            </w:pPr>
            <w:bookmarkStart w:id="2" w:name="_GoBack" w:colFirst="0" w:colLast="11"/>
            <w:r w:rsidRPr="008D6CC3">
              <w:rPr>
                <w:rFonts w:ascii="GHEA Grapalat" w:hAnsi="GHEA Grapalat"/>
                <w:color w:val="000000" w:themeColor="text1"/>
                <w:sz w:val="16"/>
                <w:szCs w:val="16"/>
                <w:lang w:val="hy-AM"/>
              </w:rPr>
              <w:t>105</w:t>
            </w:r>
          </w:p>
        </w:tc>
        <w:tc>
          <w:tcPr>
            <w:tcW w:w="1169" w:type="dxa"/>
            <w:tcBorders>
              <w:top w:val="single" w:sz="8" w:space="0" w:color="auto"/>
              <w:left w:val="nil"/>
              <w:bottom w:val="single" w:sz="4" w:space="0" w:color="auto"/>
              <w:right w:val="single" w:sz="4" w:space="0" w:color="auto"/>
            </w:tcBorders>
            <w:shd w:val="clear" w:color="auto" w:fill="auto"/>
            <w:noWrap/>
            <w:vAlign w:val="center"/>
          </w:tcPr>
          <w:p w14:paraId="6AE16A47" w14:textId="1EE0755B" w:rsidR="00775A52" w:rsidRPr="008D6CC3" w:rsidRDefault="00775A52" w:rsidP="00775A52">
            <w:pPr>
              <w:suppressAutoHyphens w:val="0"/>
              <w:jc w:val="center"/>
              <w:rPr>
                <w:rFonts w:ascii="GHEA Grapalat" w:hAnsi="GHEA Grapalat" w:cs="Arial"/>
                <w:color w:val="000000" w:themeColor="text1"/>
                <w:sz w:val="16"/>
                <w:szCs w:val="16"/>
                <w:lang w:val="hy-AM"/>
              </w:rPr>
            </w:pPr>
            <w:proofErr w:type="spellStart"/>
            <w:r w:rsidRPr="008D6CC3">
              <w:rPr>
                <w:rFonts w:ascii="GHEA Grapalat" w:hAnsi="GHEA Grapalat" w:cs="Arial"/>
                <w:color w:val="000000"/>
                <w:sz w:val="16"/>
                <w:szCs w:val="16"/>
              </w:rPr>
              <w:t>Հողամաս</w:t>
            </w:r>
            <w:proofErr w:type="spellEnd"/>
          </w:p>
        </w:tc>
        <w:tc>
          <w:tcPr>
            <w:tcW w:w="1689" w:type="dxa"/>
            <w:tcBorders>
              <w:top w:val="single" w:sz="8" w:space="0" w:color="auto"/>
              <w:left w:val="nil"/>
              <w:bottom w:val="single" w:sz="4" w:space="0" w:color="auto"/>
              <w:right w:val="single" w:sz="4" w:space="0" w:color="auto"/>
            </w:tcBorders>
            <w:shd w:val="clear" w:color="auto" w:fill="auto"/>
            <w:noWrap/>
            <w:vAlign w:val="center"/>
          </w:tcPr>
          <w:p w14:paraId="64B70B65" w14:textId="1F2FC7A0" w:rsidR="00775A52" w:rsidRPr="008D6CC3" w:rsidRDefault="00775A52" w:rsidP="00775A52">
            <w:pPr>
              <w:suppressAutoHyphens w:val="0"/>
              <w:jc w:val="center"/>
              <w:rPr>
                <w:rFonts w:ascii="GHEA Grapalat" w:hAnsi="GHEA Grapalat"/>
                <w:color w:val="000000" w:themeColor="text1"/>
                <w:sz w:val="16"/>
                <w:szCs w:val="16"/>
                <w:lang w:val="hy-AM"/>
              </w:rPr>
            </w:pPr>
            <w:r w:rsidRPr="008D6CC3">
              <w:rPr>
                <w:rFonts w:ascii="GHEA Grapalat" w:hAnsi="GHEA Grapalat"/>
                <w:color w:val="333333"/>
                <w:sz w:val="16"/>
                <w:szCs w:val="16"/>
                <w:lang w:val="hy-AM"/>
              </w:rPr>
              <w:t>Համայնք Աբովյան, ք. Աբովյան, Է. Ավագյան փողոց 18/2</w:t>
            </w:r>
          </w:p>
        </w:tc>
        <w:tc>
          <w:tcPr>
            <w:tcW w:w="1466" w:type="dxa"/>
            <w:tcBorders>
              <w:top w:val="single" w:sz="8" w:space="0" w:color="auto"/>
              <w:left w:val="nil"/>
              <w:bottom w:val="single" w:sz="4" w:space="0" w:color="auto"/>
              <w:right w:val="single" w:sz="4" w:space="0" w:color="auto"/>
            </w:tcBorders>
            <w:shd w:val="clear" w:color="auto" w:fill="auto"/>
            <w:noWrap/>
            <w:vAlign w:val="center"/>
          </w:tcPr>
          <w:p w14:paraId="5D3D0738" w14:textId="248D3DE1" w:rsidR="00775A52" w:rsidRPr="008D6CC3" w:rsidRDefault="00775A52" w:rsidP="00775A52">
            <w:pPr>
              <w:suppressAutoHyphens w:val="0"/>
              <w:jc w:val="center"/>
              <w:rPr>
                <w:rFonts w:ascii="GHEA Grapalat" w:hAnsi="GHEA Grapalat"/>
                <w:color w:val="000000" w:themeColor="text1"/>
                <w:sz w:val="16"/>
                <w:szCs w:val="16"/>
                <w:lang w:val="hy-AM"/>
              </w:rPr>
            </w:pPr>
            <w:r w:rsidRPr="008D6CC3">
              <w:rPr>
                <w:rFonts w:ascii="Calibri" w:hAnsi="Calibri" w:cs="Calibri"/>
                <w:color w:val="000000"/>
                <w:sz w:val="16"/>
                <w:szCs w:val="16"/>
                <w:lang w:val="hy-AM"/>
              </w:rPr>
              <w:t> </w:t>
            </w:r>
            <w:r w:rsidRPr="008D6CC3">
              <w:rPr>
                <w:rFonts w:ascii="GHEA Grapalat" w:hAnsi="GHEA Grapalat"/>
                <w:color w:val="000000"/>
                <w:sz w:val="16"/>
                <w:szCs w:val="16"/>
                <w:lang w:val="en-US"/>
              </w:rPr>
              <w:t>-</w:t>
            </w:r>
          </w:p>
        </w:tc>
        <w:tc>
          <w:tcPr>
            <w:tcW w:w="1183" w:type="dxa"/>
            <w:tcBorders>
              <w:top w:val="single" w:sz="8" w:space="0" w:color="auto"/>
              <w:left w:val="nil"/>
              <w:bottom w:val="single" w:sz="4" w:space="0" w:color="auto"/>
              <w:right w:val="single" w:sz="4" w:space="0" w:color="auto"/>
            </w:tcBorders>
            <w:shd w:val="clear" w:color="auto" w:fill="auto"/>
            <w:noWrap/>
            <w:vAlign w:val="center"/>
          </w:tcPr>
          <w:p w14:paraId="094ACDE8" w14:textId="5C0A0058" w:rsidR="00775A52" w:rsidRPr="008D6CC3" w:rsidRDefault="00775A52" w:rsidP="00775A52">
            <w:pPr>
              <w:suppressAutoHyphens w:val="0"/>
              <w:jc w:val="center"/>
              <w:rPr>
                <w:rFonts w:ascii="GHEA Grapalat" w:hAnsi="GHEA Grapalat"/>
                <w:color w:val="000000" w:themeColor="text1"/>
                <w:sz w:val="16"/>
                <w:szCs w:val="16"/>
                <w:lang w:val="hy-AM"/>
              </w:rPr>
            </w:pPr>
            <w:r w:rsidRPr="008D6CC3">
              <w:rPr>
                <w:rFonts w:ascii="GHEA Grapalat" w:hAnsi="GHEA Grapalat"/>
                <w:color w:val="000000"/>
                <w:sz w:val="16"/>
                <w:szCs w:val="16"/>
              </w:rPr>
              <w:t>4</w:t>
            </w:r>
            <w:r w:rsidR="002E7F81" w:rsidRPr="008D6CC3">
              <w:rPr>
                <w:rFonts w:ascii="GHEA Grapalat" w:hAnsi="GHEA Grapalat"/>
                <w:color w:val="000000"/>
                <w:sz w:val="16"/>
                <w:szCs w:val="16"/>
                <w:lang w:val="hy-AM"/>
              </w:rPr>
              <w:t>.0</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15C9F99A" w14:textId="3607ADC3" w:rsidR="00775A52" w:rsidRPr="008D6CC3" w:rsidRDefault="00775A52" w:rsidP="00775A52">
            <w:pPr>
              <w:suppressAutoHyphens w:val="0"/>
              <w:jc w:val="center"/>
              <w:rPr>
                <w:rFonts w:ascii="GHEA Grapalat" w:hAnsi="GHEA Grapalat"/>
                <w:color w:val="000000" w:themeColor="text1"/>
                <w:sz w:val="16"/>
                <w:szCs w:val="16"/>
                <w:lang w:val="hy-AM"/>
              </w:rPr>
            </w:pPr>
            <w:r w:rsidRPr="008D6CC3">
              <w:rPr>
                <w:rFonts w:ascii="GHEA Grapalat" w:hAnsi="GHEA Grapalat"/>
                <w:color w:val="000000"/>
                <w:sz w:val="16"/>
                <w:szCs w:val="16"/>
              </w:rPr>
              <w:t>160 000</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007944E4" w14:textId="6259BE31" w:rsidR="00775A52" w:rsidRPr="008D6CC3" w:rsidRDefault="00775A52" w:rsidP="00775A52">
            <w:pPr>
              <w:suppressAutoHyphens w:val="0"/>
              <w:jc w:val="center"/>
              <w:rPr>
                <w:rFonts w:ascii="GHEA Grapalat" w:hAnsi="GHEA Grapalat"/>
                <w:color w:val="000000" w:themeColor="text1"/>
                <w:sz w:val="16"/>
                <w:szCs w:val="16"/>
                <w:lang w:val="hy-AM"/>
              </w:rPr>
            </w:pPr>
            <w:r w:rsidRPr="008D6CC3">
              <w:rPr>
                <w:rFonts w:ascii="GHEA Grapalat" w:hAnsi="GHEA Grapalat"/>
                <w:color w:val="000000"/>
                <w:sz w:val="16"/>
                <w:szCs w:val="16"/>
              </w:rPr>
              <w:t>160 000</w:t>
            </w:r>
          </w:p>
        </w:tc>
        <w:tc>
          <w:tcPr>
            <w:tcW w:w="1465" w:type="dxa"/>
            <w:tcBorders>
              <w:top w:val="single" w:sz="8" w:space="0" w:color="auto"/>
              <w:left w:val="nil"/>
              <w:bottom w:val="single" w:sz="4" w:space="0" w:color="auto"/>
              <w:right w:val="single" w:sz="4" w:space="0" w:color="auto"/>
            </w:tcBorders>
            <w:shd w:val="clear" w:color="auto" w:fill="auto"/>
            <w:noWrap/>
            <w:vAlign w:val="center"/>
          </w:tcPr>
          <w:p w14:paraId="47549E4B" w14:textId="099CEC95" w:rsidR="00775A52" w:rsidRPr="008D6CC3" w:rsidRDefault="00775A52" w:rsidP="00775A52">
            <w:pPr>
              <w:suppressAutoHyphens w:val="0"/>
              <w:jc w:val="center"/>
              <w:rPr>
                <w:rFonts w:ascii="GHEA Grapalat" w:hAnsi="GHEA Grapalat"/>
                <w:color w:val="000000" w:themeColor="text1"/>
                <w:sz w:val="16"/>
                <w:szCs w:val="16"/>
                <w:lang w:val="hy-AM"/>
              </w:rPr>
            </w:pPr>
            <w:r w:rsidRPr="008D6CC3">
              <w:rPr>
                <w:rFonts w:ascii="Calibri" w:hAnsi="Calibri" w:cs="Calibri"/>
                <w:color w:val="000000"/>
                <w:sz w:val="16"/>
                <w:szCs w:val="16"/>
              </w:rPr>
              <w:t> </w:t>
            </w:r>
            <w:r w:rsidR="001559E4" w:rsidRPr="008D6CC3">
              <w:rPr>
                <w:rFonts w:ascii="GHEA Grapalat" w:hAnsi="GHEA Grapalat" w:cs="Calibri"/>
                <w:color w:val="000000"/>
                <w:sz w:val="16"/>
                <w:szCs w:val="16"/>
                <w:lang w:val="hy-AM"/>
              </w:rPr>
              <w:t>42</w:t>
            </w:r>
            <w:r w:rsidR="001559E4" w:rsidRPr="008D6CC3">
              <w:rPr>
                <w:rFonts w:ascii="Calibri" w:hAnsi="Calibri" w:cs="Calibri"/>
                <w:color w:val="000000"/>
                <w:sz w:val="16"/>
                <w:szCs w:val="16"/>
                <w:lang w:val="hy-AM"/>
              </w:rPr>
              <w:t> </w:t>
            </w:r>
            <w:r w:rsidR="001559E4" w:rsidRPr="008D6CC3">
              <w:rPr>
                <w:rFonts w:ascii="GHEA Grapalat" w:hAnsi="GHEA Grapalat" w:cs="Calibri"/>
                <w:color w:val="000000"/>
                <w:sz w:val="16"/>
                <w:szCs w:val="16"/>
                <w:lang w:val="hy-AM"/>
              </w:rPr>
              <w:t>055,2</w:t>
            </w:r>
          </w:p>
        </w:tc>
        <w:tc>
          <w:tcPr>
            <w:tcW w:w="1359" w:type="dxa"/>
            <w:tcBorders>
              <w:top w:val="single" w:sz="8" w:space="0" w:color="auto"/>
              <w:left w:val="nil"/>
              <w:bottom w:val="single" w:sz="4" w:space="0" w:color="auto"/>
              <w:right w:val="single" w:sz="4" w:space="0" w:color="auto"/>
            </w:tcBorders>
            <w:shd w:val="clear" w:color="auto" w:fill="auto"/>
            <w:noWrap/>
            <w:vAlign w:val="center"/>
          </w:tcPr>
          <w:p w14:paraId="14497752" w14:textId="1F2E6CFA" w:rsidR="00775A52" w:rsidRPr="008D6CC3" w:rsidRDefault="00775A52" w:rsidP="00775A52">
            <w:pPr>
              <w:suppressAutoHyphens w:val="0"/>
              <w:jc w:val="center"/>
              <w:rPr>
                <w:rFonts w:ascii="GHEA Grapalat" w:hAnsi="GHEA Grapalat"/>
                <w:color w:val="000000" w:themeColor="text1"/>
                <w:sz w:val="16"/>
                <w:szCs w:val="16"/>
                <w:lang w:val="hy-AM"/>
              </w:rPr>
            </w:pPr>
            <w:r w:rsidRPr="008D6CC3">
              <w:rPr>
                <w:rFonts w:ascii="GHEA Grapalat" w:hAnsi="GHEA Grapalat"/>
                <w:color w:val="000000"/>
                <w:sz w:val="16"/>
                <w:szCs w:val="16"/>
              </w:rPr>
              <w:t>160 000</w:t>
            </w:r>
          </w:p>
        </w:tc>
        <w:tc>
          <w:tcPr>
            <w:tcW w:w="1355" w:type="dxa"/>
            <w:tcBorders>
              <w:top w:val="single" w:sz="8" w:space="0" w:color="auto"/>
              <w:left w:val="nil"/>
              <w:bottom w:val="single" w:sz="4" w:space="0" w:color="auto"/>
              <w:right w:val="single" w:sz="4" w:space="0" w:color="auto"/>
            </w:tcBorders>
            <w:shd w:val="clear" w:color="auto" w:fill="auto"/>
            <w:noWrap/>
            <w:vAlign w:val="center"/>
          </w:tcPr>
          <w:p w14:paraId="61733C16" w14:textId="45A4ED4C" w:rsidR="00775A52" w:rsidRPr="008D6CC3" w:rsidRDefault="00775A52" w:rsidP="00775A52">
            <w:pPr>
              <w:suppressAutoHyphens w:val="0"/>
              <w:jc w:val="center"/>
              <w:rPr>
                <w:rFonts w:ascii="GHEA Grapalat" w:hAnsi="GHEA Grapalat"/>
                <w:color w:val="000000" w:themeColor="text1"/>
                <w:sz w:val="16"/>
                <w:szCs w:val="16"/>
                <w:lang w:val="hy-AM"/>
              </w:rPr>
            </w:pPr>
            <w:r w:rsidRPr="008D6CC3">
              <w:rPr>
                <w:rFonts w:ascii="GHEA Grapalat" w:hAnsi="GHEA Grapalat"/>
                <w:color w:val="000000"/>
                <w:sz w:val="16"/>
                <w:szCs w:val="16"/>
              </w:rPr>
              <w:t>64 000</w:t>
            </w:r>
          </w:p>
        </w:tc>
        <w:tc>
          <w:tcPr>
            <w:tcW w:w="1266" w:type="dxa"/>
            <w:tcBorders>
              <w:top w:val="single" w:sz="8" w:space="0" w:color="auto"/>
              <w:left w:val="nil"/>
              <w:bottom w:val="single" w:sz="4" w:space="0" w:color="auto"/>
              <w:right w:val="single" w:sz="4" w:space="0" w:color="auto"/>
            </w:tcBorders>
            <w:shd w:val="clear" w:color="auto" w:fill="auto"/>
            <w:noWrap/>
            <w:vAlign w:val="center"/>
          </w:tcPr>
          <w:p w14:paraId="1CD4F3C8" w14:textId="4EDEDD8E" w:rsidR="00775A52" w:rsidRPr="008D6CC3" w:rsidRDefault="00775A52" w:rsidP="00775A52">
            <w:pPr>
              <w:suppressAutoHyphens w:val="0"/>
              <w:jc w:val="center"/>
              <w:rPr>
                <w:rFonts w:ascii="GHEA Grapalat" w:hAnsi="GHEA Grapalat"/>
                <w:color w:val="000000" w:themeColor="text1"/>
                <w:sz w:val="16"/>
                <w:szCs w:val="16"/>
                <w:lang w:val="hy-AM"/>
              </w:rPr>
            </w:pPr>
            <w:r w:rsidRPr="008D6CC3">
              <w:rPr>
                <w:rFonts w:ascii="GHEA Grapalat" w:hAnsi="GHEA Grapalat"/>
                <w:color w:val="000000"/>
                <w:sz w:val="16"/>
                <w:szCs w:val="16"/>
              </w:rPr>
              <w:t>1 000</w:t>
            </w:r>
          </w:p>
        </w:tc>
        <w:tc>
          <w:tcPr>
            <w:tcW w:w="1212" w:type="dxa"/>
            <w:tcBorders>
              <w:top w:val="single" w:sz="8" w:space="0" w:color="auto"/>
              <w:left w:val="nil"/>
              <w:bottom w:val="single" w:sz="4" w:space="0" w:color="auto"/>
              <w:right w:val="single" w:sz="8" w:space="0" w:color="auto"/>
            </w:tcBorders>
            <w:shd w:val="clear" w:color="auto" w:fill="auto"/>
            <w:noWrap/>
            <w:vAlign w:val="center"/>
          </w:tcPr>
          <w:p w14:paraId="309906B1" w14:textId="276490B1" w:rsidR="00775A52" w:rsidRPr="008D6CC3" w:rsidRDefault="003A2A72" w:rsidP="00775A52">
            <w:pPr>
              <w:suppressAutoHyphens w:val="0"/>
              <w:jc w:val="center"/>
              <w:rPr>
                <w:rFonts w:ascii="GHEA Grapalat" w:hAnsi="GHEA Grapalat" w:cs="Arial"/>
                <w:color w:val="000000" w:themeColor="text1"/>
                <w:sz w:val="16"/>
                <w:szCs w:val="16"/>
                <w:lang w:val="en-US"/>
              </w:rPr>
            </w:pPr>
            <w:r w:rsidRPr="008D6CC3">
              <w:rPr>
                <w:rFonts w:ascii="GHEA Grapalat" w:hAnsi="GHEA Grapalat" w:cs="Arial"/>
                <w:color w:val="000000" w:themeColor="text1"/>
                <w:sz w:val="16"/>
                <w:szCs w:val="16"/>
                <w:lang w:val="en-US"/>
              </w:rPr>
              <w:t>10:50</w:t>
            </w:r>
          </w:p>
        </w:tc>
      </w:tr>
      <w:bookmarkEnd w:id="2"/>
      <w:tr w:rsidR="000B6710" w:rsidRPr="00155B24" w14:paraId="3E46CE81" w14:textId="77777777" w:rsidTr="00D464F2">
        <w:trPr>
          <w:trHeight w:val="600"/>
        </w:trPr>
        <w:tc>
          <w:tcPr>
            <w:tcW w:w="1051" w:type="dxa"/>
            <w:vMerge/>
            <w:tcBorders>
              <w:top w:val="single" w:sz="8" w:space="0" w:color="auto"/>
              <w:left w:val="single" w:sz="8" w:space="0" w:color="auto"/>
              <w:bottom w:val="single" w:sz="8" w:space="0" w:color="000000"/>
              <w:right w:val="single" w:sz="4" w:space="0" w:color="auto"/>
            </w:tcBorders>
            <w:vAlign w:val="center"/>
            <w:hideMark/>
          </w:tcPr>
          <w:p w14:paraId="67938208" w14:textId="77777777" w:rsidR="000B6710" w:rsidRPr="005D1E2E" w:rsidRDefault="000B6710" w:rsidP="000B6710">
            <w:pPr>
              <w:suppressAutoHyphens w:val="0"/>
              <w:jc w:val="center"/>
              <w:rPr>
                <w:rFonts w:ascii="Calibri" w:hAnsi="Calibri"/>
                <w:color w:val="000000" w:themeColor="text1"/>
                <w:sz w:val="16"/>
                <w:szCs w:val="16"/>
                <w:lang w:val="hy-AM"/>
              </w:rPr>
            </w:pPr>
          </w:p>
        </w:tc>
        <w:tc>
          <w:tcPr>
            <w:tcW w:w="14794" w:type="dxa"/>
            <w:gridSpan w:val="11"/>
            <w:tcBorders>
              <w:top w:val="single" w:sz="4" w:space="0" w:color="auto"/>
              <w:left w:val="nil"/>
              <w:bottom w:val="single" w:sz="8" w:space="0" w:color="auto"/>
              <w:right w:val="single" w:sz="8" w:space="0" w:color="000000"/>
            </w:tcBorders>
            <w:shd w:val="clear" w:color="auto" w:fill="auto"/>
            <w:vAlign w:val="center"/>
            <w:hideMark/>
          </w:tcPr>
          <w:p w14:paraId="20F05057" w14:textId="073164C6" w:rsidR="000B6710" w:rsidRPr="007F0ED1" w:rsidRDefault="007F0ED1" w:rsidP="000B6710">
            <w:pPr>
              <w:suppressAutoHyphens w:val="0"/>
              <w:jc w:val="center"/>
              <w:rPr>
                <w:rFonts w:ascii="Arial" w:hAnsi="Arial" w:cs="Arial"/>
                <w:color w:val="000000" w:themeColor="text1"/>
                <w:sz w:val="16"/>
                <w:szCs w:val="16"/>
                <w:lang w:val="hy-AM"/>
              </w:rPr>
            </w:pPr>
            <w:r w:rsidRPr="007F0ED1">
              <w:rPr>
                <w:rFonts w:ascii="Arial" w:hAnsi="Arial" w:cs="Arial"/>
                <w:color w:val="000000"/>
                <w:sz w:val="16"/>
                <w:szCs w:val="16"/>
                <w:lang w:val="hy-AM"/>
              </w:rPr>
              <w:t>Բնութագիր</w:t>
            </w:r>
            <w:r w:rsidR="00071163">
              <w:rPr>
                <w:rFonts w:ascii="Arial" w:hAnsi="Arial" w:cs="Arial"/>
                <w:color w:val="000000"/>
                <w:sz w:val="16"/>
                <w:szCs w:val="16"/>
                <w:lang w:val="hy-AM"/>
              </w:rPr>
              <w:br/>
            </w:r>
            <w:r w:rsidRPr="007F0ED1">
              <w:rPr>
                <w:rFonts w:ascii="Arial" w:hAnsi="Arial" w:cs="Arial"/>
                <w:color w:val="000000"/>
                <w:sz w:val="16"/>
                <w:szCs w:val="16"/>
                <w:lang w:val="hy-AM"/>
              </w:rPr>
              <w:t xml:space="preserve"> նպատակային նշանակությունը</w:t>
            </w:r>
            <w:r w:rsidR="00071163">
              <w:rPr>
                <w:rFonts w:ascii="Arial" w:hAnsi="Arial" w:cs="Arial"/>
                <w:color w:val="000000"/>
                <w:sz w:val="16"/>
                <w:szCs w:val="16"/>
                <w:lang w:val="hy-AM"/>
              </w:rPr>
              <w:t>՝</w:t>
            </w:r>
            <w:r w:rsidRPr="007F0ED1">
              <w:rPr>
                <w:rFonts w:ascii="Arial" w:hAnsi="Arial" w:cs="Arial"/>
                <w:color w:val="000000"/>
                <w:sz w:val="16"/>
                <w:szCs w:val="16"/>
                <w:lang w:val="hy-AM"/>
              </w:rPr>
              <w:t xml:space="preserve"> բնակավայրերի, գործառնական նշանակությունը՝ </w:t>
            </w:r>
            <w:r w:rsidR="00910177">
              <w:rPr>
                <w:rFonts w:ascii="Arial" w:hAnsi="Arial" w:cs="Arial"/>
                <w:color w:val="000000"/>
                <w:sz w:val="16"/>
                <w:szCs w:val="16"/>
                <w:lang w:val="hy-AM"/>
              </w:rPr>
              <w:t xml:space="preserve">բնակելի </w:t>
            </w:r>
            <w:r w:rsidRPr="007F0ED1">
              <w:rPr>
                <w:rFonts w:ascii="Arial" w:hAnsi="Arial" w:cs="Arial"/>
                <w:color w:val="000000"/>
                <w:sz w:val="16"/>
                <w:szCs w:val="16"/>
                <w:lang w:val="hy-AM"/>
              </w:rPr>
              <w:t>կառուցապատման</w:t>
            </w:r>
          </w:p>
        </w:tc>
      </w:tr>
    </w:tbl>
    <w:p w14:paraId="1FBBEB43" w14:textId="77777777" w:rsidR="0015064B" w:rsidRDefault="0015064B" w:rsidP="0023099B">
      <w:pPr>
        <w:ind w:left="284" w:firstLine="283"/>
        <w:jc w:val="both"/>
        <w:rPr>
          <w:rFonts w:ascii="GHEA Grapalat" w:hAnsi="GHEA Grapalat"/>
          <w:b/>
          <w:bCs/>
          <w:i/>
          <w:iCs/>
          <w:sz w:val="20"/>
          <w:szCs w:val="20"/>
          <w:lang w:val="hy-AM"/>
        </w:rPr>
      </w:pPr>
    </w:p>
    <w:p w14:paraId="48C60EFD" w14:textId="512551B2" w:rsidR="0023099B" w:rsidRDefault="0023099B" w:rsidP="0023099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կազմակերպչի անվանումը, գտնվելու վայրը՝ ՀՀ, Կոտայքի մարզի Աբովյան համայնքի ղեկավար, ՀՀ,  Կոտայքի մարզ, Աբովյան համայնք, Աբովյան քաղաք, Բարեկամության հրապարակ 1։</w:t>
      </w:r>
    </w:p>
    <w:p w14:paraId="02830D99" w14:textId="77777777"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մասնակից կարող են հանդիսանալ ֆիզիկական և իրավաբանական անձինք, ինչպես նաև պետությունը (բացառությամբ օրենքով նախատեսված դեպքերի),</w:t>
      </w:r>
    </w:p>
    <w:p w14:paraId="78AD4C1E" w14:textId="7DCD7CFE"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5" w:history="1">
        <w:r>
          <w:rPr>
            <w:rStyle w:val="ae"/>
            <w:rFonts w:ascii="GHEA Grapalat" w:eastAsiaTheme="majorEastAsia" w:hAnsi="GHEA Grapalat"/>
            <w:b/>
            <w:bCs/>
            <w:sz w:val="20"/>
            <w:szCs w:val="20"/>
            <w:lang w:val="hy-AM"/>
          </w:rPr>
          <w:t>https://www.e-auctions.am/</w:t>
        </w:r>
      </w:hyperlink>
      <w:r>
        <w:rPr>
          <w:rFonts w:ascii="GHEA Grapalat" w:hAnsi="GHEA Grapalat"/>
          <w:b/>
          <w:bCs/>
          <w:i/>
          <w:iCs/>
          <w:sz w:val="20"/>
          <w:szCs w:val="20"/>
          <w:lang w:val="hy-AM"/>
        </w:rPr>
        <w:t>) գրանցվելուց և մուտք գործելու</w:t>
      </w:r>
      <w:r w:rsidR="003E1F6E">
        <w:rPr>
          <w:rFonts w:ascii="GHEA Grapalat" w:hAnsi="GHEA Grapalat"/>
          <w:b/>
          <w:bCs/>
          <w:i/>
          <w:iCs/>
          <w:sz w:val="20"/>
          <w:szCs w:val="20"/>
          <w:lang w:val="hy-AM"/>
        </w:rPr>
        <w:t>ց</w:t>
      </w:r>
      <w:r>
        <w:rPr>
          <w:rFonts w:ascii="GHEA Grapalat" w:hAnsi="GHEA Grapalat"/>
          <w:b/>
          <w:bCs/>
          <w:i/>
          <w:iCs/>
          <w:sz w:val="20"/>
          <w:szCs w:val="20"/>
          <w:lang w:val="hy-AM"/>
        </w:rPr>
        <w:t xml:space="preserve"> հետո անհրաժեշտ է e-payments համակարգի միջոցով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18-րդ կետով սահմանված ժամկետի ավարտից առնվազն 5 րոպե առաջ վճարել նախավճար:</w:t>
      </w:r>
    </w:p>
    <w:p w14:paraId="2B4E1B2E" w14:textId="6202F8C8"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էլեկտրոնային աճուրդի ավարտի հաշվարկային ժամ</w:t>
      </w:r>
      <w:r w:rsidR="003E1F6E">
        <w:rPr>
          <w:rFonts w:ascii="GHEA Grapalat" w:hAnsi="GHEA Grapalat"/>
          <w:b/>
          <w:bCs/>
          <w:i/>
          <w:iCs/>
          <w:sz w:val="20"/>
          <w:szCs w:val="20"/>
          <w:lang w:val="hy-AM"/>
        </w:rPr>
        <w:t>ը</w:t>
      </w:r>
      <w:r>
        <w:rPr>
          <w:rFonts w:ascii="GHEA Grapalat" w:hAnsi="GHEA Grapalat"/>
          <w:b/>
          <w:bCs/>
          <w:i/>
          <w:iCs/>
          <w:sz w:val="20"/>
          <w:szCs w:val="20"/>
          <w:lang w:val="hy-AM"/>
        </w:rPr>
        <w:t xml:space="preserve"> սահմանվում է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20-րդ և 21-րդ կետերով:</w:t>
      </w:r>
    </w:p>
    <w:p w14:paraId="6E757D10" w14:textId="208978CD" w:rsidR="004753EB" w:rsidRDefault="004753EB" w:rsidP="004753EB">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w:t>
      </w:r>
      <w:r w:rsidR="003E1F6E">
        <w:rPr>
          <w:rFonts w:ascii="GHEA Grapalat" w:hAnsi="GHEA Grapalat"/>
          <w:b/>
          <w:bCs/>
          <w:i/>
          <w:iCs/>
          <w:sz w:val="20"/>
          <w:szCs w:val="20"/>
          <w:lang w:val="hy-AM"/>
        </w:rPr>
        <w:t>մ</w:t>
      </w:r>
      <w:r>
        <w:rPr>
          <w:rFonts w:ascii="GHEA Grapalat" w:hAnsi="GHEA Grapalat"/>
          <w:b/>
          <w:bCs/>
          <w:i/>
          <w:iCs/>
          <w:sz w:val="20"/>
          <w:szCs w:val="20"/>
          <w:lang w:val="hy-AM"/>
        </w:rPr>
        <w:t xml:space="preserve">ասնակիցները կարող են զանգահարել </w:t>
      </w:r>
      <w:r w:rsidR="00E81D87">
        <w:rPr>
          <w:rFonts w:ascii="GHEA Grapalat" w:hAnsi="GHEA Grapalat"/>
          <w:b/>
          <w:bCs/>
          <w:i/>
          <w:iCs/>
          <w:sz w:val="20"/>
          <w:szCs w:val="20"/>
          <w:lang w:val="hy-AM"/>
        </w:rPr>
        <w:t xml:space="preserve"> 044536412 </w:t>
      </w:r>
      <w:r>
        <w:rPr>
          <w:rFonts w:ascii="GHEA Grapalat" w:hAnsi="GHEA Grapalat"/>
          <w:b/>
          <w:bCs/>
          <w:i/>
          <w:iCs/>
          <w:sz w:val="20"/>
          <w:szCs w:val="20"/>
          <w:lang w:val="hy-AM"/>
        </w:rPr>
        <w:t>հեռախոսահամար</w:t>
      </w:r>
      <w:r w:rsidR="00F63F25">
        <w:rPr>
          <w:rFonts w:ascii="GHEA Grapalat" w:hAnsi="GHEA Grapalat"/>
          <w:b/>
          <w:bCs/>
          <w:i/>
          <w:iCs/>
          <w:sz w:val="20"/>
          <w:szCs w:val="20"/>
          <w:lang w:val="hy-AM"/>
        </w:rPr>
        <w:t>ին</w:t>
      </w:r>
      <w:r>
        <w:rPr>
          <w:rFonts w:ascii="GHEA Grapalat" w:hAnsi="GHEA Grapalat"/>
          <w:b/>
          <w:bCs/>
          <w:i/>
          <w:iCs/>
          <w:sz w:val="20"/>
          <w:szCs w:val="20"/>
          <w:lang w:val="hy-AM"/>
        </w:rPr>
        <w:t xml:space="preserve"> կամ այցելել </w:t>
      </w:r>
      <w:r w:rsidR="00E81D87">
        <w:rPr>
          <w:rFonts w:ascii="GHEA Grapalat" w:hAnsi="GHEA Grapalat"/>
          <w:b/>
          <w:bCs/>
          <w:i/>
          <w:iCs/>
          <w:sz w:val="20"/>
          <w:szCs w:val="20"/>
          <w:lang w:val="hy-AM"/>
        </w:rPr>
        <w:t>ՀՀ, Կոտայքի մարզ, Աբովյան համայնք, Բարեկամության հրապարակ 1</w:t>
      </w:r>
      <w:r>
        <w:rPr>
          <w:rFonts w:ascii="GHEA Grapalat" w:hAnsi="GHEA Grapalat"/>
          <w:b/>
          <w:bCs/>
          <w:i/>
          <w:iCs/>
          <w:sz w:val="20"/>
          <w:szCs w:val="20"/>
          <w:lang w:val="hy-AM"/>
        </w:rPr>
        <w:t>։</w:t>
      </w:r>
    </w:p>
    <w:p w14:paraId="2C4BC859" w14:textId="77777777" w:rsidR="004753EB" w:rsidRDefault="004753EB" w:rsidP="004753EB">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7251C9C8"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46B6FA7D" w14:textId="7A1A1BC2"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E81D87">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74B4588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5B66D4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28ACBB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1B597DA" w14:textId="54EC24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E8F4968" w14:textId="2E322DE4"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991D8D" w:rsidRPr="00991D8D">
        <w:rPr>
          <w:rFonts w:ascii="GHEA Grapalat" w:hAnsi="GHEA Grapalat"/>
          <w:b/>
          <w:bCs/>
          <w:i/>
          <w:iCs/>
          <w:color w:val="000000" w:themeColor="text1"/>
          <w:sz w:val="20"/>
          <w:szCs w:val="20"/>
          <w:u w:val="single"/>
          <w:lang w:val="hy-AM"/>
        </w:rPr>
        <w:t>900105201363</w:t>
      </w:r>
      <w:r>
        <w:rPr>
          <w:rFonts w:ascii="GHEA Grapalat" w:hAnsi="GHEA Grapalat"/>
          <w:b/>
          <w:bCs/>
          <w:i/>
          <w:iCs/>
          <w:color w:val="000000" w:themeColor="text1"/>
          <w:sz w:val="20"/>
          <w:szCs w:val="20"/>
          <w:lang w:val="hy-AM"/>
        </w:rPr>
        <w:t xml:space="preserve"> հաշվեհամարին։</w:t>
      </w:r>
      <w:r w:rsidR="006D64B1">
        <w:rPr>
          <w:rFonts w:ascii="GHEA Grapalat" w:hAnsi="GHEA Grapalat"/>
          <w:b/>
          <w:bCs/>
          <w:i/>
          <w:iCs/>
          <w:color w:val="000000" w:themeColor="text1"/>
          <w:sz w:val="20"/>
          <w:szCs w:val="20"/>
          <w:lang w:val="hy-AM"/>
        </w:rPr>
        <w:tab/>
      </w:r>
      <w:r>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br/>
      </w:r>
    </w:p>
    <w:p w14:paraId="6A000900" w14:textId="66BA9236"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Աճուրդի </w:t>
      </w:r>
      <w:r w:rsidR="003E1F6E">
        <w:rPr>
          <w:rFonts w:ascii="GHEA Grapalat" w:hAnsi="GHEA Grapalat"/>
          <w:b/>
          <w:bCs/>
          <w:i/>
          <w:iCs/>
          <w:color w:val="000000" w:themeColor="text1"/>
          <w:sz w:val="20"/>
          <w:szCs w:val="20"/>
          <w:lang w:val="hy-AM"/>
        </w:rPr>
        <w:t>կ</w:t>
      </w:r>
      <w:r>
        <w:rPr>
          <w:rFonts w:ascii="GHEA Grapalat" w:hAnsi="GHEA Grapalat"/>
          <w:b/>
          <w:bCs/>
          <w:i/>
          <w:iCs/>
          <w:color w:val="000000" w:themeColor="text1"/>
          <w:sz w:val="20"/>
          <w:szCs w:val="20"/>
          <w:lang w:val="hy-AM"/>
        </w:rPr>
        <w:t>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E66264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4FD682F9" w14:textId="401BD45E"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lastRenderedPageBreak/>
        <w:t xml:space="preserve">  * Համաձայն ՀՀ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և </w:t>
      </w:r>
      <w:r w:rsidR="007C28A0">
        <w:rPr>
          <w:rFonts w:ascii="GHEA Grapalat" w:hAnsi="GHEA Grapalat"/>
          <w:b/>
          <w:bCs/>
          <w:i/>
          <w:iCs/>
          <w:color w:val="000000" w:themeColor="text1"/>
          <w:sz w:val="20"/>
          <w:szCs w:val="20"/>
          <w:lang w:val="hy-AM"/>
        </w:rPr>
        <w:t xml:space="preserve">Աբովյան համայնքի ավագանու </w:t>
      </w:r>
      <w:r w:rsidR="007C28A0" w:rsidRPr="00A21BE8">
        <w:rPr>
          <w:rFonts w:ascii="GHEA Grapalat" w:hAnsi="GHEA Grapalat"/>
          <w:b/>
          <w:bCs/>
          <w:i/>
          <w:iCs/>
          <w:color w:val="000000" w:themeColor="text1"/>
          <w:sz w:val="20"/>
          <w:szCs w:val="20"/>
          <w:lang w:val="hy-AM"/>
        </w:rPr>
        <w:t xml:space="preserve">2026 թվականի </w:t>
      </w:r>
      <w:r w:rsidR="00A21BE8">
        <w:rPr>
          <w:rFonts w:ascii="GHEA Grapalat" w:hAnsi="GHEA Grapalat"/>
          <w:b/>
          <w:bCs/>
          <w:i/>
          <w:iCs/>
          <w:color w:val="000000" w:themeColor="text1"/>
          <w:sz w:val="20"/>
          <w:szCs w:val="20"/>
          <w:lang w:val="hy-AM"/>
        </w:rPr>
        <w:t>հուլիսի 10</w:t>
      </w:r>
      <w:r w:rsidR="007C28A0" w:rsidRPr="00A21BE8">
        <w:rPr>
          <w:rFonts w:ascii="GHEA Grapalat" w:hAnsi="GHEA Grapalat"/>
          <w:b/>
          <w:bCs/>
          <w:i/>
          <w:iCs/>
          <w:color w:val="000000" w:themeColor="text1"/>
          <w:sz w:val="20"/>
          <w:szCs w:val="20"/>
          <w:lang w:val="hy-AM"/>
        </w:rPr>
        <w:t>-ի թիվ</w:t>
      </w:r>
      <w:r w:rsidR="00A21BE8">
        <w:rPr>
          <w:rFonts w:ascii="GHEA Grapalat" w:hAnsi="GHEA Grapalat"/>
          <w:b/>
          <w:bCs/>
          <w:i/>
          <w:iCs/>
          <w:color w:val="000000" w:themeColor="text1"/>
          <w:sz w:val="20"/>
          <w:szCs w:val="20"/>
          <w:lang w:val="hy-AM"/>
        </w:rPr>
        <w:t xml:space="preserve"> 116-Ա </w:t>
      </w:r>
      <w:r w:rsidRPr="00A21BE8">
        <w:rPr>
          <w:rFonts w:ascii="GHEA Grapalat" w:hAnsi="GHEA Grapalat"/>
          <w:b/>
          <w:bCs/>
          <w:i/>
          <w:iCs/>
          <w:color w:val="000000" w:themeColor="text1"/>
          <w:sz w:val="20"/>
          <w:szCs w:val="20"/>
          <w:lang w:val="hy-AM"/>
        </w:rPr>
        <w:t>որոշման՝</w:t>
      </w:r>
      <w:r>
        <w:rPr>
          <w:rFonts w:ascii="GHEA Grapalat" w:hAnsi="GHEA Grapalat"/>
          <w:b/>
          <w:bCs/>
          <w:i/>
          <w:iCs/>
          <w:color w:val="000000" w:themeColor="text1"/>
          <w:sz w:val="20"/>
          <w:szCs w:val="20"/>
          <w:lang w:val="hy-AM"/>
        </w:rPr>
        <w:t xml:space="preserve"> </w:t>
      </w:r>
    </w:p>
    <w:p w14:paraId="736B71DB"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7BFBD1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06AF46D6" w14:textId="52F29A71"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w:t>
      </w:r>
      <w:r w:rsidR="003E1F6E">
        <w:rPr>
          <w:rFonts w:ascii="GHEA Grapalat" w:hAnsi="GHEA Grapalat"/>
          <w:i/>
          <w:iCs/>
          <w:color w:val="000000" w:themeColor="text1"/>
          <w:sz w:val="20"/>
          <w:szCs w:val="20"/>
          <w:lang w:val="hy-AM"/>
        </w:rPr>
        <w:t>գ</w:t>
      </w:r>
      <w:r>
        <w:rPr>
          <w:rFonts w:ascii="GHEA Grapalat" w:hAnsi="GHEA Grapalat"/>
          <w:i/>
          <w:iCs/>
          <w:color w:val="000000" w:themeColor="text1"/>
          <w:sz w:val="20"/>
          <w:szCs w:val="20"/>
          <w:lang w:val="hy-AM"/>
        </w:rPr>
        <w:t>ույքի արժեքի որոշման համար նախատեսված գումարը փոխանցել</w:t>
      </w:r>
      <w:r w:rsidRPr="00AA2FBC">
        <w:rPr>
          <w:rFonts w:ascii="GHEA Grapalat" w:hAnsi="GHEA Grapalat"/>
          <w:i/>
          <w:iCs/>
          <w:color w:val="000000" w:themeColor="text1"/>
          <w:sz w:val="20"/>
          <w:szCs w:val="20"/>
          <w:lang w:val="hy-AM"/>
        </w:rPr>
        <w:t xml:space="preserve"> </w:t>
      </w:r>
      <w:r w:rsidR="000745EA" w:rsidRPr="00AA2FBC">
        <w:rPr>
          <w:rFonts w:ascii="GHEA Grapalat" w:hAnsi="GHEA Grapalat"/>
          <w:i/>
          <w:iCs/>
          <w:color w:val="000000" w:themeColor="text1"/>
          <w:sz w:val="20"/>
          <w:szCs w:val="20"/>
          <w:u w:val="single"/>
          <w:lang w:val="hy-AM"/>
        </w:rPr>
        <w:t xml:space="preserve">900105201363 </w:t>
      </w:r>
      <w:r>
        <w:rPr>
          <w:rFonts w:ascii="GHEA Grapalat" w:hAnsi="GHEA Grapalat"/>
          <w:i/>
          <w:iCs/>
          <w:color w:val="000000" w:themeColor="text1"/>
          <w:sz w:val="20"/>
          <w:szCs w:val="20"/>
          <w:lang w:val="hy-AM"/>
        </w:rPr>
        <w:t xml:space="preserve"> հաշվեհամարին՝ պարտադիր նշելով օտարվող գույքի հասցեի (նշելով գույքի հասցեն) որոշման արժեքի ծառայության  համար։</w:t>
      </w:r>
    </w:p>
    <w:p w14:paraId="0D3D25B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7DDD544A"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2EF7A786" w14:textId="77777777" w:rsidR="004753EB" w:rsidRDefault="004753EB" w:rsidP="004753EB">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6DE2974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28D218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1F10DE9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6537BD1D"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265EEA36"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24BE9F1"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555A9199"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E908CA0"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w:t>
      </w:r>
      <w:r>
        <w:rPr>
          <w:rFonts w:ascii="GHEA Grapalat" w:hAnsi="GHEA Grapalat"/>
          <w:i/>
          <w:iCs/>
          <w:color w:val="000000" w:themeColor="text1"/>
          <w:sz w:val="20"/>
          <w:szCs w:val="20"/>
          <w:lang w:val="hy-AM"/>
        </w:rPr>
        <w:lastRenderedPageBreak/>
        <w:t>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5A6F9B2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069F4C5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8411334"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638A8B0E" w14:textId="777777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58E2DD0E" w14:textId="77777777" w:rsidR="00F17C2E" w:rsidRPr="004753EB" w:rsidRDefault="00F17C2E">
      <w:pPr>
        <w:rPr>
          <w:lang w:val="hy-AM"/>
        </w:rPr>
      </w:pPr>
    </w:p>
    <w:sectPr w:rsidR="00F17C2E" w:rsidRPr="004753EB" w:rsidSect="004753EB">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A00002EF" w:usb1="420020E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C2E"/>
    <w:rsid w:val="000045BB"/>
    <w:rsid w:val="0006690C"/>
    <w:rsid w:val="00071163"/>
    <w:rsid w:val="000722FB"/>
    <w:rsid w:val="000745EA"/>
    <w:rsid w:val="00083F4A"/>
    <w:rsid w:val="000B6710"/>
    <w:rsid w:val="000D27AF"/>
    <w:rsid w:val="000E45CD"/>
    <w:rsid w:val="000E5D9F"/>
    <w:rsid w:val="00131760"/>
    <w:rsid w:val="0015064B"/>
    <w:rsid w:val="001559E4"/>
    <w:rsid w:val="00155B24"/>
    <w:rsid w:val="001A031C"/>
    <w:rsid w:val="001A1C64"/>
    <w:rsid w:val="001A7C5F"/>
    <w:rsid w:val="001D609B"/>
    <w:rsid w:val="0023099B"/>
    <w:rsid w:val="00270296"/>
    <w:rsid w:val="00291BE5"/>
    <w:rsid w:val="002922CA"/>
    <w:rsid w:val="002C2714"/>
    <w:rsid w:val="002E7F81"/>
    <w:rsid w:val="0031399D"/>
    <w:rsid w:val="003153A3"/>
    <w:rsid w:val="00335280"/>
    <w:rsid w:val="00343C10"/>
    <w:rsid w:val="00345999"/>
    <w:rsid w:val="003A2A72"/>
    <w:rsid w:val="003C4E2E"/>
    <w:rsid w:val="003D0E94"/>
    <w:rsid w:val="003E1F6E"/>
    <w:rsid w:val="003F4960"/>
    <w:rsid w:val="00405EB4"/>
    <w:rsid w:val="00474943"/>
    <w:rsid w:val="004753EB"/>
    <w:rsid w:val="004C4A76"/>
    <w:rsid w:val="004F0A4A"/>
    <w:rsid w:val="00510DCD"/>
    <w:rsid w:val="00537B0B"/>
    <w:rsid w:val="00590363"/>
    <w:rsid w:val="005974C4"/>
    <w:rsid w:val="005F7A43"/>
    <w:rsid w:val="00657492"/>
    <w:rsid w:val="006668F7"/>
    <w:rsid w:val="006B3AF7"/>
    <w:rsid w:val="006C5B75"/>
    <w:rsid w:val="006C7F5B"/>
    <w:rsid w:val="006D64B1"/>
    <w:rsid w:val="006E27C4"/>
    <w:rsid w:val="006E2D7B"/>
    <w:rsid w:val="00702D5C"/>
    <w:rsid w:val="00752FAE"/>
    <w:rsid w:val="00773496"/>
    <w:rsid w:val="00775A52"/>
    <w:rsid w:val="007A6978"/>
    <w:rsid w:val="007B72F8"/>
    <w:rsid w:val="007C28A0"/>
    <w:rsid w:val="007F0ED1"/>
    <w:rsid w:val="00820719"/>
    <w:rsid w:val="00881287"/>
    <w:rsid w:val="008D60BB"/>
    <w:rsid w:val="008D6CC3"/>
    <w:rsid w:val="00902F13"/>
    <w:rsid w:val="00910177"/>
    <w:rsid w:val="00926ECF"/>
    <w:rsid w:val="00960D61"/>
    <w:rsid w:val="009645F0"/>
    <w:rsid w:val="00987946"/>
    <w:rsid w:val="00991D8D"/>
    <w:rsid w:val="009B4C51"/>
    <w:rsid w:val="009C0667"/>
    <w:rsid w:val="00A1070A"/>
    <w:rsid w:val="00A21BE8"/>
    <w:rsid w:val="00A45F30"/>
    <w:rsid w:val="00A951EC"/>
    <w:rsid w:val="00AA2FBC"/>
    <w:rsid w:val="00AD048D"/>
    <w:rsid w:val="00AF6EA8"/>
    <w:rsid w:val="00B30C9E"/>
    <w:rsid w:val="00B53567"/>
    <w:rsid w:val="00B7098D"/>
    <w:rsid w:val="00B74270"/>
    <w:rsid w:val="00BA72BA"/>
    <w:rsid w:val="00BD3ADF"/>
    <w:rsid w:val="00C157B0"/>
    <w:rsid w:val="00C1749B"/>
    <w:rsid w:val="00C302D8"/>
    <w:rsid w:val="00C52B71"/>
    <w:rsid w:val="00C54456"/>
    <w:rsid w:val="00C750B9"/>
    <w:rsid w:val="00CE43D9"/>
    <w:rsid w:val="00D24DF7"/>
    <w:rsid w:val="00D464F2"/>
    <w:rsid w:val="00E067F6"/>
    <w:rsid w:val="00E23D13"/>
    <w:rsid w:val="00E357D3"/>
    <w:rsid w:val="00E642B1"/>
    <w:rsid w:val="00E81D87"/>
    <w:rsid w:val="00E820CE"/>
    <w:rsid w:val="00EC44BE"/>
    <w:rsid w:val="00ED2AE4"/>
    <w:rsid w:val="00EF74A2"/>
    <w:rsid w:val="00F17C2E"/>
    <w:rsid w:val="00F63F25"/>
    <w:rsid w:val="00F75F7A"/>
    <w:rsid w:val="00F81019"/>
    <w:rsid w:val="00F85F30"/>
    <w:rsid w:val="00F957B0"/>
    <w:rsid w:val="00FD3D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11173"/>
  <w15:chartTrackingRefBased/>
  <w15:docId w15:val="{ED18EEBB-B357-435F-B936-6B3F2BD49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753EB"/>
    <w:pPr>
      <w:suppressAutoHyphens/>
      <w:spacing w:after="0" w:line="240" w:lineRule="auto"/>
    </w:pPr>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F17C2E"/>
    <w:pPr>
      <w:keepNext/>
      <w:keepLines/>
      <w:suppressAutoHyphens w:val="0"/>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F17C2E"/>
    <w:pPr>
      <w:keepNext/>
      <w:keepLines/>
      <w:suppressAutoHyphens w:val="0"/>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F17C2E"/>
    <w:pPr>
      <w:keepNext/>
      <w:keepLines/>
      <w:suppressAutoHyphens w:val="0"/>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F17C2E"/>
    <w:pPr>
      <w:keepNext/>
      <w:keepLines/>
      <w:suppressAutoHyphens w:val="0"/>
      <w:spacing w:before="80" w:after="40" w:line="278" w:lineRule="auto"/>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5">
    <w:name w:val="heading 5"/>
    <w:basedOn w:val="a"/>
    <w:next w:val="a"/>
    <w:link w:val="50"/>
    <w:uiPriority w:val="9"/>
    <w:semiHidden/>
    <w:unhideWhenUsed/>
    <w:qFormat/>
    <w:rsid w:val="00F17C2E"/>
    <w:pPr>
      <w:keepNext/>
      <w:keepLines/>
      <w:suppressAutoHyphens w:val="0"/>
      <w:spacing w:before="80" w:after="40" w:line="278" w:lineRule="auto"/>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6">
    <w:name w:val="heading 6"/>
    <w:basedOn w:val="a"/>
    <w:next w:val="a"/>
    <w:link w:val="60"/>
    <w:uiPriority w:val="9"/>
    <w:semiHidden/>
    <w:unhideWhenUsed/>
    <w:qFormat/>
    <w:rsid w:val="00F17C2E"/>
    <w:pPr>
      <w:keepNext/>
      <w:keepLines/>
      <w:suppressAutoHyphens w:val="0"/>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7">
    <w:name w:val="heading 7"/>
    <w:basedOn w:val="a"/>
    <w:next w:val="a"/>
    <w:link w:val="70"/>
    <w:uiPriority w:val="9"/>
    <w:semiHidden/>
    <w:unhideWhenUsed/>
    <w:qFormat/>
    <w:rsid w:val="00F17C2E"/>
    <w:pPr>
      <w:keepNext/>
      <w:keepLines/>
      <w:suppressAutoHyphens w:val="0"/>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8">
    <w:name w:val="heading 8"/>
    <w:basedOn w:val="a"/>
    <w:next w:val="a"/>
    <w:link w:val="80"/>
    <w:uiPriority w:val="9"/>
    <w:semiHidden/>
    <w:unhideWhenUsed/>
    <w:qFormat/>
    <w:rsid w:val="00F17C2E"/>
    <w:pPr>
      <w:keepNext/>
      <w:keepLines/>
      <w:suppressAutoHyphens w:val="0"/>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9">
    <w:name w:val="heading 9"/>
    <w:basedOn w:val="a"/>
    <w:next w:val="a"/>
    <w:link w:val="90"/>
    <w:uiPriority w:val="9"/>
    <w:semiHidden/>
    <w:unhideWhenUsed/>
    <w:qFormat/>
    <w:rsid w:val="00F17C2E"/>
    <w:pPr>
      <w:keepNext/>
      <w:keepLines/>
      <w:suppressAutoHyphens w:val="0"/>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17C2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17C2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17C2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17C2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17C2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17C2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17C2E"/>
    <w:rPr>
      <w:rFonts w:eastAsiaTheme="majorEastAsia" w:cstheme="majorBidi"/>
      <w:color w:val="595959" w:themeColor="text1" w:themeTint="A6"/>
    </w:rPr>
  </w:style>
  <w:style w:type="character" w:customStyle="1" w:styleId="80">
    <w:name w:val="Заголовок 8 Знак"/>
    <w:basedOn w:val="a0"/>
    <w:link w:val="8"/>
    <w:uiPriority w:val="9"/>
    <w:semiHidden/>
    <w:rsid w:val="00F17C2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17C2E"/>
    <w:rPr>
      <w:rFonts w:eastAsiaTheme="majorEastAsia" w:cstheme="majorBidi"/>
      <w:color w:val="272727" w:themeColor="text1" w:themeTint="D8"/>
    </w:rPr>
  </w:style>
  <w:style w:type="paragraph" w:styleId="a3">
    <w:name w:val="Title"/>
    <w:basedOn w:val="a"/>
    <w:next w:val="a"/>
    <w:link w:val="a4"/>
    <w:uiPriority w:val="10"/>
    <w:qFormat/>
    <w:rsid w:val="00F17C2E"/>
    <w:pPr>
      <w:suppressAutoHyphens w:val="0"/>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F17C2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17C2E"/>
    <w:pPr>
      <w:numPr>
        <w:ilvl w:val="1"/>
      </w:numPr>
      <w:suppressAutoHyphens w:val="0"/>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F17C2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17C2E"/>
    <w:pPr>
      <w:suppressAutoHyphens w:val="0"/>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22">
    <w:name w:val="Цитата 2 Знак"/>
    <w:basedOn w:val="a0"/>
    <w:link w:val="21"/>
    <w:uiPriority w:val="29"/>
    <w:rsid w:val="00F17C2E"/>
    <w:rPr>
      <w:i/>
      <w:iCs/>
      <w:color w:val="404040" w:themeColor="text1" w:themeTint="BF"/>
    </w:rPr>
  </w:style>
  <w:style w:type="paragraph" w:styleId="a7">
    <w:name w:val="List Paragraph"/>
    <w:basedOn w:val="a"/>
    <w:uiPriority w:val="34"/>
    <w:qFormat/>
    <w:rsid w:val="00F17C2E"/>
    <w:pPr>
      <w:suppressAutoHyphens w:val="0"/>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a8">
    <w:name w:val="Intense Emphasis"/>
    <w:basedOn w:val="a0"/>
    <w:uiPriority w:val="21"/>
    <w:qFormat/>
    <w:rsid w:val="00F17C2E"/>
    <w:rPr>
      <w:i/>
      <w:iCs/>
      <w:color w:val="2F5496" w:themeColor="accent1" w:themeShade="BF"/>
    </w:rPr>
  </w:style>
  <w:style w:type="paragraph" w:styleId="a9">
    <w:name w:val="Intense Quote"/>
    <w:basedOn w:val="a"/>
    <w:next w:val="a"/>
    <w:link w:val="aa"/>
    <w:uiPriority w:val="30"/>
    <w:qFormat/>
    <w:rsid w:val="00F17C2E"/>
    <w:pPr>
      <w:pBdr>
        <w:top w:val="single" w:sz="4" w:space="10" w:color="2F5496" w:themeColor="accent1" w:themeShade="BF"/>
        <w:bottom w:val="single" w:sz="4" w:space="10" w:color="2F5496"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aa">
    <w:name w:val="Выделенная цитата Знак"/>
    <w:basedOn w:val="a0"/>
    <w:link w:val="a9"/>
    <w:uiPriority w:val="30"/>
    <w:rsid w:val="00F17C2E"/>
    <w:rPr>
      <w:i/>
      <w:iCs/>
      <w:color w:val="2F5496" w:themeColor="accent1" w:themeShade="BF"/>
    </w:rPr>
  </w:style>
  <w:style w:type="character" w:styleId="ab">
    <w:name w:val="Intense Reference"/>
    <w:basedOn w:val="a0"/>
    <w:uiPriority w:val="32"/>
    <w:qFormat/>
    <w:rsid w:val="00F17C2E"/>
    <w:rPr>
      <w:b/>
      <w:bCs/>
      <w:smallCaps/>
      <w:color w:val="2F5496" w:themeColor="accent1" w:themeShade="BF"/>
      <w:spacing w:val="5"/>
    </w:rPr>
  </w:style>
  <w:style w:type="paragraph" w:styleId="ac">
    <w:name w:val="Body Text Indent"/>
    <w:basedOn w:val="a"/>
    <w:link w:val="ad"/>
    <w:uiPriority w:val="99"/>
    <w:semiHidden/>
    <w:unhideWhenUsed/>
    <w:rsid w:val="004753EB"/>
    <w:pPr>
      <w:spacing w:after="120"/>
      <w:ind w:left="360"/>
    </w:pPr>
  </w:style>
  <w:style w:type="character" w:customStyle="1" w:styleId="ad">
    <w:name w:val="Основной текст с отступом Знак"/>
    <w:basedOn w:val="a0"/>
    <w:link w:val="ac"/>
    <w:uiPriority w:val="99"/>
    <w:semiHidden/>
    <w:rsid w:val="004753EB"/>
    <w:rPr>
      <w:rFonts w:ascii="Times New Roman" w:eastAsia="Times New Roman" w:hAnsi="Times New Roman" w:cs="Times New Roman"/>
      <w:kern w:val="0"/>
      <w:lang w:eastAsia="ru-RU"/>
      <w14:ligatures w14:val="none"/>
    </w:rPr>
  </w:style>
  <w:style w:type="character" w:styleId="ae">
    <w:name w:val="Hyperlink"/>
    <w:basedOn w:val="a0"/>
    <w:uiPriority w:val="99"/>
    <w:semiHidden/>
    <w:unhideWhenUsed/>
    <w:rsid w:val="004753EB"/>
    <w:rPr>
      <w:color w:val="0563C1" w:themeColor="hyperlink"/>
      <w:u w:val="single"/>
    </w:rPr>
  </w:style>
  <w:style w:type="paragraph" w:styleId="af">
    <w:name w:val="Balloon Text"/>
    <w:basedOn w:val="a"/>
    <w:link w:val="af0"/>
    <w:uiPriority w:val="99"/>
    <w:semiHidden/>
    <w:unhideWhenUsed/>
    <w:rsid w:val="00C1749B"/>
    <w:rPr>
      <w:rFonts w:ascii="Segoe UI" w:hAnsi="Segoe UI" w:cs="Segoe UI"/>
      <w:sz w:val="18"/>
      <w:szCs w:val="18"/>
    </w:rPr>
  </w:style>
  <w:style w:type="character" w:customStyle="1" w:styleId="af0">
    <w:name w:val="Текст выноски Знак"/>
    <w:basedOn w:val="a0"/>
    <w:link w:val="af"/>
    <w:uiPriority w:val="99"/>
    <w:semiHidden/>
    <w:rsid w:val="00C1749B"/>
    <w:rPr>
      <w:rFonts w:ascii="Segoe UI" w:eastAsia="Times New Roman" w:hAnsi="Segoe UI" w:cs="Segoe UI"/>
      <w:kern w:val="0"/>
      <w:sz w:val="18"/>
      <w:szCs w:val="18"/>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077439">
      <w:bodyDiv w:val="1"/>
      <w:marLeft w:val="0"/>
      <w:marRight w:val="0"/>
      <w:marTop w:val="0"/>
      <w:marBottom w:val="0"/>
      <w:divBdr>
        <w:top w:val="none" w:sz="0" w:space="0" w:color="auto"/>
        <w:left w:val="none" w:sz="0" w:space="0" w:color="auto"/>
        <w:bottom w:val="none" w:sz="0" w:space="0" w:color="auto"/>
        <w:right w:val="none" w:sz="0" w:space="0" w:color="auto"/>
      </w:divBdr>
    </w:div>
    <w:div w:id="1216241046">
      <w:bodyDiv w:val="1"/>
      <w:marLeft w:val="0"/>
      <w:marRight w:val="0"/>
      <w:marTop w:val="0"/>
      <w:marBottom w:val="0"/>
      <w:divBdr>
        <w:top w:val="none" w:sz="0" w:space="0" w:color="auto"/>
        <w:left w:val="none" w:sz="0" w:space="0" w:color="auto"/>
        <w:bottom w:val="none" w:sz="0" w:space="0" w:color="auto"/>
        <w:right w:val="none" w:sz="0" w:space="0" w:color="auto"/>
      </w:divBdr>
    </w:div>
    <w:div w:id="1787387866">
      <w:bodyDiv w:val="1"/>
      <w:marLeft w:val="0"/>
      <w:marRight w:val="0"/>
      <w:marTop w:val="0"/>
      <w:marBottom w:val="0"/>
      <w:divBdr>
        <w:top w:val="none" w:sz="0" w:space="0" w:color="auto"/>
        <w:left w:val="none" w:sz="0" w:space="0" w:color="auto"/>
        <w:bottom w:val="none" w:sz="0" w:space="0" w:color="auto"/>
        <w:right w:val="none" w:sz="0" w:space="0" w:color="auto"/>
      </w:divBdr>
    </w:div>
    <w:div w:id="1914460839">
      <w:bodyDiv w:val="1"/>
      <w:marLeft w:val="0"/>
      <w:marRight w:val="0"/>
      <w:marTop w:val="0"/>
      <w:marBottom w:val="0"/>
      <w:divBdr>
        <w:top w:val="none" w:sz="0" w:space="0" w:color="auto"/>
        <w:left w:val="none" w:sz="0" w:space="0" w:color="auto"/>
        <w:bottom w:val="none" w:sz="0" w:space="0" w:color="auto"/>
        <w:right w:val="none" w:sz="0" w:space="0" w:color="auto"/>
      </w:divBdr>
    </w:div>
    <w:div w:id="1925257722">
      <w:bodyDiv w:val="1"/>
      <w:marLeft w:val="0"/>
      <w:marRight w:val="0"/>
      <w:marTop w:val="0"/>
      <w:marBottom w:val="0"/>
      <w:divBdr>
        <w:top w:val="none" w:sz="0" w:space="0" w:color="auto"/>
        <w:left w:val="none" w:sz="0" w:space="0" w:color="auto"/>
        <w:bottom w:val="none" w:sz="0" w:space="0" w:color="auto"/>
        <w:right w:val="none" w:sz="0" w:space="0" w:color="auto"/>
      </w:divBdr>
    </w:div>
    <w:div w:id="2044478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219</TotalTime>
  <Pages>4</Pages>
  <Words>1332</Words>
  <Characters>7596</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119</cp:revision>
  <cp:lastPrinted>2026-09-16T11:55:00Z</cp:lastPrinted>
  <dcterms:created xsi:type="dcterms:W3CDTF">2026-07-28T10:29:00Z</dcterms:created>
  <dcterms:modified xsi:type="dcterms:W3CDTF">2026-10-09T15:12:00Z</dcterms:modified>
</cp:coreProperties>
</file>