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5238C6">
        <w:rPr>
          <w:rFonts w:ascii="GHEA Grapalat" w:hAnsi="GHEA Grapalat"/>
          <w:b/>
          <w:bCs/>
          <w:lang w:val="hy-AM"/>
        </w:rPr>
        <w:t>դեկտեմբերի</w:t>
      </w:r>
      <w:r>
        <w:rPr>
          <w:rFonts w:ascii="GHEA Grapalat" w:hAnsi="GHEA Grapalat"/>
          <w:b/>
          <w:bCs/>
          <w:lang w:val="hy-AM"/>
        </w:rPr>
        <w:t xml:space="preserve"> </w:t>
      </w:r>
      <w:r w:rsidR="005238C6">
        <w:rPr>
          <w:rFonts w:ascii="GHEA Grapalat" w:hAnsi="GHEA Grapalat"/>
          <w:b/>
          <w:bCs/>
          <w:lang w:val="hy-AM"/>
        </w:rPr>
        <w:t>08</w:t>
      </w:r>
      <w:r>
        <w:rPr>
          <w:rFonts w:ascii="GHEA Grapalat" w:hAnsi="GHEA Grapalat"/>
          <w:b/>
          <w:bCs/>
          <w:lang w:val="hy-AM"/>
        </w:rPr>
        <w:t xml:space="preserve">-ին, ժամը՝ 11։00ին </w:t>
      </w:r>
      <w:r w:rsidR="002F3B80">
        <w:fldChar w:fldCharType="begin"/>
      </w:r>
      <w:r w:rsidR="002F3B80" w:rsidRPr="006474EB">
        <w:rPr>
          <w:lang w:val="hy-AM"/>
        </w:rPr>
        <w:instrText xml:space="preserve"> HYPERLINK "https://www.e-auctions.am" </w:instrText>
      </w:r>
      <w:r w:rsidR="002F3B80">
        <w:fldChar w:fldCharType="separate"/>
      </w:r>
      <w:r w:rsidRPr="00214D0C">
        <w:rPr>
          <w:rStyle w:val="a3"/>
          <w:rFonts w:ascii="GHEA Grapalat" w:eastAsiaTheme="majorEastAsia" w:hAnsi="GHEA Grapalat"/>
          <w:b/>
          <w:bCs/>
          <w:lang w:val="hy-AM"/>
        </w:rPr>
        <w:t>https://www.e-auctions.am</w:t>
      </w:r>
      <w:r w:rsidR="002F3B80">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5238C6">
        <w:rPr>
          <w:rFonts w:ascii="GHEA Grapalat" w:hAnsi="GHEA Grapalat"/>
          <w:b/>
          <w:bCs/>
          <w:lang w:val="hy-AM"/>
        </w:rPr>
        <w:t>սեպտեմբերի</w:t>
      </w:r>
      <w:r>
        <w:rPr>
          <w:rFonts w:ascii="GHEA Grapalat" w:hAnsi="GHEA Grapalat"/>
          <w:b/>
          <w:bCs/>
          <w:lang w:val="hy-AM"/>
        </w:rPr>
        <w:t xml:space="preserve"> </w:t>
      </w:r>
      <w:r w:rsidR="006B3FD9">
        <w:rPr>
          <w:rFonts w:ascii="GHEA Grapalat" w:hAnsi="GHEA Grapalat"/>
          <w:b/>
          <w:bCs/>
          <w:lang w:val="hy-AM"/>
        </w:rPr>
        <w:t>15</w:t>
      </w:r>
      <w:r>
        <w:rPr>
          <w:rFonts w:ascii="GHEA Grapalat" w:hAnsi="GHEA Grapalat"/>
          <w:b/>
          <w:bCs/>
          <w:lang w:val="hy-AM"/>
        </w:rPr>
        <w:t xml:space="preserve">-ի թիվ </w:t>
      </w:r>
      <w:r w:rsidR="005238C6">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5238C6">
        <w:rPr>
          <w:rFonts w:ascii="GHEA Grapalat" w:hAnsi="GHEA Grapalat"/>
          <w:b/>
          <w:bCs/>
          <w:lang w:val="hy-AM"/>
        </w:rPr>
        <w:t>հոկտեմբերի</w:t>
      </w:r>
      <w:r>
        <w:rPr>
          <w:rFonts w:ascii="GHEA Grapalat" w:hAnsi="GHEA Grapalat"/>
          <w:b/>
          <w:bCs/>
          <w:lang w:val="hy-AM"/>
        </w:rPr>
        <w:t xml:space="preserve"> </w:t>
      </w:r>
      <w:r w:rsidR="005238C6">
        <w:rPr>
          <w:rFonts w:ascii="GHEA Grapalat" w:hAnsi="GHEA Grapalat"/>
          <w:b/>
          <w:bCs/>
          <w:lang w:val="hy-AM"/>
        </w:rPr>
        <w:t>15</w:t>
      </w:r>
      <w:r>
        <w:rPr>
          <w:rFonts w:ascii="GHEA Grapalat" w:hAnsi="GHEA Grapalat"/>
          <w:b/>
          <w:bCs/>
          <w:lang w:val="hy-AM"/>
        </w:rPr>
        <w:t xml:space="preserve">-ի թիվ </w:t>
      </w:r>
      <w:r w:rsidR="005238C6">
        <w:rPr>
          <w:rFonts w:ascii="GHEA Grapalat" w:hAnsi="GHEA Grapalat"/>
          <w:b/>
          <w:bCs/>
          <w:lang w:val="hy-AM"/>
        </w:rPr>
        <w:t>2957</w:t>
      </w:r>
      <w:r>
        <w:rPr>
          <w:rFonts w:ascii="GHEA Grapalat" w:hAnsi="GHEA Grapalat"/>
          <w:b/>
          <w:bCs/>
          <w:lang w:val="hy-AM"/>
        </w:rPr>
        <w:t>-Ա</w:t>
      </w:r>
      <w:r w:rsidR="009529D4">
        <w:rPr>
          <w:rFonts w:ascii="GHEA Grapalat" w:hAnsi="GHEA Grapalat"/>
          <w:b/>
          <w:bCs/>
          <w:lang w:val="hy-AM"/>
        </w:rPr>
        <w:t xml:space="preserve"> և </w:t>
      </w:r>
      <w:r>
        <w:rPr>
          <w:rFonts w:ascii="GHEA Grapalat" w:hAnsi="GHEA Grapalat"/>
          <w:b/>
          <w:bCs/>
          <w:lang w:val="hy-AM"/>
        </w:rPr>
        <w:t xml:space="preserve"> </w:t>
      </w:r>
      <w:r w:rsidR="009529D4">
        <w:rPr>
          <w:rFonts w:ascii="GHEA Grapalat" w:hAnsi="GHEA Grapalat"/>
          <w:b/>
          <w:bCs/>
          <w:lang w:val="hy-AM"/>
        </w:rPr>
        <w:t xml:space="preserve">2026 թվականի հոկտեմբերի 21-ի թիվ 3040-Ա </w:t>
      </w:r>
      <w:r w:rsidR="005238C6">
        <w:rPr>
          <w:rFonts w:ascii="GHEA Grapalat" w:hAnsi="GHEA Grapalat"/>
          <w:b/>
          <w:bCs/>
          <w:lang w:val="hy-AM"/>
        </w:rPr>
        <w:t>որոշումների</w:t>
      </w:r>
      <w:r>
        <w:rPr>
          <w:rFonts w:ascii="GHEA Grapalat" w:hAnsi="GHEA Grapalat"/>
          <w:b/>
          <w:bCs/>
          <w:lang w:val="hy-AM"/>
        </w:rPr>
        <w:t xml:space="preserve">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2"/>
        <w:gridCol w:w="1454"/>
        <w:gridCol w:w="1441"/>
        <w:gridCol w:w="1105"/>
        <w:gridCol w:w="1264"/>
        <w:gridCol w:w="1271"/>
        <w:gridCol w:w="1603"/>
        <w:gridCol w:w="1129"/>
        <w:gridCol w:w="1295"/>
        <w:gridCol w:w="1226"/>
      </w:tblGrid>
      <w:tr w:rsidR="006B3FD9" w:rsidRPr="00C27E3E" w:rsidTr="006B3FD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32"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0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6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6B3FD9" w:rsidRDefault="006B3FD9" w:rsidP="00827D4C">
            <w:pPr>
              <w:spacing w:line="276" w:lineRule="auto"/>
              <w:jc w:val="center"/>
              <w:rPr>
                <w:rFonts w:ascii="GHEA Grapalat" w:hAnsi="GHEA Grapalat" w:cs="Calibri"/>
                <w:b/>
                <w:bCs/>
                <w:kern w:val="2"/>
                <w:sz w:val="18"/>
                <w:szCs w:val="18"/>
                <w14:ligatures w14:val="standardContextual"/>
              </w:rPr>
            </w:pP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B3FD9" w:rsidRPr="00214D0C" w:rsidTr="006B3FD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B3FD9" w:rsidRDefault="006B3FD9"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2F3B80">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EB64B3">
            <w:pPr>
              <w:spacing w:line="276" w:lineRule="auto"/>
              <w:jc w:val="center"/>
              <w:rPr>
                <w:kern w:val="2"/>
                <w:sz w:val="22"/>
                <w:szCs w:val="22"/>
                <w:highlight w:val="yellow"/>
                <w:lang w:val="hy-AM"/>
                <w14:ligatures w14:val="standardContextual"/>
              </w:rPr>
            </w:pPr>
            <w:r w:rsidRPr="002F3B80">
              <w:rPr>
                <w:sz w:val="22"/>
                <w:szCs w:val="22"/>
                <w:lang w:val="hy-AM"/>
              </w:rPr>
              <w:t xml:space="preserve">Մարզ Շիրակ,Գյումրի  համայնք, </w:t>
            </w:r>
            <w:r w:rsidR="00EB64B3">
              <w:rPr>
                <w:color w:val="333333"/>
                <w:sz w:val="22"/>
                <w:szCs w:val="22"/>
                <w:shd w:val="clear" w:color="auto" w:fill="FFFFFF" w:themeFill="background1"/>
                <w:lang w:val="hy-AM"/>
              </w:rPr>
              <w:t xml:space="preserve">Շիրակացու փողոց 7-րդ </w:t>
            </w:r>
            <w:r w:rsidR="00EB64B3">
              <w:rPr>
                <w:color w:val="333333"/>
                <w:sz w:val="22"/>
                <w:szCs w:val="22"/>
                <w:shd w:val="clear" w:color="auto" w:fill="FFFFFF" w:themeFill="background1"/>
                <w:lang w:val="hy-AM"/>
              </w:rPr>
              <w:lastRenderedPageBreak/>
              <w:t>փակուղի 3/2</w:t>
            </w:r>
            <w:r w:rsidRPr="002F3B80">
              <w:rPr>
                <w:color w:val="333333"/>
                <w:sz w:val="22"/>
                <w:szCs w:val="22"/>
                <w:shd w:val="clear" w:color="auto" w:fill="FFFFFF" w:themeFill="background1"/>
                <w:lang w:val="hy-AM"/>
              </w:rPr>
              <w:t xml:space="preserve"> հողամաս</w:t>
            </w:r>
            <w:r w:rsidRPr="002F3B80">
              <w:rPr>
                <w:color w:val="333333"/>
                <w:sz w:val="22"/>
                <w:szCs w:val="22"/>
                <w:shd w:val="clear" w:color="auto" w:fill="F5F5F5"/>
                <w:lang w:val="hy-AM"/>
              </w:rPr>
              <w:t xml:space="preserve"> </w:t>
            </w:r>
          </w:p>
        </w:tc>
        <w:tc>
          <w:tcPr>
            <w:tcW w:w="144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6B3FD9">
              <w:rPr>
                <w:kern w:val="2"/>
                <w:sz w:val="22"/>
                <w:szCs w:val="22"/>
                <w:lang w:val="hy-AM"/>
                <w14:ligatures w14:val="standardContextual"/>
              </w:rPr>
              <w:lastRenderedPageBreak/>
              <w:t>-</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6B3FD9" w:rsidRPr="002F3B80" w:rsidRDefault="00EB64B3" w:rsidP="006749EF">
            <w:pPr>
              <w:spacing w:line="276" w:lineRule="auto"/>
              <w:jc w:val="center"/>
              <w:rPr>
                <w:kern w:val="2"/>
                <w:sz w:val="22"/>
                <w:szCs w:val="22"/>
                <w:highlight w:val="yellow"/>
                <w:lang w:val="hy-AM"/>
                <w14:ligatures w14:val="standardContextual"/>
              </w:rPr>
            </w:pPr>
            <w:r>
              <w:rPr>
                <w:rFonts w:asciiTheme="minorHAnsi" w:hAnsiTheme="minorHAnsi"/>
                <w:color w:val="333333"/>
                <w:sz w:val="21"/>
                <w:szCs w:val="21"/>
                <w:shd w:val="clear" w:color="auto" w:fill="F5F5F5"/>
                <w:lang w:val="hy-AM"/>
              </w:rPr>
              <w:t>0,02313</w:t>
            </w:r>
          </w:p>
        </w:tc>
        <w:tc>
          <w:tcPr>
            <w:tcW w:w="1264" w:type="dxa"/>
            <w:tcBorders>
              <w:top w:val="single" w:sz="4" w:space="0" w:color="auto"/>
              <w:left w:val="single" w:sz="4" w:space="0" w:color="auto"/>
              <w:bottom w:val="single" w:sz="4" w:space="0" w:color="auto"/>
              <w:right w:val="single" w:sz="4" w:space="0" w:color="auto"/>
            </w:tcBorders>
            <w:vAlign w:val="center"/>
          </w:tcPr>
          <w:p w:rsidR="006B3FD9" w:rsidRPr="002F3B80" w:rsidRDefault="00EB64B3" w:rsidP="00214D0C">
            <w:pPr>
              <w:spacing w:line="276" w:lineRule="auto"/>
              <w:jc w:val="center"/>
              <w:rPr>
                <w:kern w:val="2"/>
                <w:sz w:val="22"/>
                <w:szCs w:val="22"/>
                <w:highlight w:val="yellow"/>
                <w:lang w:val="hy-AM"/>
                <w14:ligatures w14:val="standardContextual"/>
              </w:rPr>
            </w:pPr>
            <w:r>
              <w:rPr>
                <w:sz w:val="22"/>
                <w:szCs w:val="22"/>
                <w:lang w:val="hy-AM"/>
              </w:rPr>
              <w:t>2600000</w:t>
            </w:r>
          </w:p>
        </w:tc>
        <w:tc>
          <w:tcPr>
            <w:tcW w:w="1271" w:type="dxa"/>
            <w:tcBorders>
              <w:top w:val="single" w:sz="4" w:space="0" w:color="auto"/>
              <w:left w:val="single" w:sz="4" w:space="0" w:color="auto"/>
              <w:bottom w:val="single" w:sz="4" w:space="0" w:color="auto"/>
              <w:right w:val="single" w:sz="4" w:space="0" w:color="auto"/>
            </w:tcBorders>
            <w:vAlign w:val="center"/>
          </w:tcPr>
          <w:p w:rsidR="006B3FD9" w:rsidRPr="002F3B80" w:rsidRDefault="005238C6" w:rsidP="00214D0C">
            <w:pPr>
              <w:spacing w:line="276" w:lineRule="auto"/>
              <w:jc w:val="center"/>
              <w:rPr>
                <w:kern w:val="2"/>
                <w:sz w:val="22"/>
                <w:szCs w:val="22"/>
                <w:lang w:val="hy-AM"/>
                <w14:ligatures w14:val="standardContextual"/>
              </w:rPr>
            </w:pPr>
            <w:r>
              <w:rPr>
                <w:kern w:val="2"/>
                <w:sz w:val="22"/>
                <w:szCs w:val="22"/>
                <w:lang w:val="hy-AM"/>
                <w14:ligatures w14:val="standardContextual"/>
              </w:rPr>
              <w:t>30000</w:t>
            </w:r>
          </w:p>
        </w:tc>
        <w:tc>
          <w:tcPr>
            <w:tcW w:w="1603" w:type="dxa"/>
            <w:tcBorders>
              <w:top w:val="single" w:sz="4" w:space="0" w:color="auto"/>
              <w:left w:val="single" w:sz="4" w:space="0" w:color="auto"/>
              <w:bottom w:val="single" w:sz="4" w:space="0" w:color="auto"/>
              <w:right w:val="single" w:sz="4" w:space="0" w:color="auto"/>
            </w:tcBorders>
            <w:vAlign w:val="center"/>
          </w:tcPr>
          <w:p w:rsidR="006B3FD9" w:rsidRPr="002F3B80" w:rsidRDefault="00EB64B3" w:rsidP="00214D0C">
            <w:pPr>
              <w:spacing w:line="276" w:lineRule="auto"/>
              <w:jc w:val="center"/>
              <w:rPr>
                <w:kern w:val="2"/>
                <w:sz w:val="22"/>
                <w:szCs w:val="22"/>
                <w:lang w:val="hy-AM"/>
                <w14:ligatures w14:val="standardContextual"/>
              </w:rPr>
            </w:pPr>
            <w:r>
              <w:rPr>
                <w:sz w:val="22"/>
                <w:szCs w:val="22"/>
                <w:lang w:val="hy-AM"/>
              </w:rPr>
              <w:t>1580773,59</w:t>
            </w:r>
          </w:p>
        </w:tc>
        <w:tc>
          <w:tcPr>
            <w:tcW w:w="1129" w:type="dxa"/>
            <w:tcBorders>
              <w:top w:val="single" w:sz="4" w:space="0" w:color="auto"/>
              <w:left w:val="single" w:sz="4" w:space="0" w:color="auto"/>
              <w:bottom w:val="single" w:sz="4" w:space="0" w:color="auto"/>
              <w:right w:val="single" w:sz="4" w:space="0" w:color="auto"/>
            </w:tcBorders>
            <w:vAlign w:val="center"/>
          </w:tcPr>
          <w:p w:rsidR="006B3FD9" w:rsidRPr="002F3B80" w:rsidRDefault="00EB64B3" w:rsidP="00214D0C">
            <w:pPr>
              <w:spacing w:line="276" w:lineRule="auto"/>
              <w:jc w:val="center"/>
              <w:rPr>
                <w:kern w:val="2"/>
                <w:sz w:val="22"/>
                <w:szCs w:val="22"/>
                <w:highlight w:val="yellow"/>
                <w:lang w:val="hy-AM"/>
                <w14:ligatures w14:val="standardContextual"/>
              </w:rPr>
            </w:pPr>
            <w:r>
              <w:rPr>
                <w:sz w:val="22"/>
                <w:szCs w:val="22"/>
                <w:lang w:val="hy-AM"/>
              </w:rPr>
              <w:t>3380000</w:t>
            </w:r>
          </w:p>
        </w:tc>
        <w:tc>
          <w:tcPr>
            <w:tcW w:w="1295" w:type="dxa"/>
            <w:tcBorders>
              <w:top w:val="single" w:sz="4" w:space="0" w:color="auto"/>
              <w:left w:val="single" w:sz="4" w:space="0" w:color="auto"/>
              <w:bottom w:val="single" w:sz="4" w:space="0" w:color="auto"/>
              <w:right w:val="single" w:sz="4" w:space="0" w:color="auto"/>
            </w:tcBorders>
            <w:vAlign w:val="center"/>
          </w:tcPr>
          <w:p w:rsidR="006B3FD9" w:rsidRPr="002F3B80" w:rsidRDefault="00EB64B3" w:rsidP="00214D0C">
            <w:pPr>
              <w:spacing w:line="276" w:lineRule="auto"/>
              <w:jc w:val="center"/>
              <w:rPr>
                <w:sz w:val="22"/>
                <w:szCs w:val="22"/>
                <w:lang w:val="hy-AM"/>
              </w:rPr>
            </w:pPr>
            <w:r>
              <w:rPr>
                <w:sz w:val="22"/>
                <w:szCs w:val="22"/>
                <w:lang w:val="hy-AM"/>
              </w:rPr>
              <w:t>1014000</w:t>
            </w:r>
            <w:bookmarkStart w:id="2" w:name="_GoBack"/>
            <w:bookmarkEnd w:id="2"/>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9529D4" w:rsidP="00827D4C">
            <w:pPr>
              <w:spacing w:line="276" w:lineRule="auto"/>
              <w:jc w:val="center"/>
              <w:rPr>
                <w:kern w:val="2"/>
                <w:sz w:val="22"/>
                <w:szCs w:val="22"/>
                <w:highlight w:val="yellow"/>
                <w:lang w:val="hy-AM"/>
                <w14:ligatures w14:val="standardContextual"/>
              </w:rPr>
            </w:pPr>
            <w:r>
              <w:rPr>
                <w:kern w:val="2"/>
                <w:sz w:val="22"/>
                <w:szCs w:val="22"/>
                <w:lang w:val="hy-AM"/>
                <w14:ligatures w14:val="standardContextual"/>
              </w:rPr>
              <w:t>5</w:t>
            </w:r>
            <w:r w:rsidR="00517FBF">
              <w:rPr>
                <w:kern w:val="2"/>
                <w:sz w:val="22"/>
                <w:szCs w:val="22"/>
                <w:lang w:val="hy-AM"/>
                <w14:ligatures w14:val="standardContextual"/>
              </w:rPr>
              <w:t>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5238C6">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5238C6">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5238C6">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CC"/>
    <w:family w:val="auto"/>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C00E7"/>
    <w:rsid w:val="0018462F"/>
    <w:rsid w:val="00214D0C"/>
    <w:rsid w:val="002F3B80"/>
    <w:rsid w:val="004C6742"/>
    <w:rsid w:val="00517FBF"/>
    <w:rsid w:val="005238C6"/>
    <w:rsid w:val="00577182"/>
    <w:rsid w:val="005D0274"/>
    <w:rsid w:val="006474EB"/>
    <w:rsid w:val="006749EF"/>
    <w:rsid w:val="00674DD8"/>
    <w:rsid w:val="006B3FD9"/>
    <w:rsid w:val="00904B7D"/>
    <w:rsid w:val="009529D4"/>
    <w:rsid w:val="00A42746"/>
    <w:rsid w:val="00AA2185"/>
    <w:rsid w:val="00AC3217"/>
    <w:rsid w:val="00D45CC2"/>
    <w:rsid w:val="00EB64B3"/>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4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1328</Words>
  <Characters>7576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cp:revision>
  <dcterms:created xsi:type="dcterms:W3CDTF">2026-06-12T06:39:00Z</dcterms:created>
  <dcterms:modified xsi:type="dcterms:W3CDTF">2026-10-23T12:59:00Z</dcterms:modified>
</cp:coreProperties>
</file>